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9750" w14:textId="77777777" w:rsidR="00255BB8" w:rsidRDefault="00255BB8" w:rsidP="00437C3E">
      <w:pPr>
        <w:pStyle w:val="W3MUNadpis1"/>
        <w:jc w:val="center"/>
        <w:rPr>
          <w:rFonts w:cs="Arial"/>
          <w:color w:val="1F497D"/>
        </w:rPr>
      </w:pPr>
    </w:p>
    <w:p w14:paraId="6E039BDF" w14:textId="77777777" w:rsidR="00437C3E" w:rsidRPr="00100C80" w:rsidRDefault="00DB6B21" w:rsidP="003D6F92">
      <w:pPr>
        <w:pStyle w:val="W3MUNadpis1"/>
        <w:spacing w:before="0" w:after="0"/>
        <w:jc w:val="center"/>
        <w:rPr>
          <w:rFonts w:cs="Arial"/>
          <w:color w:val="1F497D"/>
        </w:rPr>
      </w:pPr>
      <w:r w:rsidRPr="00100C80">
        <w:rPr>
          <w:rFonts w:cs="Arial"/>
          <w:color w:val="1F497D"/>
        </w:rPr>
        <w:t>Organizační řád</w:t>
      </w:r>
    </w:p>
    <w:p w14:paraId="1B7FA29D" w14:textId="77777777" w:rsidR="00437C3E" w:rsidRPr="00100C80" w:rsidRDefault="00584487" w:rsidP="003D6F92">
      <w:pPr>
        <w:pStyle w:val="W3MUNadpis1"/>
        <w:spacing w:before="0"/>
        <w:jc w:val="center"/>
        <w:rPr>
          <w:color w:val="1F497D"/>
        </w:rPr>
      </w:pPr>
      <w:r w:rsidRPr="00100C80">
        <w:rPr>
          <w:rFonts w:cs="Arial"/>
          <w:color w:val="1F497D"/>
        </w:rPr>
        <w:t>Centra zahraniční spolupráce</w:t>
      </w:r>
      <w:r w:rsidR="00AF73F4" w:rsidRPr="00100C80">
        <w:rPr>
          <w:rFonts w:cs="Arial"/>
          <w:color w:val="1F497D"/>
        </w:rPr>
        <w:t xml:space="preserve"> </w:t>
      </w:r>
      <w:r w:rsidR="00437C3E" w:rsidRPr="00100C80">
        <w:rPr>
          <w:rFonts w:cs="Arial"/>
          <w:color w:val="1F497D"/>
        </w:rPr>
        <w:t>Masarykovy univerzity</w:t>
      </w:r>
    </w:p>
    <w:p w14:paraId="0A8E2A65" w14:textId="77777777" w:rsidR="00EC391A" w:rsidRPr="00100C80" w:rsidRDefault="00EC391A" w:rsidP="00437C3E">
      <w:pPr>
        <w:pStyle w:val="W3MUZkonOdstavec"/>
        <w:jc w:val="center"/>
        <w:rPr>
          <w:rStyle w:val="W3MUZvraznntextkurzva"/>
        </w:rPr>
      </w:pPr>
    </w:p>
    <w:p w14:paraId="0AFD1181" w14:textId="31BE6FF2" w:rsidR="00C52607" w:rsidRPr="00100C80" w:rsidRDefault="00C52607" w:rsidP="00C52607">
      <w:pPr>
        <w:pStyle w:val="W3MUNormln"/>
        <w:jc w:val="center"/>
        <w:rPr>
          <w:rStyle w:val="W3MUZvraznntextkurzva"/>
        </w:rPr>
      </w:pPr>
      <w:r w:rsidRPr="00100C80">
        <w:rPr>
          <w:rStyle w:val="W3MUZvraznntextkurzva"/>
        </w:rPr>
        <w:t xml:space="preserve">(ve znění účinném od </w:t>
      </w:r>
      <w:r w:rsidR="006C098C" w:rsidRPr="00100C80">
        <w:rPr>
          <w:rStyle w:val="W3MUZvraznntextkurzva"/>
        </w:rPr>
        <w:t>1</w:t>
      </w:r>
      <w:r w:rsidR="00100C80">
        <w:rPr>
          <w:rStyle w:val="W3MUZvraznntextkurzva"/>
        </w:rPr>
        <w:t>7</w:t>
      </w:r>
      <w:bookmarkStart w:id="0" w:name="_GoBack"/>
      <w:bookmarkEnd w:id="0"/>
      <w:r w:rsidRPr="00100C80">
        <w:rPr>
          <w:rStyle w:val="W3MUZvraznntextkurzva"/>
        </w:rPr>
        <w:t xml:space="preserve">. </w:t>
      </w:r>
      <w:r w:rsidR="004404E6" w:rsidRPr="00100C80">
        <w:rPr>
          <w:rStyle w:val="W3MUZvraznntextkurzva"/>
        </w:rPr>
        <w:t>září</w:t>
      </w:r>
      <w:r w:rsidRPr="00100C80">
        <w:rPr>
          <w:rStyle w:val="W3MUZvraznntextkurzva"/>
        </w:rPr>
        <w:t xml:space="preserve"> 201</w:t>
      </w:r>
      <w:r w:rsidR="004404E6" w:rsidRPr="00100C80">
        <w:rPr>
          <w:rStyle w:val="W3MUZvraznntextkurzva"/>
        </w:rPr>
        <w:t>9</w:t>
      </w:r>
      <w:r w:rsidRPr="00100C80">
        <w:rPr>
          <w:rStyle w:val="W3MUZvraznntextkurzva"/>
        </w:rPr>
        <w:t>)</w:t>
      </w:r>
    </w:p>
    <w:p w14:paraId="299526CE" w14:textId="77777777" w:rsidR="00F61BE3" w:rsidRPr="00100C80" w:rsidRDefault="00F61BE3" w:rsidP="00F61BE3">
      <w:pPr>
        <w:pStyle w:val="W3MUZkonParagrafNzev"/>
      </w:pPr>
    </w:p>
    <w:p w14:paraId="59FE755E" w14:textId="77777777" w:rsidR="00F61BE3" w:rsidRPr="00100C80" w:rsidRDefault="003D6F92" w:rsidP="00B83757">
      <w:pPr>
        <w:ind w:firstLine="0"/>
        <w:rPr>
          <w:rStyle w:val="W3MUZvraznntextkurzva"/>
          <w:szCs w:val="20"/>
        </w:rPr>
      </w:pPr>
      <w:r w:rsidRPr="00100C80">
        <w:rPr>
          <w:rStyle w:val="W3MUZvraznntextkurzva"/>
          <w:i/>
          <w:szCs w:val="20"/>
        </w:rPr>
        <w:t xml:space="preserve">Podle § 10 odst. 1 zákona č. 111/1998 Sb., o vysokých školách a o změně a doplnění dalších zákonů (zákon o vysokých školách), ve znění pozdějších předpisů (dále jen „zákon“), </w:t>
      </w:r>
      <w:r w:rsidR="00F61BE3" w:rsidRPr="00100C80">
        <w:rPr>
          <w:rStyle w:val="W3MUZvraznntextkurzva"/>
          <w:i/>
          <w:szCs w:val="20"/>
        </w:rPr>
        <w:t>vydávám tento organizační řád</w:t>
      </w:r>
      <w:r w:rsidR="001801C5" w:rsidRPr="00100C80">
        <w:rPr>
          <w:rStyle w:val="W3MUZvraznntextkurzva"/>
          <w:i/>
          <w:szCs w:val="20"/>
        </w:rPr>
        <w:t xml:space="preserve"> Centra zahraniční spolupráce Masarykovy univerzity</w:t>
      </w:r>
      <w:r w:rsidR="00F61BE3" w:rsidRPr="00100C80">
        <w:rPr>
          <w:rStyle w:val="W3MUZvraznntextkurzva"/>
          <w:i/>
          <w:szCs w:val="20"/>
        </w:rPr>
        <w:t>:</w:t>
      </w:r>
    </w:p>
    <w:p w14:paraId="11E96A66" w14:textId="77777777" w:rsidR="00D3271F" w:rsidRPr="00100C80" w:rsidRDefault="00D3271F" w:rsidP="00D3271F">
      <w:pPr>
        <w:pStyle w:val="W3MUZkonParagraf"/>
        <w:rPr>
          <w:i w:val="0"/>
        </w:rPr>
      </w:pPr>
      <w:r w:rsidRPr="00100C80">
        <w:rPr>
          <w:i w:val="0"/>
        </w:rPr>
        <w:t>Článek 1</w:t>
      </w:r>
    </w:p>
    <w:p w14:paraId="42A376F6" w14:textId="77777777" w:rsidR="00937AE2" w:rsidRPr="00100C80" w:rsidRDefault="001360D4" w:rsidP="00654CF8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>Úvodní ustanovení</w:t>
      </w:r>
    </w:p>
    <w:p w14:paraId="1417A625" w14:textId="77777777" w:rsidR="00D75A82" w:rsidRPr="00100C80" w:rsidRDefault="003131B9" w:rsidP="00811120">
      <w:pPr>
        <w:pStyle w:val="W3MUZkonOdstavecslovan"/>
        <w:numPr>
          <w:ilvl w:val="0"/>
          <w:numId w:val="9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Centrum </w:t>
      </w:r>
      <w:r w:rsidR="00BB2FED" w:rsidRPr="00100C80">
        <w:rPr>
          <w:i w:val="0"/>
          <w:szCs w:val="20"/>
        </w:rPr>
        <w:t xml:space="preserve">zahraniční spolupráce </w:t>
      </w:r>
      <w:r w:rsidRPr="00100C80">
        <w:rPr>
          <w:i w:val="0"/>
          <w:szCs w:val="20"/>
        </w:rPr>
        <w:t xml:space="preserve">Masarykovy univerzity </w:t>
      </w:r>
      <w:r w:rsidR="00AB5DE8" w:rsidRPr="00100C80">
        <w:rPr>
          <w:i w:val="0"/>
          <w:szCs w:val="20"/>
        </w:rPr>
        <w:t>(dále jen „CZS</w:t>
      </w:r>
      <w:r w:rsidR="003D6F92" w:rsidRPr="00100C80">
        <w:rPr>
          <w:i w:val="0"/>
          <w:szCs w:val="20"/>
        </w:rPr>
        <w:t>“</w:t>
      </w:r>
      <w:r w:rsidR="00AB5DE8" w:rsidRPr="00100C80">
        <w:rPr>
          <w:i w:val="0"/>
          <w:szCs w:val="20"/>
        </w:rPr>
        <w:t xml:space="preserve">) </w:t>
      </w:r>
      <w:r w:rsidRPr="00100C80">
        <w:rPr>
          <w:i w:val="0"/>
          <w:szCs w:val="20"/>
        </w:rPr>
        <w:t xml:space="preserve">je </w:t>
      </w:r>
      <w:r w:rsidR="000753CE" w:rsidRPr="00100C80">
        <w:rPr>
          <w:i w:val="0"/>
          <w:szCs w:val="20"/>
        </w:rPr>
        <w:t xml:space="preserve">zřízeno jako </w:t>
      </w:r>
      <w:r w:rsidRPr="00100C80">
        <w:rPr>
          <w:i w:val="0"/>
          <w:szCs w:val="20"/>
        </w:rPr>
        <w:t xml:space="preserve">pracoviště s celouniverzitní působností dle § 22 odst. 1 písm. c) </w:t>
      </w:r>
      <w:r w:rsidR="00D77B44" w:rsidRPr="00100C80">
        <w:rPr>
          <w:i w:val="0"/>
          <w:szCs w:val="20"/>
        </w:rPr>
        <w:t xml:space="preserve">zákona </w:t>
      </w:r>
      <w:r w:rsidR="00B479C5" w:rsidRPr="00100C80">
        <w:rPr>
          <w:i w:val="0"/>
          <w:szCs w:val="20"/>
        </w:rPr>
        <w:t xml:space="preserve">a </w:t>
      </w:r>
      <w:r w:rsidRPr="00100C80">
        <w:rPr>
          <w:i w:val="0"/>
          <w:szCs w:val="20"/>
        </w:rPr>
        <w:t xml:space="preserve">podle čl. </w:t>
      </w:r>
      <w:r w:rsidR="001801C5" w:rsidRPr="00100C80">
        <w:rPr>
          <w:i w:val="0"/>
          <w:szCs w:val="20"/>
        </w:rPr>
        <w:t>14</w:t>
      </w:r>
      <w:r w:rsidRPr="00100C80">
        <w:rPr>
          <w:i w:val="0"/>
          <w:szCs w:val="20"/>
        </w:rPr>
        <w:t xml:space="preserve"> </w:t>
      </w:r>
      <w:r w:rsidR="003E7FA7" w:rsidRPr="00100C80">
        <w:rPr>
          <w:i w:val="0"/>
          <w:szCs w:val="20"/>
        </w:rPr>
        <w:t>S</w:t>
      </w:r>
      <w:r w:rsidRPr="00100C80">
        <w:rPr>
          <w:i w:val="0"/>
          <w:szCs w:val="20"/>
        </w:rPr>
        <w:t>tatutu Masarykovy univerzity (dále jen „MU“).</w:t>
      </w:r>
      <w:r w:rsidR="00AB5DE8" w:rsidRPr="00100C80">
        <w:rPr>
          <w:i w:val="0"/>
          <w:szCs w:val="20"/>
        </w:rPr>
        <w:t xml:space="preserve"> </w:t>
      </w:r>
      <w:r w:rsidR="00C52607" w:rsidRPr="00100C80">
        <w:rPr>
          <w:i w:val="0"/>
          <w:szCs w:val="20"/>
        </w:rPr>
        <w:t>Anglický n</w:t>
      </w:r>
      <w:r w:rsidR="00AB5DE8" w:rsidRPr="00100C80">
        <w:rPr>
          <w:i w:val="0"/>
          <w:szCs w:val="20"/>
        </w:rPr>
        <w:t xml:space="preserve">ázev CZS </w:t>
      </w:r>
      <w:r w:rsidR="00C52607" w:rsidRPr="00100C80">
        <w:rPr>
          <w:i w:val="0"/>
          <w:szCs w:val="20"/>
        </w:rPr>
        <w:t>zní</w:t>
      </w:r>
      <w:r w:rsidR="001801C5" w:rsidRPr="00100C80">
        <w:rPr>
          <w:i w:val="0"/>
          <w:szCs w:val="20"/>
        </w:rPr>
        <w:t xml:space="preserve"> </w:t>
      </w:r>
      <w:r w:rsidR="00811120" w:rsidRPr="00100C80">
        <w:rPr>
          <w:i w:val="0"/>
          <w:szCs w:val="20"/>
        </w:rPr>
        <w:t xml:space="preserve">„Masaryk University Centre </w:t>
      </w:r>
      <w:proofErr w:type="spellStart"/>
      <w:r w:rsidR="00811120" w:rsidRPr="00100C80">
        <w:rPr>
          <w:i w:val="0"/>
          <w:szCs w:val="20"/>
        </w:rPr>
        <w:t>for</w:t>
      </w:r>
      <w:proofErr w:type="spellEnd"/>
      <w:r w:rsidR="00811120" w:rsidRPr="00100C80">
        <w:rPr>
          <w:i w:val="0"/>
          <w:szCs w:val="20"/>
        </w:rPr>
        <w:t xml:space="preserve"> International </w:t>
      </w:r>
      <w:proofErr w:type="spellStart"/>
      <w:r w:rsidR="00811120" w:rsidRPr="00100C80">
        <w:rPr>
          <w:i w:val="0"/>
          <w:szCs w:val="20"/>
        </w:rPr>
        <w:t>Cooperation</w:t>
      </w:r>
      <w:proofErr w:type="spellEnd"/>
      <w:r w:rsidR="00AB5DE8" w:rsidRPr="00100C80">
        <w:rPr>
          <w:i w:val="0"/>
          <w:szCs w:val="20"/>
        </w:rPr>
        <w:t>“ (zkráceno MU CIC, případně jen CIC).</w:t>
      </w:r>
    </w:p>
    <w:p w14:paraId="6A4D86B2" w14:textId="77777777" w:rsidR="00D75A82" w:rsidRPr="00100C80" w:rsidRDefault="003131B9" w:rsidP="003D6F92">
      <w:pPr>
        <w:pStyle w:val="W3MUZkonOdstavecslovan"/>
        <w:numPr>
          <w:ilvl w:val="0"/>
          <w:numId w:val="9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Organizační řád C</w:t>
      </w:r>
      <w:r w:rsidR="00052F5F" w:rsidRPr="00100C80">
        <w:rPr>
          <w:i w:val="0"/>
          <w:szCs w:val="20"/>
        </w:rPr>
        <w:t>ZS</w:t>
      </w:r>
      <w:r w:rsidRPr="00100C80">
        <w:rPr>
          <w:i w:val="0"/>
          <w:szCs w:val="20"/>
        </w:rPr>
        <w:t xml:space="preserve"> upravuje poslání, činnost, organizační st</w:t>
      </w:r>
      <w:r w:rsidR="00F37602" w:rsidRPr="00100C80">
        <w:rPr>
          <w:i w:val="0"/>
          <w:szCs w:val="20"/>
        </w:rPr>
        <w:t>r</w:t>
      </w:r>
      <w:r w:rsidRPr="00100C80">
        <w:rPr>
          <w:i w:val="0"/>
          <w:szCs w:val="20"/>
        </w:rPr>
        <w:t>ukturu C</w:t>
      </w:r>
      <w:r w:rsidR="00052F5F" w:rsidRPr="00100C80">
        <w:rPr>
          <w:i w:val="0"/>
          <w:szCs w:val="20"/>
        </w:rPr>
        <w:t>ZS</w:t>
      </w:r>
      <w:r w:rsidRPr="00100C80">
        <w:rPr>
          <w:i w:val="0"/>
          <w:szCs w:val="20"/>
        </w:rPr>
        <w:t xml:space="preserve"> a jeho vztahy k ostatním součástem MU.</w:t>
      </w:r>
    </w:p>
    <w:p w14:paraId="3B354FC7" w14:textId="77777777" w:rsidR="003131B9" w:rsidRPr="00100C80" w:rsidRDefault="00B479C5" w:rsidP="003D6F92">
      <w:pPr>
        <w:pStyle w:val="W3MUZkonOdstavecslovan"/>
        <w:numPr>
          <w:ilvl w:val="0"/>
          <w:numId w:val="9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Nezkrácené o</w:t>
      </w:r>
      <w:r w:rsidR="003131B9" w:rsidRPr="00100C80">
        <w:rPr>
          <w:i w:val="0"/>
          <w:szCs w:val="20"/>
        </w:rPr>
        <w:t>značení C</w:t>
      </w:r>
      <w:r w:rsidR="00052F5F" w:rsidRPr="00100C80">
        <w:rPr>
          <w:i w:val="0"/>
          <w:szCs w:val="20"/>
        </w:rPr>
        <w:t xml:space="preserve">entrum zahraniční spolupráce MU </w:t>
      </w:r>
      <w:r w:rsidR="003131B9" w:rsidRPr="00100C80">
        <w:rPr>
          <w:i w:val="0"/>
          <w:szCs w:val="20"/>
        </w:rPr>
        <w:t xml:space="preserve">se používá </w:t>
      </w:r>
      <w:r w:rsidR="00AF73F4" w:rsidRPr="00100C80">
        <w:rPr>
          <w:i w:val="0"/>
          <w:szCs w:val="20"/>
        </w:rPr>
        <w:t xml:space="preserve">především </w:t>
      </w:r>
      <w:r w:rsidR="003131B9" w:rsidRPr="00100C80">
        <w:rPr>
          <w:i w:val="0"/>
          <w:szCs w:val="20"/>
        </w:rPr>
        <w:t>na razítku, úředních listinách a pro vnější označení místností, kde C</w:t>
      </w:r>
      <w:r w:rsidR="00052F5F" w:rsidRPr="00100C80">
        <w:rPr>
          <w:i w:val="0"/>
          <w:szCs w:val="20"/>
        </w:rPr>
        <w:t>ZS</w:t>
      </w:r>
      <w:r w:rsidR="003131B9" w:rsidRPr="00100C80">
        <w:rPr>
          <w:i w:val="0"/>
          <w:szCs w:val="20"/>
        </w:rPr>
        <w:t xml:space="preserve"> působí.</w:t>
      </w:r>
    </w:p>
    <w:p w14:paraId="07425B77" w14:textId="77777777" w:rsidR="00D75A82" w:rsidRPr="00100C80" w:rsidRDefault="00D75A82" w:rsidP="00255BB8">
      <w:pPr>
        <w:pStyle w:val="W3MUZkonParagraf"/>
        <w:rPr>
          <w:i w:val="0"/>
        </w:rPr>
      </w:pPr>
      <w:r w:rsidRPr="00100C80">
        <w:rPr>
          <w:i w:val="0"/>
        </w:rPr>
        <w:t>Článek 2</w:t>
      </w:r>
    </w:p>
    <w:p w14:paraId="17BB935D" w14:textId="77777777" w:rsidR="00D828D9" w:rsidRPr="00100C80" w:rsidRDefault="003131B9" w:rsidP="00654CF8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 xml:space="preserve">Poslání a činnost </w:t>
      </w:r>
      <w:r w:rsidR="00B479C5" w:rsidRPr="00100C80">
        <w:rPr>
          <w:rFonts w:cs="Arial"/>
          <w:i w:val="0"/>
          <w:szCs w:val="20"/>
        </w:rPr>
        <w:t>CZS</w:t>
      </w:r>
    </w:p>
    <w:p w14:paraId="121113EE" w14:textId="77777777" w:rsidR="00D75A82" w:rsidRPr="00100C80" w:rsidRDefault="00D828D9" w:rsidP="003D6F92">
      <w:pPr>
        <w:pStyle w:val="W3MUZkonOdstavecslovan"/>
        <w:numPr>
          <w:ilvl w:val="0"/>
          <w:numId w:val="12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V souladu s Organizačním řádem MU je CZS metodickým a poradenským pracovištěm s celouniverzitní působností.</w:t>
      </w:r>
    </w:p>
    <w:p w14:paraId="34364D54" w14:textId="77777777" w:rsidR="00FA0D03" w:rsidRPr="00100C80" w:rsidRDefault="003131B9" w:rsidP="003D6F92">
      <w:pPr>
        <w:pStyle w:val="W3MUZkonOdstavecslovan"/>
        <w:numPr>
          <w:ilvl w:val="0"/>
          <w:numId w:val="12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Úkolem C</w:t>
      </w:r>
      <w:r w:rsidR="00052F5F" w:rsidRPr="00100C80">
        <w:rPr>
          <w:i w:val="0"/>
          <w:szCs w:val="20"/>
        </w:rPr>
        <w:t xml:space="preserve">ZS </w:t>
      </w:r>
      <w:r w:rsidR="00FA0D03" w:rsidRPr="00100C80">
        <w:rPr>
          <w:i w:val="0"/>
          <w:szCs w:val="20"/>
        </w:rPr>
        <w:t>je</w:t>
      </w:r>
      <w:r w:rsidR="00D828D9" w:rsidRPr="00100C80">
        <w:rPr>
          <w:i w:val="0"/>
          <w:szCs w:val="20"/>
        </w:rPr>
        <w:t xml:space="preserve"> především</w:t>
      </w:r>
      <w:r w:rsidR="00FA0D03" w:rsidRPr="00100C80">
        <w:rPr>
          <w:i w:val="0"/>
          <w:szCs w:val="20"/>
        </w:rPr>
        <w:t>:</w:t>
      </w:r>
    </w:p>
    <w:p w14:paraId="22416E61" w14:textId="77777777" w:rsidR="001423A8" w:rsidRPr="00100C80" w:rsidRDefault="00B17BA5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s</w:t>
      </w:r>
      <w:r w:rsidR="00FA0D03" w:rsidRPr="00100C80">
        <w:rPr>
          <w:i w:val="0"/>
          <w:szCs w:val="20"/>
        </w:rPr>
        <w:t xml:space="preserve">poluvytvářet strategii </w:t>
      </w:r>
      <w:r w:rsidR="00271BB2" w:rsidRPr="00100C80">
        <w:rPr>
          <w:i w:val="0"/>
          <w:szCs w:val="20"/>
        </w:rPr>
        <w:t>MU</w:t>
      </w:r>
      <w:r w:rsidR="00FA0D03" w:rsidRPr="00100C80">
        <w:rPr>
          <w:i w:val="0"/>
          <w:szCs w:val="20"/>
        </w:rPr>
        <w:t xml:space="preserve"> v oblasti mezinárodní spolupráce a podílet se na její realizaci</w:t>
      </w:r>
      <w:r w:rsidR="005F79FC" w:rsidRPr="00100C80">
        <w:rPr>
          <w:i w:val="0"/>
          <w:szCs w:val="20"/>
        </w:rPr>
        <w:t>, především pak na realizaci strategie internacionalizace MU</w:t>
      </w:r>
      <w:r w:rsidR="00042843" w:rsidRPr="00100C80">
        <w:rPr>
          <w:i w:val="0"/>
          <w:szCs w:val="20"/>
        </w:rPr>
        <w:t>,</w:t>
      </w:r>
    </w:p>
    <w:p w14:paraId="43343111" w14:textId="77777777" w:rsidR="00FA0D03" w:rsidRPr="00100C80" w:rsidRDefault="00BF5566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vytvářet podmínky pro naplňování </w:t>
      </w:r>
      <w:r w:rsidR="00FA0D03" w:rsidRPr="00100C80">
        <w:rPr>
          <w:i w:val="0"/>
          <w:szCs w:val="20"/>
        </w:rPr>
        <w:t xml:space="preserve">dlouhodobých cílů </w:t>
      </w:r>
      <w:r w:rsidR="00271BB2" w:rsidRPr="00100C80">
        <w:rPr>
          <w:i w:val="0"/>
          <w:szCs w:val="20"/>
        </w:rPr>
        <w:t>MU</w:t>
      </w:r>
      <w:r w:rsidR="001E3089" w:rsidRPr="00100C80">
        <w:rPr>
          <w:i w:val="0"/>
          <w:szCs w:val="20"/>
        </w:rPr>
        <w:t xml:space="preserve"> </w:t>
      </w:r>
      <w:r w:rsidR="00FA0D03" w:rsidRPr="00100C80">
        <w:rPr>
          <w:i w:val="0"/>
          <w:szCs w:val="20"/>
        </w:rPr>
        <w:t>v oblasti mezinárodní</w:t>
      </w:r>
      <w:r w:rsidR="001E3089" w:rsidRPr="00100C80">
        <w:rPr>
          <w:i w:val="0"/>
          <w:szCs w:val="20"/>
        </w:rPr>
        <w:t xml:space="preserve"> </w:t>
      </w:r>
      <w:r w:rsidR="00FA0D03" w:rsidRPr="00100C80">
        <w:rPr>
          <w:i w:val="0"/>
          <w:szCs w:val="20"/>
        </w:rPr>
        <w:t>spolupráce</w:t>
      </w:r>
      <w:r w:rsidR="00042843" w:rsidRPr="00100C80">
        <w:rPr>
          <w:i w:val="0"/>
          <w:szCs w:val="20"/>
        </w:rPr>
        <w:t>,</w:t>
      </w:r>
      <w:r w:rsidRPr="00100C80">
        <w:rPr>
          <w:i w:val="0"/>
          <w:szCs w:val="20"/>
        </w:rPr>
        <w:t xml:space="preserve"> včetně monitoringu dosahovaných výsledků a evaluace,</w:t>
      </w:r>
    </w:p>
    <w:p w14:paraId="444B2AFF" w14:textId="6CCF34AA" w:rsidR="00FA0D03" w:rsidRPr="00100C80" w:rsidRDefault="00B17BA5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ga</w:t>
      </w:r>
      <w:r w:rsidR="00AB5DE8" w:rsidRPr="00100C80">
        <w:rPr>
          <w:i w:val="0"/>
          <w:szCs w:val="20"/>
        </w:rPr>
        <w:t>rantovat</w:t>
      </w:r>
      <w:r w:rsidR="0016122B" w:rsidRPr="00100C80">
        <w:rPr>
          <w:i w:val="0"/>
          <w:szCs w:val="20"/>
        </w:rPr>
        <w:t>, koordinovat</w:t>
      </w:r>
      <w:r w:rsidR="00AB5DE8" w:rsidRPr="00100C80">
        <w:rPr>
          <w:i w:val="0"/>
          <w:szCs w:val="20"/>
        </w:rPr>
        <w:t xml:space="preserve"> a metodicky řídit činnosti související s mezinárodní spoluprací</w:t>
      </w:r>
      <w:r w:rsidR="00255558" w:rsidRPr="00100C80">
        <w:rPr>
          <w:i w:val="0"/>
          <w:szCs w:val="20"/>
        </w:rPr>
        <w:t xml:space="preserve"> a mezinárodním marketingem</w:t>
      </w:r>
      <w:r w:rsidR="00D828D9" w:rsidRPr="00100C80">
        <w:rPr>
          <w:i w:val="0"/>
          <w:szCs w:val="20"/>
        </w:rPr>
        <w:t>,</w:t>
      </w:r>
    </w:p>
    <w:p w14:paraId="12BD5FF7" w14:textId="77777777" w:rsidR="00042843" w:rsidRPr="00100C80" w:rsidRDefault="00042843" w:rsidP="003D6F92">
      <w:pPr>
        <w:pStyle w:val="W3MUZkonOdstavecslovan"/>
        <w:numPr>
          <w:ilvl w:val="0"/>
          <w:numId w:val="12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Mezi hlavní činnosti CZS patří zejména:</w:t>
      </w:r>
    </w:p>
    <w:p w14:paraId="06174CB8" w14:textId="77777777" w:rsidR="00042843" w:rsidRPr="00100C80" w:rsidRDefault="00042843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propagace, navazování a podpora vzájemných vztahů se zahraničními univerzitami</w:t>
      </w:r>
      <w:r w:rsidR="00BF5566" w:rsidRPr="00100C80">
        <w:rPr>
          <w:i w:val="0"/>
          <w:szCs w:val="20"/>
        </w:rPr>
        <w:t xml:space="preserve"> a dalšími subjekty,</w:t>
      </w:r>
    </w:p>
    <w:p w14:paraId="46E6D4FB" w14:textId="77777777" w:rsidR="00042843" w:rsidRPr="00100C80" w:rsidRDefault="00BF5566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realizace </w:t>
      </w:r>
      <w:r w:rsidR="00042843" w:rsidRPr="00100C80">
        <w:rPr>
          <w:i w:val="0"/>
          <w:szCs w:val="20"/>
        </w:rPr>
        <w:t>mezinárodní mobilit</w:t>
      </w:r>
      <w:r w:rsidR="00D828D9" w:rsidRPr="00100C80">
        <w:rPr>
          <w:i w:val="0"/>
          <w:szCs w:val="20"/>
        </w:rPr>
        <w:t>y</w:t>
      </w:r>
      <w:r w:rsidR="00042843" w:rsidRPr="00100C80">
        <w:rPr>
          <w:i w:val="0"/>
          <w:szCs w:val="20"/>
        </w:rPr>
        <w:t xml:space="preserve"> (studentů, </w:t>
      </w:r>
      <w:r w:rsidR="002B372D" w:rsidRPr="00100C80">
        <w:rPr>
          <w:i w:val="0"/>
          <w:szCs w:val="20"/>
        </w:rPr>
        <w:t>akademických pracovníků a ostatních zaměstnanců</w:t>
      </w:r>
      <w:r w:rsidR="00042843" w:rsidRPr="00100C80">
        <w:rPr>
          <w:i w:val="0"/>
          <w:szCs w:val="20"/>
        </w:rPr>
        <w:t>),</w:t>
      </w:r>
    </w:p>
    <w:p w14:paraId="20858C7C" w14:textId="77777777" w:rsidR="00BF5566" w:rsidRPr="00100C80" w:rsidRDefault="00BF5566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aktivní vyhledávání a získávání projektů nabízených v rámci relevantních schémat mezinárodní spolupráce,</w:t>
      </w:r>
    </w:p>
    <w:p w14:paraId="3E6B28B8" w14:textId="77777777" w:rsidR="00042843" w:rsidRPr="00100C80" w:rsidRDefault="00042843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příprava a vedení cizojazyčných programů (krátkodobé i semestrální programy </w:t>
      </w:r>
      <w:r w:rsidR="00AC268B" w:rsidRPr="00100C80">
        <w:rPr>
          <w:i w:val="0"/>
          <w:szCs w:val="20"/>
        </w:rPr>
        <w:t xml:space="preserve">– </w:t>
      </w:r>
      <w:r w:rsidRPr="00100C80">
        <w:rPr>
          <w:i w:val="0"/>
          <w:szCs w:val="20"/>
        </w:rPr>
        <w:t>např. TESOL, CESP, letní školy),</w:t>
      </w:r>
    </w:p>
    <w:p w14:paraId="3005F31C" w14:textId="77777777" w:rsidR="00042843" w:rsidRPr="00100C80" w:rsidRDefault="00042843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odborné poradenství při přípravě mezinárodních projektů v </w:t>
      </w:r>
      <w:r w:rsidR="00AC268B" w:rsidRPr="00100C80">
        <w:rPr>
          <w:i w:val="0"/>
          <w:szCs w:val="20"/>
        </w:rPr>
        <w:t>p</w:t>
      </w:r>
      <w:r w:rsidRPr="00100C80">
        <w:rPr>
          <w:i w:val="0"/>
          <w:szCs w:val="20"/>
        </w:rPr>
        <w:t>rogramu Erasmus+ a v jiných mezinárodních programech (C</w:t>
      </w:r>
      <w:r w:rsidR="0042122F" w:rsidRPr="00100C80">
        <w:rPr>
          <w:i w:val="0"/>
          <w:szCs w:val="20"/>
        </w:rPr>
        <w:t>EEPUS</w:t>
      </w:r>
      <w:r w:rsidRPr="00100C80">
        <w:rPr>
          <w:i w:val="0"/>
          <w:szCs w:val="20"/>
        </w:rPr>
        <w:t xml:space="preserve">, </w:t>
      </w:r>
      <w:proofErr w:type="spellStart"/>
      <w:r w:rsidRPr="00100C80">
        <w:rPr>
          <w:i w:val="0"/>
          <w:szCs w:val="20"/>
        </w:rPr>
        <w:t>Aktion</w:t>
      </w:r>
      <w:proofErr w:type="spellEnd"/>
      <w:r w:rsidRPr="00100C80">
        <w:rPr>
          <w:i w:val="0"/>
          <w:szCs w:val="20"/>
        </w:rPr>
        <w:t>, atd.),</w:t>
      </w:r>
    </w:p>
    <w:p w14:paraId="6F4C51F6" w14:textId="77777777" w:rsidR="00B87A1E" w:rsidRPr="00100C80" w:rsidRDefault="00B87A1E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lastRenderedPageBreak/>
        <w:t>příprava a realizace zahraničních marketingových akcí podporujících rozvoj zájmu o studium na MU</w:t>
      </w:r>
      <w:r w:rsidR="00AC268B" w:rsidRPr="00100C80">
        <w:rPr>
          <w:i w:val="0"/>
          <w:szCs w:val="20"/>
        </w:rPr>
        <w:t>,</w:t>
      </w:r>
    </w:p>
    <w:p w14:paraId="5DF12D92" w14:textId="77777777" w:rsidR="00042843" w:rsidRPr="00100C80" w:rsidRDefault="00042843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prezentace MU na vysokoškolských konferencích a veletrzích v zahraničí,</w:t>
      </w:r>
    </w:p>
    <w:p w14:paraId="086E26C4" w14:textId="77777777" w:rsidR="00042843" w:rsidRPr="00100C80" w:rsidRDefault="00042843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aktivity v rámci mezinárodních sítí vysokých škol</w:t>
      </w:r>
      <w:r w:rsidR="00AC268B" w:rsidRPr="00100C80">
        <w:rPr>
          <w:i w:val="0"/>
          <w:szCs w:val="20"/>
        </w:rPr>
        <w:t>,</w:t>
      </w:r>
    </w:p>
    <w:p w14:paraId="04D1CFD3" w14:textId="77777777" w:rsidR="00BF5566" w:rsidRPr="00100C80" w:rsidRDefault="00BF5566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organizační a administrativní servis rektorovi a členům vedení Masarykovy univerzity v oblasti zahraničních vztahů</w:t>
      </w:r>
      <w:r w:rsidR="00672870" w:rsidRPr="00100C80">
        <w:rPr>
          <w:i w:val="0"/>
          <w:szCs w:val="20"/>
        </w:rPr>
        <w:t xml:space="preserve"> a</w:t>
      </w:r>
    </w:p>
    <w:p w14:paraId="001E81FC" w14:textId="77777777" w:rsidR="00D828D9" w:rsidRPr="00100C80" w:rsidRDefault="00D828D9" w:rsidP="003D6F92">
      <w:pPr>
        <w:pStyle w:val="W3MUZkonOdstavecslovan"/>
        <w:numPr>
          <w:ilvl w:val="1"/>
          <w:numId w:val="12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další činnosti v souladu s</w:t>
      </w:r>
      <w:r w:rsidR="00FB7FC6" w:rsidRPr="00100C80">
        <w:rPr>
          <w:i w:val="0"/>
          <w:szCs w:val="20"/>
        </w:rPr>
        <w:t xml:space="preserve"> procesními oblastmi, za jejichž metodické řízení CZS odpovídá dle </w:t>
      </w:r>
      <w:r w:rsidRPr="00100C80">
        <w:rPr>
          <w:i w:val="0"/>
          <w:szCs w:val="20"/>
        </w:rPr>
        <w:t>Organizační</w:t>
      </w:r>
      <w:r w:rsidR="00FB7FC6" w:rsidRPr="00100C80">
        <w:rPr>
          <w:i w:val="0"/>
          <w:szCs w:val="20"/>
        </w:rPr>
        <w:t>ho</w:t>
      </w:r>
      <w:r w:rsidRPr="00100C80">
        <w:rPr>
          <w:i w:val="0"/>
          <w:szCs w:val="20"/>
        </w:rPr>
        <w:t xml:space="preserve"> řád</w:t>
      </w:r>
      <w:r w:rsidR="00FB7FC6" w:rsidRPr="00100C80">
        <w:rPr>
          <w:i w:val="0"/>
          <w:szCs w:val="20"/>
        </w:rPr>
        <w:t>u</w:t>
      </w:r>
      <w:r w:rsidRPr="00100C80">
        <w:rPr>
          <w:i w:val="0"/>
          <w:szCs w:val="20"/>
        </w:rPr>
        <w:t xml:space="preserve"> MU.</w:t>
      </w:r>
    </w:p>
    <w:p w14:paraId="2D6D5A18" w14:textId="77777777" w:rsidR="00D75A82" w:rsidRPr="00100C80" w:rsidRDefault="00D75A82" w:rsidP="00255BB8">
      <w:pPr>
        <w:pStyle w:val="W3MUZkonParagraf"/>
        <w:rPr>
          <w:i w:val="0"/>
        </w:rPr>
      </w:pPr>
      <w:r w:rsidRPr="00100C80">
        <w:rPr>
          <w:i w:val="0"/>
        </w:rPr>
        <w:t>Článek 3</w:t>
      </w:r>
    </w:p>
    <w:p w14:paraId="57261160" w14:textId="77777777" w:rsidR="00D75A82" w:rsidRPr="00100C80" w:rsidRDefault="003131B9" w:rsidP="00654CF8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>Organizační struktura</w:t>
      </w:r>
      <w:r w:rsidR="0043334F" w:rsidRPr="00100C80">
        <w:rPr>
          <w:rFonts w:cs="Arial"/>
          <w:i w:val="0"/>
          <w:szCs w:val="20"/>
        </w:rPr>
        <w:t xml:space="preserve"> </w:t>
      </w:r>
      <w:r w:rsidR="00B479C5" w:rsidRPr="00100C80">
        <w:rPr>
          <w:rFonts w:cs="Arial"/>
          <w:i w:val="0"/>
          <w:szCs w:val="20"/>
        </w:rPr>
        <w:t>CZS</w:t>
      </w:r>
    </w:p>
    <w:p w14:paraId="6A75831D" w14:textId="77777777" w:rsidR="00F01643" w:rsidRPr="00100C80" w:rsidRDefault="003131B9" w:rsidP="003D6F92">
      <w:pPr>
        <w:pStyle w:val="W3MUZkonOdstavecslovan"/>
        <w:tabs>
          <w:tab w:val="clear" w:pos="510"/>
        </w:tabs>
        <w:ind w:left="567" w:hanging="567"/>
        <w:rPr>
          <w:i w:val="0"/>
        </w:rPr>
      </w:pPr>
      <w:r w:rsidRPr="00100C80">
        <w:rPr>
          <w:i w:val="0"/>
        </w:rPr>
        <w:t xml:space="preserve">Centrum </w:t>
      </w:r>
      <w:r w:rsidR="00052F5F" w:rsidRPr="00100C80">
        <w:rPr>
          <w:i w:val="0"/>
        </w:rPr>
        <w:t xml:space="preserve">zahraniční spolupráce </w:t>
      </w:r>
      <w:r w:rsidR="00F01643" w:rsidRPr="00100C80">
        <w:rPr>
          <w:i w:val="0"/>
        </w:rPr>
        <w:t>se člení na:</w:t>
      </w:r>
    </w:p>
    <w:p w14:paraId="3933D750" w14:textId="77777777" w:rsidR="0063110D" w:rsidRPr="00100C80" w:rsidRDefault="00B17BA5" w:rsidP="00FF3BA4">
      <w:pPr>
        <w:pStyle w:val="W3MUZkonOdstavecslovan"/>
        <w:numPr>
          <w:ilvl w:val="1"/>
          <w:numId w:val="13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oddělení pro strategii</w:t>
      </w:r>
      <w:r w:rsidR="00B87A1E" w:rsidRPr="00100C80">
        <w:rPr>
          <w:i w:val="0"/>
          <w:szCs w:val="20"/>
        </w:rPr>
        <w:t xml:space="preserve"> a mezinárodní marketing</w:t>
      </w:r>
      <w:r w:rsidR="005F79FC" w:rsidRPr="00100C80">
        <w:rPr>
          <w:i w:val="0"/>
          <w:szCs w:val="20"/>
        </w:rPr>
        <w:t xml:space="preserve">, které se zabývá </w:t>
      </w:r>
      <w:r w:rsidR="00B479C5" w:rsidRPr="00100C80">
        <w:rPr>
          <w:i w:val="0"/>
          <w:szCs w:val="20"/>
        </w:rPr>
        <w:t>především</w:t>
      </w:r>
      <w:r w:rsidR="005F79FC" w:rsidRPr="00100C80">
        <w:rPr>
          <w:i w:val="0"/>
          <w:szCs w:val="20"/>
        </w:rPr>
        <w:t xml:space="preserve"> úkoly strategického a projektového charakteru</w:t>
      </w:r>
      <w:r w:rsidR="00B87A1E" w:rsidRPr="00100C80">
        <w:rPr>
          <w:i w:val="0"/>
          <w:szCs w:val="20"/>
        </w:rPr>
        <w:t xml:space="preserve"> a mezinárodním marketingem</w:t>
      </w:r>
      <w:r w:rsidR="005F79FC" w:rsidRPr="00100C80">
        <w:rPr>
          <w:i w:val="0"/>
          <w:szCs w:val="20"/>
        </w:rPr>
        <w:t>,</w:t>
      </w:r>
    </w:p>
    <w:p w14:paraId="14D7E17F" w14:textId="77777777" w:rsidR="00F01643" w:rsidRPr="00100C80" w:rsidRDefault="00B17BA5" w:rsidP="00FF3BA4">
      <w:pPr>
        <w:pStyle w:val="W3MUZkonOdstavecslovan"/>
        <w:numPr>
          <w:ilvl w:val="1"/>
          <w:numId w:val="13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oddělení pro mobilitu</w:t>
      </w:r>
      <w:r w:rsidR="005F79FC" w:rsidRPr="00100C80">
        <w:rPr>
          <w:i w:val="0"/>
          <w:szCs w:val="20"/>
        </w:rPr>
        <w:t xml:space="preserve">, která má na starosti </w:t>
      </w:r>
      <w:r w:rsidR="001A4BA3" w:rsidRPr="00100C80">
        <w:rPr>
          <w:i w:val="0"/>
          <w:szCs w:val="20"/>
        </w:rPr>
        <w:t xml:space="preserve">převážně </w:t>
      </w:r>
      <w:r w:rsidR="005F79FC" w:rsidRPr="00100C80">
        <w:rPr>
          <w:i w:val="0"/>
          <w:szCs w:val="20"/>
        </w:rPr>
        <w:t>mobilitu studentů i zaměstnanců z MU i na MU</w:t>
      </w:r>
      <w:r w:rsidR="001A4BA3" w:rsidRPr="00100C80">
        <w:rPr>
          <w:i w:val="0"/>
          <w:szCs w:val="20"/>
        </w:rPr>
        <w:t>,</w:t>
      </w:r>
    </w:p>
    <w:p w14:paraId="38F278EA" w14:textId="77777777" w:rsidR="003131B9" w:rsidRPr="00100C80" w:rsidRDefault="00B17BA5" w:rsidP="00FF3BA4">
      <w:pPr>
        <w:pStyle w:val="W3MUZkonOdstavecslovan"/>
        <w:numPr>
          <w:ilvl w:val="1"/>
          <w:numId w:val="13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oddělení administrativní </w:t>
      </w:r>
      <w:r w:rsidR="00B87A1E" w:rsidRPr="00100C80">
        <w:rPr>
          <w:i w:val="0"/>
          <w:szCs w:val="20"/>
        </w:rPr>
        <w:t xml:space="preserve">a ekonomické </w:t>
      </w:r>
      <w:r w:rsidRPr="00100C80">
        <w:rPr>
          <w:i w:val="0"/>
          <w:szCs w:val="20"/>
        </w:rPr>
        <w:t>podpory</w:t>
      </w:r>
      <w:r w:rsidR="005F79FC" w:rsidRPr="00100C80">
        <w:rPr>
          <w:i w:val="0"/>
          <w:szCs w:val="20"/>
        </w:rPr>
        <w:t>, které poskytuje oběma výše zmíněným oddělením veškeré organizační, administrativní a ekonomické zajištění.</w:t>
      </w:r>
    </w:p>
    <w:p w14:paraId="49157031" w14:textId="77777777" w:rsidR="005C3A3E" w:rsidRPr="00100C80" w:rsidRDefault="005C3A3E" w:rsidP="003D6F92">
      <w:pPr>
        <w:pStyle w:val="W3MUZkonOdstavecslovan"/>
        <w:tabs>
          <w:tab w:val="clear" w:pos="510"/>
        </w:tabs>
        <w:ind w:left="567" w:hanging="567"/>
        <w:rPr>
          <w:i w:val="0"/>
        </w:rPr>
      </w:pPr>
      <w:r w:rsidRPr="00100C80">
        <w:rPr>
          <w:i w:val="0"/>
        </w:rPr>
        <w:t>Přesnou náplň práce jednotlivých oddělení stanovuje ředitel CZS v závislosti na aktuálních potřebách zahraniční agendy MU</w:t>
      </w:r>
    </w:p>
    <w:p w14:paraId="567DD0B4" w14:textId="77777777" w:rsidR="00D75A82" w:rsidRPr="00100C80" w:rsidRDefault="00D75A82" w:rsidP="00255BB8">
      <w:pPr>
        <w:pStyle w:val="W3MUZkonParagraf"/>
        <w:rPr>
          <w:i w:val="0"/>
        </w:rPr>
      </w:pPr>
      <w:r w:rsidRPr="00100C80">
        <w:rPr>
          <w:i w:val="0"/>
        </w:rPr>
        <w:t>Článek 4</w:t>
      </w:r>
    </w:p>
    <w:p w14:paraId="33BC7F7B" w14:textId="77777777" w:rsidR="00D75A82" w:rsidRPr="00100C80" w:rsidRDefault="003131B9" w:rsidP="00654CF8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 xml:space="preserve">Řízení </w:t>
      </w:r>
      <w:r w:rsidR="001A4BA3" w:rsidRPr="00100C80">
        <w:rPr>
          <w:rFonts w:cs="Arial"/>
          <w:i w:val="0"/>
          <w:szCs w:val="20"/>
        </w:rPr>
        <w:t>CZS</w:t>
      </w:r>
    </w:p>
    <w:p w14:paraId="61734F59" w14:textId="77777777" w:rsidR="0012098B" w:rsidRPr="00100C80" w:rsidRDefault="003131B9" w:rsidP="00FF3BA4">
      <w:pPr>
        <w:pStyle w:val="W3MUZkonOdstavecslovan"/>
        <w:numPr>
          <w:ilvl w:val="0"/>
          <w:numId w:val="14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C</w:t>
      </w:r>
      <w:r w:rsidR="00052F5F" w:rsidRPr="00100C80">
        <w:rPr>
          <w:i w:val="0"/>
          <w:szCs w:val="20"/>
        </w:rPr>
        <w:t xml:space="preserve">ZS </w:t>
      </w:r>
      <w:r w:rsidRPr="00100C80">
        <w:rPr>
          <w:i w:val="0"/>
          <w:szCs w:val="20"/>
        </w:rPr>
        <w:t xml:space="preserve">řídí </w:t>
      </w:r>
      <w:r w:rsidR="00052F5F" w:rsidRPr="00100C80">
        <w:rPr>
          <w:i w:val="0"/>
          <w:szCs w:val="20"/>
        </w:rPr>
        <w:t>ředitel</w:t>
      </w:r>
      <w:r w:rsidRPr="00100C80">
        <w:rPr>
          <w:i w:val="0"/>
          <w:szCs w:val="20"/>
        </w:rPr>
        <w:t>, kterého jmenuje a odvolává rektor.</w:t>
      </w:r>
    </w:p>
    <w:p w14:paraId="1FB7F5FB" w14:textId="77777777" w:rsidR="0012098B" w:rsidRPr="00100C80" w:rsidRDefault="001E3089" w:rsidP="00FF3BA4">
      <w:pPr>
        <w:pStyle w:val="W3MUZkonOdstavecslovan"/>
        <w:numPr>
          <w:ilvl w:val="0"/>
          <w:numId w:val="14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Ředitel </w:t>
      </w:r>
      <w:r w:rsidR="003131B9" w:rsidRPr="00100C80">
        <w:rPr>
          <w:i w:val="0"/>
          <w:szCs w:val="20"/>
        </w:rPr>
        <w:t>C</w:t>
      </w:r>
      <w:r w:rsidR="00052F5F" w:rsidRPr="00100C80">
        <w:rPr>
          <w:i w:val="0"/>
          <w:szCs w:val="20"/>
        </w:rPr>
        <w:t>ZS</w:t>
      </w:r>
      <w:r w:rsidR="003131B9" w:rsidRPr="00100C80">
        <w:rPr>
          <w:i w:val="0"/>
          <w:szCs w:val="20"/>
        </w:rPr>
        <w:t xml:space="preserve"> </w:t>
      </w:r>
      <w:r w:rsidR="00D828D9" w:rsidRPr="00100C80">
        <w:rPr>
          <w:i w:val="0"/>
          <w:szCs w:val="20"/>
        </w:rPr>
        <w:t xml:space="preserve">je </w:t>
      </w:r>
      <w:r w:rsidR="00672870" w:rsidRPr="00100C80">
        <w:rPr>
          <w:i w:val="0"/>
          <w:szCs w:val="20"/>
        </w:rPr>
        <w:t>přímo řízen prorektorem pro internacionalizaci</w:t>
      </w:r>
      <w:r w:rsidR="00FB7FC6" w:rsidRPr="00100C80">
        <w:rPr>
          <w:i w:val="0"/>
          <w:szCs w:val="20"/>
        </w:rPr>
        <w:t xml:space="preserve"> v oblasti jeho působnosti</w:t>
      </w:r>
      <w:r w:rsidR="003131B9" w:rsidRPr="00100C80">
        <w:rPr>
          <w:i w:val="0"/>
          <w:szCs w:val="20"/>
        </w:rPr>
        <w:t>.</w:t>
      </w:r>
    </w:p>
    <w:p w14:paraId="6F646031" w14:textId="77777777" w:rsidR="001A4BA3" w:rsidRPr="00100C80" w:rsidRDefault="001A4BA3" w:rsidP="00FF3BA4">
      <w:pPr>
        <w:pStyle w:val="W3MUZkonOdstavecslovan"/>
        <w:numPr>
          <w:ilvl w:val="0"/>
          <w:numId w:val="14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Ředitel CZS ustanovuje do funkce a odvolává vedoucí jednotlivých oddělení (čl.</w:t>
      </w:r>
      <w:r w:rsidR="00621915" w:rsidRPr="00100C80">
        <w:rPr>
          <w:i w:val="0"/>
          <w:szCs w:val="20"/>
        </w:rPr>
        <w:t> </w:t>
      </w:r>
      <w:r w:rsidRPr="00100C80">
        <w:rPr>
          <w:i w:val="0"/>
          <w:szCs w:val="20"/>
        </w:rPr>
        <w:t>3). Vedoucí oddělení pro strategii a mezinárodní marketing je zároveň zástupcem ředitele CZS.</w:t>
      </w:r>
    </w:p>
    <w:p w14:paraId="78CB38F9" w14:textId="77777777" w:rsidR="0063110D" w:rsidRPr="00100C80" w:rsidRDefault="007203F2" w:rsidP="00FF3BA4">
      <w:pPr>
        <w:pStyle w:val="W3MUZkonOdstavecslovan"/>
        <w:numPr>
          <w:ilvl w:val="0"/>
          <w:numId w:val="14"/>
        </w:numPr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Ředitel </w:t>
      </w:r>
      <w:r w:rsidR="003131B9" w:rsidRPr="00100C80">
        <w:rPr>
          <w:i w:val="0"/>
          <w:szCs w:val="20"/>
        </w:rPr>
        <w:t>C</w:t>
      </w:r>
      <w:r w:rsidR="0043334F" w:rsidRPr="00100C80">
        <w:rPr>
          <w:i w:val="0"/>
          <w:szCs w:val="20"/>
        </w:rPr>
        <w:t>ZS</w:t>
      </w:r>
      <w:r w:rsidR="003131B9" w:rsidRPr="00100C80">
        <w:rPr>
          <w:i w:val="0"/>
          <w:szCs w:val="20"/>
        </w:rPr>
        <w:t xml:space="preserve"> zejména:</w:t>
      </w:r>
    </w:p>
    <w:p w14:paraId="2755AE5B" w14:textId="77777777" w:rsidR="003131B9" w:rsidRPr="00100C80" w:rsidRDefault="003131B9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zpracovává plán činnosti C</w:t>
      </w:r>
      <w:r w:rsidR="00C320CD" w:rsidRPr="00100C80">
        <w:rPr>
          <w:i w:val="0"/>
          <w:szCs w:val="20"/>
        </w:rPr>
        <w:t>ZS</w:t>
      </w:r>
      <w:r w:rsidRPr="00100C80">
        <w:rPr>
          <w:i w:val="0"/>
          <w:szCs w:val="20"/>
        </w:rPr>
        <w:t xml:space="preserve"> a ho</w:t>
      </w:r>
      <w:r w:rsidR="00C320CD" w:rsidRPr="00100C80">
        <w:rPr>
          <w:i w:val="0"/>
          <w:szCs w:val="20"/>
        </w:rPr>
        <w:t>dnocení výsledků činnosti</w:t>
      </w:r>
      <w:r w:rsidRPr="00100C80">
        <w:rPr>
          <w:i w:val="0"/>
          <w:szCs w:val="20"/>
        </w:rPr>
        <w:t>,</w:t>
      </w:r>
    </w:p>
    <w:p w14:paraId="1D0EA351" w14:textId="77777777" w:rsidR="003131B9" w:rsidRPr="00100C80" w:rsidRDefault="0043334F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řídí </w:t>
      </w:r>
      <w:r w:rsidR="003131B9" w:rsidRPr="00100C80">
        <w:rPr>
          <w:i w:val="0"/>
          <w:szCs w:val="20"/>
        </w:rPr>
        <w:t>zpracová</w:t>
      </w:r>
      <w:r w:rsidRPr="00100C80">
        <w:rPr>
          <w:i w:val="0"/>
          <w:szCs w:val="20"/>
        </w:rPr>
        <w:t>ní</w:t>
      </w:r>
      <w:r w:rsidR="003131B9" w:rsidRPr="00100C80">
        <w:rPr>
          <w:i w:val="0"/>
          <w:szCs w:val="20"/>
        </w:rPr>
        <w:t xml:space="preserve"> podklad</w:t>
      </w:r>
      <w:r w:rsidRPr="00100C80">
        <w:rPr>
          <w:i w:val="0"/>
          <w:szCs w:val="20"/>
        </w:rPr>
        <w:t>ů</w:t>
      </w:r>
      <w:r w:rsidR="003131B9" w:rsidRPr="00100C80">
        <w:rPr>
          <w:i w:val="0"/>
          <w:szCs w:val="20"/>
        </w:rPr>
        <w:t xml:space="preserve"> pro rozpočet,</w:t>
      </w:r>
    </w:p>
    <w:p w14:paraId="559C0E20" w14:textId="77777777" w:rsidR="003131B9" w:rsidRPr="00100C80" w:rsidRDefault="003131B9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řídí činnost vedoucích oddělení,</w:t>
      </w:r>
    </w:p>
    <w:p w14:paraId="5ED6C833" w14:textId="77777777" w:rsidR="003131B9" w:rsidRPr="00100C80" w:rsidRDefault="003131B9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rozhoduje o </w:t>
      </w:r>
      <w:r w:rsidR="002B372D" w:rsidRPr="00100C80">
        <w:rPr>
          <w:i w:val="0"/>
          <w:szCs w:val="20"/>
        </w:rPr>
        <w:t>zařazení</w:t>
      </w:r>
      <w:r w:rsidRPr="00100C80">
        <w:rPr>
          <w:i w:val="0"/>
          <w:szCs w:val="20"/>
        </w:rPr>
        <w:t xml:space="preserve"> </w:t>
      </w:r>
      <w:r w:rsidR="002B372D" w:rsidRPr="00100C80">
        <w:rPr>
          <w:i w:val="0"/>
          <w:szCs w:val="20"/>
        </w:rPr>
        <w:t xml:space="preserve">zaměstnanců </w:t>
      </w:r>
      <w:r w:rsidRPr="00100C80">
        <w:rPr>
          <w:i w:val="0"/>
          <w:szCs w:val="20"/>
        </w:rPr>
        <w:t>C</w:t>
      </w:r>
      <w:r w:rsidR="00C320CD" w:rsidRPr="00100C80">
        <w:rPr>
          <w:i w:val="0"/>
          <w:szCs w:val="20"/>
        </w:rPr>
        <w:t>ZS do jednotlivých oddělení</w:t>
      </w:r>
      <w:r w:rsidRPr="00100C80">
        <w:rPr>
          <w:i w:val="0"/>
          <w:szCs w:val="20"/>
        </w:rPr>
        <w:t>,</w:t>
      </w:r>
    </w:p>
    <w:p w14:paraId="70CB3FEA" w14:textId="6DE58B64" w:rsidR="007203F2" w:rsidRPr="00100C80" w:rsidRDefault="007203F2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rozhoduje o personálních otázkách všech pracovníků CZS,</w:t>
      </w:r>
      <w:r w:rsidR="00FB7FC6" w:rsidRPr="00100C80">
        <w:rPr>
          <w:i w:val="0"/>
          <w:szCs w:val="20"/>
        </w:rPr>
        <w:t xml:space="preserve"> pokud nejsou Organizačním řádem MU svěřeny rektorovi nebo kvestorovi,</w:t>
      </w:r>
    </w:p>
    <w:p w14:paraId="1A216FC5" w14:textId="0DC58337" w:rsidR="00DF3125" w:rsidRPr="00100C80" w:rsidRDefault="00DF3125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podepisuje doklady a dokumenty spadající do kompetence CZS, zejména</w:t>
      </w:r>
      <w:r w:rsidR="00DC27E9" w:rsidRPr="00100C80">
        <w:rPr>
          <w:i w:val="0"/>
          <w:szCs w:val="20"/>
        </w:rPr>
        <w:t xml:space="preserve"> smlouvy vz</w:t>
      </w:r>
      <w:r w:rsidR="0007187D" w:rsidRPr="00100C80">
        <w:rPr>
          <w:i w:val="0"/>
          <w:szCs w:val="20"/>
        </w:rPr>
        <w:t>tahující se k aktivitám a programům, které zpravuje CZS, vče</w:t>
      </w:r>
      <w:r w:rsidR="00DC27E9" w:rsidRPr="00100C80">
        <w:rPr>
          <w:i w:val="0"/>
          <w:szCs w:val="20"/>
        </w:rPr>
        <w:t>tně účastnických smluv pro vyplá</w:t>
      </w:r>
      <w:r w:rsidR="0007187D" w:rsidRPr="00100C80">
        <w:rPr>
          <w:i w:val="0"/>
          <w:szCs w:val="20"/>
        </w:rPr>
        <w:t>cení finančních prostředků studentům</w:t>
      </w:r>
    </w:p>
    <w:p w14:paraId="405FE9B8" w14:textId="77777777" w:rsidR="004045C0" w:rsidRPr="00100C80" w:rsidRDefault="0043334F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 xml:space="preserve">dbá na </w:t>
      </w:r>
      <w:r w:rsidR="003131B9" w:rsidRPr="00100C80">
        <w:rPr>
          <w:i w:val="0"/>
          <w:szCs w:val="20"/>
        </w:rPr>
        <w:t>odborný růst pracovníků</w:t>
      </w:r>
      <w:r w:rsidRPr="00100C80">
        <w:rPr>
          <w:i w:val="0"/>
          <w:szCs w:val="20"/>
        </w:rPr>
        <w:t>,</w:t>
      </w:r>
    </w:p>
    <w:p w14:paraId="3A961F78" w14:textId="083E2FB8" w:rsidR="004045C0" w:rsidRPr="00100C80" w:rsidRDefault="003131B9" w:rsidP="00FF3BA4">
      <w:pPr>
        <w:pStyle w:val="W3MUZkonOdstavecslovan"/>
        <w:numPr>
          <w:ilvl w:val="1"/>
          <w:numId w:val="15"/>
        </w:numPr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provádí kontrolní činnost.</w:t>
      </w:r>
    </w:p>
    <w:p w14:paraId="54B965E8" w14:textId="7546A3CF" w:rsidR="00BD5219" w:rsidRPr="00100C80" w:rsidRDefault="00BD5219" w:rsidP="00BC732F">
      <w:pPr>
        <w:pStyle w:val="W3MUZkonOdstavecslovan"/>
        <w:numPr>
          <w:ilvl w:val="0"/>
          <w:numId w:val="0"/>
        </w:numPr>
        <w:ind w:left="510"/>
        <w:rPr>
          <w:i w:val="0"/>
          <w:szCs w:val="20"/>
        </w:rPr>
      </w:pPr>
    </w:p>
    <w:p w14:paraId="643F63B4" w14:textId="77777777" w:rsidR="002B51D1" w:rsidRPr="00100C80" w:rsidRDefault="002B51D1" w:rsidP="00BC732F">
      <w:pPr>
        <w:pStyle w:val="W3MUZkonOdstavecslovan"/>
        <w:numPr>
          <w:ilvl w:val="0"/>
          <w:numId w:val="0"/>
        </w:numPr>
        <w:spacing w:after="0"/>
        <w:rPr>
          <w:i w:val="0"/>
          <w:szCs w:val="20"/>
        </w:rPr>
      </w:pPr>
    </w:p>
    <w:p w14:paraId="2865362D" w14:textId="77777777" w:rsidR="002B51D1" w:rsidRPr="00100C80" w:rsidRDefault="002B51D1" w:rsidP="002B51D1">
      <w:pPr>
        <w:pStyle w:val="W3MUZkonOdstavecslovan"/>
        <w:numPr>
          <w:ilvl w:val="0"/>
          <w:numId w:val="0"/>
        </w:numPr>
        <w:spacing w:after="0"/>
        <w:ind w:left="567"/>
        <w:rPr>
          <w:i w:val="0"/>
          <w:szCs w:val="20"/>
        </w:rPr>
      </w:pPr>
    </w:p>
    <w:p w14:paraId="5F02F153" w14:textId="77777777" w:rsidR="000D0185" w:rsidRPr="00100C80" w:rsidRDefault="000D0185" w:rsidP="00255BB8">
      <w:pPr>
        <w:pStyle w:val="W3MUZkonParagraf"/>
        <w:rPr>
          <w:i w:val="0"/>
        </w:rPr>
      </w:pPr>
      <w:r w:rsidRPr="00100C80">
        <w:rPr>
          <w:i w:val="0"/>
        </w:rPr>
        <w:lastRenderedPageBreak/>
        <w:t>Článek 5</w:t>
      </w:r>
    </w:p>
    <w:p w14:paraId="0EF0F378" w14:textId="77777777" w:rsidR="000D0185" w:rsidRPr="00100C80" w:rsidRDefault="000D0185" w:rsidP="00654CF8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 xml:space="preserve">Řízení jednotlivých oddělení </w:t>
      </w:r>
      <w:r w:rsidR="001A4BA3" w:rsidRPr="00100C80">
        <w:rPr>
          <w:rFonts w:cs="Arial"/>
          <w:i w:val="0"/>
          <w:szCs w:val="20"/>
        </w:rPr>
        <w:t>CZS</w:t>
      </w:r>
    </w:p>
    <w:p w14:paraId="4CB8EECD" w14:textId="44AD2AA6" w:rsidR="00D75A82" w:rsidRPr="00100C80" w:rsidRDefault="0043334F" w:rsidP="00FF3BA4">
      <w:pPr>
        <w:pStyle w:val="W3MUZkonOdstavecslovan"/>
        <w:numPr>
          <w:ilvl w:val="0"/>
          <w:numId w:val="18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Jednotlivá o</w:t>
      </w:r>
      <w:r w:rsidR="003131B9" w:rsidRPr="00100C80">
        <w:rPr>
          <w:i w:val="0"/>
          <w:szCs w:val="20"/>
        </w:rPr>
        <w:t>ddělení C</w:t>
      </w:r>
      <w:r w:rsidRPr="00100C80">
        <w:rPr>
          <w:i w:val="0"/>
          <w:szCs w:val="20"/>
        </w:rPr>
        <w:t>ZS</w:t>
      </w:r>
      <w:r w:rsidR="003131B9" w:rsidRPr="00100C80">
        <w:rPr>
          <w:i w:val="0"/>
          <w:szCs w:val="20"/>
        </w:rPr>
        <w:t xml:space="preserve"> </w:t>
      </w:r>
      <w:r w:rsidR="00477FAE" w:rsidRPr="00100C80">
        <w:rPr>
          <w:i w:val="0"/>
          <w:szCs w:val="20"/>
        </w:rPr>
        <w:t xml:space="preserve">(viz čl. 3) </w:t>
      </w:r>
      <w:r w:rsidR="007203F2" w:rsidRPr="00100C80">
        <w:rPr>
          <w:i w:val="0"/>
          <w:szCs w:val="20"/>
        </w:rPr>
        <w:t xml:space="preserve">řídí </w:t>
      </w:r>
      <w:r w:rsidR="003131B9" w:rsidRPr="00100C80">
        <w:rPr>
          <w:i w:val="0"/>
          <w:szCs w:val="20"/>
        </w:rPr>
        <w:t>vedoucí oddělení.</w:t>
      </w:r>
    </w:p>
    <w:p w14:paraId="6DAE0EC1" w14:textId="77777777" w:rsidR="001A4BA3" w:rsidRPr="00100C80" w:rsidRDefault="001A4BA3" w:rsidP="00FF3BA4">
      <w:pPr>
        <w:pStyle w:val="W3MUZkonOdstavecslovan"/>
        <w:numPr>
          <w:ilvl w:val="0"/>
          <w:numId w:val="18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Vedoucí oddělení za svou činnost odpovídají řediteli CZS, kterým jsou přímo řízeni.</w:t>
      </w:r>
    </w:p>
    <w:p w14:paraId="4978EB9D" w14:textId="0C5220E1" w:rsidR="003131B9" w:rsidRPr="00100C80" w:rsidRDefault="003131B9" w:rsidP="00FF3BA4">
      <w:pPr>
        <w:pStyle w:val="W3MUZkonOdstavecslovan"/>
        <w:numPr>
          <w:ilvl w:val="0"/>
          <w:numId w:val="18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Vedoucí oddělení</w:t>
      </w:r>
      <w:r w:rsidR="00477FAE" w:rsidRPr="00100C80">
        <w:rPr>
          <w:i w:val="0"/>
          <w:szCs w:val="20"/>
        </w:rPr>
        <w:t xml:space="preserve"> především</w:t>
      </w:r>
      <w:r w:rsidRPr="00100C80">
        <w:rPr>
          <w:i w:val="0"/>
          <w:szCs w:val="20"/>
        </w:rPr>
        <w:t>:</w:t>
      </w:r>
      <w:r w:rsidR="001A4BA3" w:rsidRPr="00100C80">
        <w:rPr>
          <w:i w:val="0"/>
          <w:szCs w:val="20"/>
        </w:rPr>
        <w:t xml:space="preserve"> </w:t>
      </w:r>
    </w:p>
    <w:p w14:paraId="3EF3B649" w14:textId="77777777" w:rsidR="003131B9" w:rsidRPr="00100C80" w:rsidRDefault="007203F2" w:rsidP="00FF3BA4">
      <w:pPr>
        <w:pStyle w:val="W3MUZkonOdstavecslovan"/>
        <w:numPr>
          <w:ilvl w:val="1"/>
          <w:numId w:val="16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po dohodě s ředitelem CZS určuj</w:t>
      </w:r>
      <w:r w:rsidR="00124607" w:rsidRPr="00100C80">
        <w:rPr>
          <w:i w:val="0"/>
          <w:szCs w:val="20"/>
        </w:rPr>
        <w:t>í</w:t>
      </w:r>
      <w:r w:rsidRPr="00100C80">
        <w:rPr>
          <w:i w:val="0"/>
          <w:szCs w:val="20"/>
        </w:rPr>
        <w:t xml:space="preserve"> pracovní náplň pracovníků svého oddělení</w:t>
      </w:r>
      <w:r w:rsidR="007630F2" w:rsidRPr="00100C80">
        <w:rPr>
          <w:i w:val="0"/>
          <w:szCs w:val="20"/>
        </w:rPr>
        <w:t xml:space="preserve"> </w:t>
      </w:r>
      <w:r w:rsidRPr="00100C80">
        <w:rPr>
          <w:i w:val="0"/>
          <w:szCs w:val="20"/>
        </w:rPr>
        <w:t xml:space="preserve">a </w:t>
      </w:r>
      <w:r w:rsidR="003131B9" w:rsidRPr="00100C80">
        <w:rPr>
          <w:i w:val="0"/>
          <w:szCs w:val="20"/>
        </w:rPr>
        <w:t>řídí</w:t>
      </w:r>
      <w:r w:rsidR="007630F2" w:rsidRPr="00100C80">
        <w:rPr>
          <w:i w:val="0"/>
          <w:szCs w:val="20"/>
        </w:rPr>
        <w:t>,</w:t>
      </w:r>
      <w:r w:rsidR="003131B9" w:rsidRPr="00100C80">
        <w:rPr>
          <w:i w:val="0"/>
          <w:szCs w:val="20"/>
        </w:rPr>
        <w:t xml:space="preserve"> organizuj</w:t>
      </w:r>
      <w:r w:rsidR="00124607" w:rsidRPr="00100C80">
        <w:rPr>
          <w:i w:val="0"/>
          <w:szCs w:val="20"/>
        </w:rPr>
        <w:t>í</w:t>
      </w:r>
      <w:r w:rsidR="003131B9" w:rsidRPr="00100C80">
        <w:rPr>
          <w:i w:val="0"/>
          <w:szCs w:val="20"/>
        </w:rPr>
        <w:t xml:space="preserve"> </w:t>
      </w:r>
      <w:r w:rsidR="007630F2" w:rsidRPr="00100C80">
        <w:rPr>
          <w:i w:val="0"/>
          <w:szCs w:val="20"/>
        </w:rPr>
        <w:t>a kontroluj</w:t>
      </w:r>
      <w:r w:rsidR="00124607" w:rsidRPr="00100C80">
        <w:rPr>
          <w:i w:val="0"/>
          <w:szCs w:val="20"/>
        </w:rPr>
        <w:t>í</w:t>
      </w:r>
      <w:r w:rsidR="007630F2" w:rsidRPr="00100C80">
        <w:rPr>
          <w:i w:val="0"/>
          <w:szCs w:val="20"/>
        </w:rPr>
        <w:t xml:space="preserve"> </w:t>
      </w:r>
      <w:r w:rsidRPr="00100C80">
        <w:rPr>
          <w:i w:val="0"/>
          <w:szCs w:val="20"/>
        </w:rPr>
        <w:t xml:space="preserve">jejich </w:t>
      </w:r>
      <w:r w:rsidR="003131B9" w:rsidRPr="00100C80">
        <w:rPr>
          <w:i w:val="0"/>
          <w:szCs w:val="20"/>
        </w:rPr>
        <w:t>činnosti,</w:t>
      </w:r>
    </w:p>
    <w:p w14:paraId="26A4D69A" w14:textId="77777777" w:rsidR="003131B9" w:rsidRPr="00100C80" w:rsidRDefault="007203F2" w:rsidP="00FF3BA4">
      <w:pPr>
        <w:pStyle w:val="W3MUZkonOdstavecslovan"/>
        <w:numPr>
          <w:ilvl w:val="1"/>
          <w:numId w:val="16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zúčastňuj</w:t>
      </w:r>
      <w:r w:rsidR="00124607" w:rsidRPr="00100C80">
        <w:rPr>
          <w:i w:val="0"/>
          <w:szCs w:val="20"/>
        </w:rPr>
        <w:t>í</w:t>
      </w:r>
      <w:r w:rsidRPr="00100C80">
        <w:rPr>
          <w:i w:val="0"/>
          <w:szCs w:val="20"/>
        </w:rPr>
        <w:t xml:space="preserve"> se pravidelných porad s ředitelem CZS</w:t>
      </w:r>
      <w:r w:rsidR="003131B9" w:rsidRPr="00100C80">
        <w:rPr>
          <w:i w:val="0"/>
          <w:szCs w:val="20"/>
        </w:rPr>
        <w:t>,</w:t>
      </w:r>
    </w:p>
    <w:p w14:paraId="1CC9A1BF" w14:textId="77777777" w:rsidR="003131B9" w:rsidRPr="00100C80" w:rsidRDefault="003131B9" w:rsidP="00FF3BA4">
      <w:pPr>
        <w:pStyle w:val="W3MUZkonOdstavecslovan"/>
        <w:numPr>
          <w:ilvl w:val="1"/>
          <w:numId w:val="16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poskytuj</w:t>
      </w:r>
      <w:r w:rsidR="00124607" w:rsidRPr="00100C80">
        <w:rPr>
          <w:i w:val="0"/>
          <w:szCs w:val="20"/>
        </w:rPr>
        <w:t>í</w:t>
      </w:r>
      <w:r w:rsidRPr="00100C80">
        <w:rPr>
          <w:i w:val="0"/>
          <w:szCs w:val="20"/>
        </w:rPr>
        <w:t xml:space="preserve"> </w:t>
      </w:r>
      <w:r w:rsidR="007203F2" w:rsidRPr="00100C80">
        <w:rPr>
          <w:i w:val="0"/>
          <w:szCs w:val="20"/>
        </w:rPr>
        <w:t xml:space="preserve">řediteli CZS všechny nutné informace </w:t>
      </w:r>
      <w:r w:rsidR="007630F2" w:rsidRPr="00100C80">
        <w:rPr>
          <w:i w:val="0"/>
          <w:szCs w:val="20"/>
        </w:rPr>
        <w:t>o</w:t>
      </w:r>
      <w:r w:rsidR="005350EF" w:rsidRPr="00100C80">
        <w:rPr>
          <w:i w:val="0"/>
          <w:szCs w:val="20"/>
        </w:rPr>
        <w:t xml:space="preserve"> činnosti svého oddělení</w:t>
      </w:r>
      <w:r w:rsidRPr="00100C80">
        <w:rPr>
          <w:i w:val="0"/>
          <w:szCs w:val="20"/>
        </w:rPr>
        <w:t>,</w:t>
      </w:r>
    </w:p>
    <w:p w14:paraId="7E4EE104" w14:textId="77777777" w:rsidR="00EB00E2" w:rsidRPr="00100C80" w:rsidRDefault="00EB00E2" w:rsidP="00FF3BA4">
      <w:pPr>
        <w:pStyle w:val="W3MUZkonOdstavecslovan"/>
        <w:numPr>
          <w:ilvl w:val="1"/>
          <w:numId w:val="16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projednávají s ředitelem CZS personální otázky a předkládají řediteli podklady pro pravidelné hodnocení pracovníků svého oddělení,</w:t>
      </w:r>
    </w:p>
    <w:p w14:paraId="331B6558" w14:textId="08062A9F" w:rsidR="00EB00E2" w:rsidRPr="00100C80" w:rsidRDefault="00EB00E2" w:rsidP="00FF3BA4">
      <w:pPr>
        <w:pStyle w:val="W3MUZkonOdstavecslovan"/>
        <w:numPr>
          <w:ilvl w:val="1"/>
          <w:numId w:val="16"/>
        </w:numPr>
        <w:tabs>
          <w:tab w:val="clear" w:pos="1440"/>
        </w:tabs>
        <w:ind w:left="709" w:hanging="425"/>
        <w:rPr>
          <w:i w:val="0"/>
          <w:szCs w:val="20"/>
        </w:rPr>
      </w:pPr>
      <w:r w:rsidRPr="00100C80">
        <w:rPr>
          <w:i w:val="0"/>
          <w:szCs w:val="20"/>
        </w:rPr>
        <w:t>dbají spolu s ředitelem CZS na odborný růst svých pracovníků.</w:t>
      </w:r>
    </w:p>
    <w:p w14:paraId="2CCCAD96" w14:textId="2CD82087" w:rsidR="00477FAE" w:rsidRPr="00100C80" w:rsidRDefault="00477FAE" w:rsidP="00BC732F">
      <w:pPr>
        <w:pStyle w:val="W3MUZkonOdstavecslovan"/>
        <w:numPr>
          <w:ilvl w:val="0"/>
          <w:numId w:val="24"/>
        </w:numPr>
        <w:rPr>
          <w:i w:val="0"/>
          <w:szCs w:val="20"/>
        </w:rPr>
      </w:pPr>
      <w:r w:rsidRPr="00100C80">
        <w:rPr>
          <w:i w:val="0"/>
          <w:szCs w:val="20"/>
        </w:rPr>
        <w:t>Vedoucí oddělení pro strategii a mezinárodní marketing zejména:</w:t>
      </w:r>
    </w:p>
    <w:p w14:paraId="432C1594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zastupuje ředitele CZS, jedná v záležitostech CZS na základě pověření ředitele CZS a v nepřítomnosti ředitele jej zastupuje v plném rozsahu,</w:t>
      </w:r>
    </w:p>
    <w:p w14:paraId="0D44B08D" w14:textId="142E7A5C" w:rsidR="00477FAE" w:rsidRPr="00100C80" w:rsidRDefault="00F70F6F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na základě relevantních strategických dokumentů MU (DZ MU, ADZ MU, Strategie internacionalizace) stanovuje ve spolupráci s ředitelem CZS způsob plnění strategických cílů internacionalizace</w:t>
      </w:r>
    </w:p>
    <w:p w14:paraId="1F35C646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vykonává funkce tajemníka CZS a řídí hospodaření a vnitřní správu CZS,</w:t>
      </w:r>
    </w:p>
    <w:p w14:paraId="6D0435FB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účelné rozdělení a efektivní využití finančních prostředků CZS a za průběžné sledování a korigování čerpání finančních prostředků CZS,</w:t>
      </w:r>
    </w:p>
    <w:p w14:paraId="5597D41F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vykonává funkci Institucionálního koordinátora MU pro program Erasmus+ a podepisuje všechny dokumenty spojené s projekty a mobilitami studentů a zaměstnanců</w:t>
      </w:r>
    </w:p>
    <w:p w14:paraId="3CB17F81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podepisuje Erasmus+ Interinstitucionální smlouvy z pověření rektora MU a odpovídá za řádně podané projektové žádosti a zprávy</w:t>
      </w:r>
    </w:p>
    <w:p w14:paraId="00755454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 xml:space="preserve">metodicky řídí správu </w:t>
      </w:r>
      <w:proofErr w:type="spellStart"/>
      <w:r w:rsidRPr="00100C80">
        <w:rPr>
          <w:i w:val="0"/>
          <w:szCs w:val="20"/>
        </w:rPr>
        <w:t>mobilitních</w:t>
      </w:r>
      <w:proofErr w:type="spellEnd"/>
      <w:r w:rsidRPr="00100C80">
        <w:rPr>
          <w:i w:val="0"/>
          <w:szCs w:val="20"/>
        </w:rPr>
        <w:t xml:space="preserve"> projektů na MU</w:t>
      </w:r>
    </w:p>
    <w:p w14:paraId="3030D38A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marketingovou strategii směrem do zahraničí a za prezentaci MU v zahraničí</w:t>
      </w:r>
    </w:p>
    <w:p w14:paraId="5C301160" w14:textId="77777777" w:rsidR="00477FAE" w:rsidRPr="00100C80" w:rsidRDefault="00477FAE" w:rsidP="00477FAE">
      <w:pPr>
        <w:pStyle w:val="W3MUZkonOdstavecslovan"/>
        <w:numPr>
          <w:ilvl w:val="1"/>
          <w:numId w:val="20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podepisuje doklady a dokumenty spadající do kompetence oddělení, funkce tajemníka a institucionálního koordinátora</w:t>
      </w:r>
    </w:p>
    <w:p w14:paraId="3B1776B7" w14:textId="77777777" w:rsidR="00477FAE" w:rsidRPr="00100C80" w:rsidRDefault="00477FAE" w:rsidP="00477FAE">
      <w:pPr>
        <w:pStyle w:val="W3MUZkonOdstavecslovan"/>
        <w:numPr>
          <w:ilvl w:val="0"/>
          <w:numId w:val="14"/>
        </w:numPr>
        <w:spacing w:after="0"/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Vedoucí oddělení pro mobilitu zejména:</w:t>
      </w:r>
    </w:p>
    <w:p w14:paraId="0E321CC1" w14:textId="77777777" w:rsidR="00477FAE" w:rsidRPr="00100C80" w:rsidRDefault="00477FAE" w:rsidP="00477FAE">
      <w:pPr>
        <w:pStyle w:val="W3MUZkonOdstavecslovan"/>
        <w:numPr>
          <w:ilvl w:val="1"/>
          <w:numId w:val="21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řádnou správu a evidenci mobilit</w:t>
      </w:r>
    </w:p>
    <w:p w14:paraId="3385DC86" w14:textId="77777777" w:rsidR="00477FAE" w:rsidRPr="00100C80" w:rsidRDefault="00477FAE" w:rsidP="00477FAE">
      <w:pPr>
        <w:pStyle w:val="W3MUZkonOdstavecslovan"/>
        <w:numPr>
          <w:ilvl w:val="1"/>
          <w:numId w:val="21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organizuje a odpovídá za orientaci zahraničních studentů</w:t>
      </w:r>
    </w:p>
    <w:p w14:paraId="3169D44D" w14:textId="77777777" w:rsidR="00477FAE" w:rsidRPr="00100C80" w:rsidRDefault="00477FAE" w:rsidP="00477FAE">
      <w:pPr>
        <w:pStyle w:val="W3MUZkonOdstavecslovan"/>
        <w:numPr>
          <w:ilvl w:val="1"/>
          <w:numId w:val="21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řádné vyplácení studentských a učitelských finančních příspěvků</w:t>
      </w:r>
    </w:p>
    <w:p w14:paraId="44025CB9" w14:textId="77777777" w:rsidR="00477FAE" w:rsidRPr="00100C80" w:rsidRDefault="00477FAE" w:rsidP="00477FAE">
      <w:pPr>
        <w:pStyle w:val="W3MUZkonOdstavecslovan"/>
        <w:numPr>
          <w:ilvl w:val="1"/>
          <w:numId w:val="21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vystavení vízových dokumentů a podporu studentů během vízového procesu</w:t>
      </w:r>
    </w:p>
    <w:p w14:paraId="29ABFB60" w14:textId="77777777" w:rsidR="00477FAE" w:rsidRPr="00100C80" w:rsidRDefault="00477FAE" w:rsidP="00477FAE">
      <w:pPr>
        <w:pStyle w:val="W3MUZkonOdstavecslovan"/>
        <w:numPr>
          <w:ilvl w:val="1"/>
          <w:numId w:val="21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podepisuje doklady a dokumenty spadající do kompetence oddělení pro mobilitu</w:t>
      </w:r>
    </w:p>
    <w:p w14:paraId="45D7675E" w14:textId="77777777" w:rsidR="00477FAE" w:rsidRPr="00100C80" w:rsidRDefault="00477FAE" w:rsidP="00477FAE">
      <w:pPr>
        <w:pStyle w:val="W3MUZkonOdstavecslovan"/>
        <w:numPr>
          <w:ilvl w:val="0"/>
          <w:numId w:val="14"/>
        </w:numPr>
        <w:spacing w:after="0"/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Vedoucí oddělení administrativní a ekonomické podpory zejména:</w:t>
      </w:r>
    </w:p>
    <w:p w14:paraId="73A564A6" w14:textId="77777777" w:rsidR="00477FAE" w:rsidRPr="00100C80" w:rsidRDefault="00477FAE" w:rsidP="00477FAE">
      <w:pPr>
        <w:pStyle w:val="W3MUZkonOdstavecslovan"/>
        <w:numPr>
          <w:ilvl w:val="1"/>
          <w:numId w:val="22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vykonává funkci manažera veřejných zakázek</w:t>
      </w:r>
    </w:p>
    <w:p w14:paraId="2B133CE7" w14:textId="77777777" w:rsidR="00477FAE" w:rsidRPr="00100C80" w:rsidRDefault="00477FAE" w:rsidP="00477FAE">
      <w:pPr>
        <w:pStyle w:val="W3MUZkonOdstavecslovan"/>
        <w:numPr>
          <w:ilvl w:val="1"/>
          <w:numId w:val="22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odpovídá za řádnou evidenci stavů, toků a výsledku ekonomické činnosti CZS v účetnictví</w:t>
      </w:r>
    </w:p>
    <w:p w14:paraId="1C14227E" w14:textId="5618D4AB" w:rsidR="00477FAE" w:rsidRPr="00100C80" w:rsidRDefault="00477FAE" w:rsidP="00477FAE">
      <w:pPr>
        <w:pStyle w:val="W3MUZkonOdstavecslovan"/>
        <w:numPr>
          <w:ilvl w:val="1"/>
          <w:numId w:val="22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podepisuje doklady a dokumenty spadající do kompetence oddělení</w:t>
      </w:r>
    </w:p>
    <w:p w14:paraId="11A37546" w14:textId="28C46D01" w:rsidR="00F70F6F" w:rsidRPr="00100C80" w:rsidRDefault="00F70F6F" w:rsidP="00477FAE">
      <w:pPr>
        <w:pStyle w:val="W3MUZkonOdstavecslovan"/>
        <w:numPr>
          <w:ilvl w:val="1"/>
          <w:numId w:val="22"/>
        </w:numPr>
        <w:ind w:left="641" w:hanging="357"/>
        <w:rPr>
          <w:i w:val="0"/>
          <w:szCs w:val="20"/>
        </w:rPr>
      </w:pPr>
      <w:r w:rsidRPr="00100C80">
        <w:rPr>
          <w:i w:val="0"/>
          <w:szCs w:val="20"/>
        </w:rPr>
        <w:t>provádí kontrolní činnost</w:t>
      </w:r>
    </w:p>
    <w:p w14:paraId="1BC3B125" w14:textId="77777777" w:rsidR="00477FAE" w:rsidRPr="00100C80" w:rsidRDefault="00477FAE" w:rsidP="00BC732F">
      <w:pPr>
        <w:pStyle w:val="W3MUZkonParagraf"/>
        <w:numPr>
          <w:ilvl w:val="0"/>
          <w:numId w:val="0"/>
        </w:numPr>
        <w:jc w:val="both"/>
        <w:rPr>
          <w:i w:val="0"/>
        </w:rPr>
      </w:pPr>
    </w:p>
    <w:p w14:paraId="717EB7D0" w14:textId="77777777" w:rsidR="00477FAE" w:rsidRPr="00100C80" w:rsidRDefault="00477FAE" w:rsidP="00D75A82">
      <w:pPr>
        <w:pStyle w:val="W3MUZkonParagraf"/>
        <w:rPr>
          <w:i w:val="0"/>
        </w:rPr>
      </w:pPr>
    </w:p>
    <w:p w14:paraId="3D0BA36E" w14:textId="244B22B1" w:rsidR="00D75A82" w:rsidRPr="00100C80" w:rsidRDefault="000D0185" w:rsidP="00D75A82">
      <w:pPr>
        <w:pStyle w:val="W3MUZkonParagraf"/>
        <w:rPr>
          <w:i w:val="0"/>
        </w:rPr>
      </w:pPr>
      <w:r w:rsidRPr="00100C80">
        <w:rPr>
          <w:i w:val="0"/>
        </w:rPr>
        <w:t>Článek 6</w:t>
      </w:r>
    </w:p>
    <w:p w14:paraId="0289913A" w14:textId="77777777" w:rsidR="00B07CD6" w:rsidRPr="00100C80" w:rsidRDefault="003131B9" w:rsidP="00DF0B5D">
      <w:pPr>
        <w:pStyle w:val="W3MUZkonParagrafNzev"/>
        <w:numPr>
          <w:ilvl w:val="0"/>
          <w:numId w:val="0"/>
        </w:numPr>
        <w:rPr>
          <w:i w:val="0"/>
          <w:szCs w:val="20"/>
        </w:rPr>
      </w:pPr>
      <w:r w:rsidRPr="00100C80">
        <w:rPr>
          <w:rFonts w:cs="Arial"/>
          <w:i w:val="0"/>
          <w:szCs w:val="20"/>
        </w:rPr>
        <w:t>Hospodaření</w:t>
      </w:r>
      <w:r w:rsidR="007203F2" w:rsidRPr="00100C80">
        <w:rPr>
          <w:rFonts w:cs="Arial"/>
          <w:i w:val="0"/>
          <w:szCs w:val="20"/>
        </w:rPr>
        <w:t xml:space="preserve"> </w:t>
      </w:r>
      <w:r w:rsidR="001A4BA3" w:rsidRPr="00100C80">
        <w:rPr>
          <w:rFonts w:cs="Arial"/>
          <w:i w:val="0"/>
          <w:szCs w:val="20"/>
        </w:rPr>
        <w:t>CZS</w:t>
      </w:r>
    </w:p>
    <w:p w14:paraId="7294FE83" w14:textId="77777777" w:rsidR="00D75A82" w:rsidRPr="00100C80" w:rsidRDefault="003131B9" w:rsidP="00FF3BA4">
      <w:pPr>
        <w:pStyle w:val="W3MUZkonOdstavecslovan"/>
        <w:numPr>
          <w:ilvl w:val="0"/>
          <w:numId w:val="17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C</w:t>
      </w:r>
      <w:r w:rsidR="007203F2" w:rsidRPr="00100C80">
        <w:rPr>
          <w:i w:val="0"/>
          <w:szCs w:val="20"/>
        </w:rPr>
        <w:t xml:space="preserve">ZS </w:t>
      </w:r>
      <w:r w:rsidRPr="00100C80">
        <w:rPr>
          <w:i w:val="0"/>
          <w:szCs w:val="20"/>
        </w:rPr>
        <w:t xml:space="preserve">je hospodářským střediskem MU, které hospodaří s prostředky přidělenými z jejího rozpočtu, a to v souladu s </w:t>
      </w:r>
      <w:r w:rsidR="00DD6F3A" w:rsidRPr="00100C80">
        <w:rPr>
          <w:i w:val="0"/>
          <w:szCs w:val="20"/>
        </w:rPr>
        <w:t>příslušnými předpisy MU.</w:t>
      </w:r>
    </w:p>
    <w:p w14:paraId="58F4DA62" w14:textId="77777777" w:rsidR="003131B9" w:rsidRPr="00100C80" w:rsidRDefault="007203F2" w:rsidP="00FF3BA4">
      <w:pPr>
        <w:pStyle w:val="W3MUZkonOdstavecslovan"/>
        <w:numPr>
          <w:ilvl w:val="0"/>
          <w:numId w:val="17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Veškeré mzdové </w:t>
      </w:r>
      <w:r w:rsidR="00EB00E2" w:rsidRPr="00100C80">
        <w:rPr>
          <w:i w:val="0"/>
          <w:szCs w:val="20"/>
        </w:rPr>
        <w:t xml:space="preserve">záležitosti </w:t>
      </w:r>
      <w:r w:rsidRPr="00100C80">
        <w:rPr>
          <w:i w:val="0"/>
          <w:szCs w:val="20"/>
        </w:rPr>
        <w:t>týkající se pracovníků CZS jsou plně v kompetenci ředitele CZS.</w:t>
      </w:r>
    </w:p>
    <w:p w14:paraId="446AB6A5" w14:textId="77777777" w:rsidR="00D75A82" w:rsidRPr="00100C80" w:rsidRDefault="000D0185" w:rsidP="00D75A82">
      <w:pPr>
        <w:pStyle w:val="W3MUZkonParagraf"/>
        <w:rPr>
          <w:i w:val="0"/>
        </w:rPr>
      </w:pPr>
      <w:r w:rsidRPr="00100C80">
        <w:rPr>
          <w:i w:val="0"/>
        </w:rPr>
        <w:t>Článek 7</w:t>
      </w:r>
    </w:p>
    <w:p w14:paraId="4CEDB800" w14:textId="77777777" w:rsidR="003131B9" w:rsidRPr="00100C80" w:rsidRDefault="003131B9" w:rsidP="00D75A82">
      <w:pPr>
        <w:pStyle w:val="W3MUZkonParagrafNzev"/>
        <w:rPr>
          <w:rFonts w:cs="Arial"/>
          <w:i w:val="0"/>
          <w:szCs w:val="20"/>
        </w:rPr>
      </w:pPr>
      <w:r w:rsidRPr="00100C80">
        <w:rPr>
          <w:rFonts w:cs="Arial"/>
          <w:i w:val="0"/>
          <w:szCs w:val="20"/>
        </w:rPr>
        <w:t>Závěrečná ustanovení</w:t>
      </w:r>
    </w:p>
    <w:p w14:paraId="56B8AC98" w14:textId="357D7CA7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Tento Organizační řád </w:t>
      </w:r>
      <w:r w:rsidR="00EB0D02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zrušuje Organizační řád </w:t>
      </w:r>
      <w:r w:rsidR="00255BB8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ze dne </w:t>
      </w:r>
      <w:r w:rsidR="00477FAE" w:rsidRPr="00100C80">
        <w:rPr>
          <w:i w:val="0"/>
          <w:szCs w:val="20"/>
        </w:rPr>
        <w:t>1</w:t>
      </w:r>
      <w:r w:rsidRPr="00100C80">
        <w:rPr>
          <w:i w:val="0"/>
          <w:szCs w:val="20"/>
        </w:rPr>
        <w:t xml:space="preserve">. </w:t>
      </w:r>
      <w:r w:rsidR="00477FAE" w:rsidRPr="00100C80">
        <w:rPr>
          <w:i w:val="0"/>
          <w:szCs w:val="20"/>
        </w:rPr>
        <w:t>6</w:t>
      </w:r>
      <w:r w:rsidRPr="00100C80">
        <w:rPr>
          <w:i w:val="0"/>
          <w:szCs w:val="20"/>
        </w:rPr>
        <w:t xml:space="preserve">. </w:t>
      </w:r>
      <w:r w:rsidR="00477FAE" w:rsidRPr="00100C80">
        <w:rPr>
          <w:i w:val="0"/>
          <w:szCs w:val="20"/>
        </w:rPr>
        <w:t xml:space="preserve">2017 </w:t>
      </w:r>
      <w:r w:rsidRPr="00100C80">
        <w:rPr>
          <w:i w:val="0"/>
          <w:szCs w:val="20"/>
        </w:rPr>
        <w:t>ve znění pozdějších změn a doplňků.</w:t>
      </w:r>
    </w:p>
    <w:p w14:paraId="05C21FD6" w14:textId="77777777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Výkladem jednotlivých ustanovení tohoto Organizačního řádu </w:t>
      </w:r>
      <w:r w:rsidR="00EB0D02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pověřuji manažera vnitřní správy a organizace Rektorátu MU.</w:t>
      </w:r>
    </w:p>
    <w:p w14:paraId="034BF557" w14:textId="77777777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Tento Organizační řád </w:t>
      </w:r>
      <w:r w:rsidR="00EB0D02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náleží do oblasti metodického řízen</w:t>
      </w:r>
      <w:r w:rsidR="00255BB8" w:rsidRPr="00100C80">
        <w:rPr>
          <w:i w:val="0"/>
          <w:szCs w:val="20"/>
        </w:rPr>
        <w:t>í organizace a řízení a je závazný pro všechny zaměstnance CZS.</w:t>
      </w:r>
    </w:p>
    <w:p w14:paraId="140FBE9C" w14:textId="77777777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>Kontrolu dodržování tohoto řádu vykoná</w:t>
      </w:r>
      <w:r w:rsidR="00654CF8" w:rsidRPr="00100C80">
        <w:rPr>
          <w:i w:val="0"/>
          <w:szCs w:val="20"/>
        </w:rPr>
        <w:t xml:space="preserve"> ředitel</w:t>
      </w:r>
      <w:r w:rsidR="0016615E" w:rsidRPr="00100C80">
        <w:rPr>
          <w:i w:val="0"/>
          <w:szCs w:val="20"/>
        </w:rPr>
        <w:t xml:space="preserve"> CZS.</w:t>
      </w:r>
    </w:p>
    <w:p w14:paraId="3B101C66" w14:textId="77777777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Tento Organizační řád </w:t>
      </w:r>
      <w:r w:rsidR="00EB0D02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nabývá platnosti dnem zveřejnění.</w:t>
      </w:r>
    </w:p>
    <w:p w14:paraId="741E4899" w14:textId="3D48F37A" w:rsidR="00DD6F3A" w:rsidRPr="00100C80" w:rsidRDefault="00DD6F3A" w:rsidP="00FF3BA4">
      <w:pPr>
        <w:pStyle w:val="W3MUZkonOdstavecslovan"/>
        <w:numPr>
          <w:ilvl w:val="0"/>
          <w:numId w:val="19"/>
        </w:numPr>
        <w:tabs>
          <w:tab w:val="clear" w:pos="510"/>
        </w:tabs>
        <w:ind w:left="567" w:hanging="567"/>
        <w:rPr>
          <w:i w:val="0"/>
          <w:szCs w:val="20"/>
        </w:rPr>
      </w:pPr>
      <w:r w:rsidRPr="00100C80">
        <w:rPr>
          <w:i w:val="0"/>
          <w:szCs w:val="20"/>
        </w:rPr>
        <w:t xml:space="preserve">Tento Organizační řád </w:t>
      </w:r>
      <w:r w:rsidR="00EB0D02" w:rsidRPr="00100C80">
        <w:rPr>
          <w:i w:val="0"/>
          <w:szCs w:val="20"/>
        </w:rPr>
        <w:t>CZS</w:t>
      </w:r>
      <w:r w:rsidRPr="00100C80">
        <w:rPr>
          <w:i w:val="0"/>
          <w:szCs w:val="20"/>
        </w:rPr>
        <w:t xml:space="preserve"> nabývá účinnosti dnem </w:t>
      </w:r>
      <w:r w:rsidR="00100C80" w:rsidRPr="00100C80">
        <w:rPr>
          <w:i w:val="0"/>
          <w:szCs w:val="20"/>
        </w:rPr>
        <w:t>1</w:t>
      </w:r>
      <w:r w:rsidR="00100C80">
        <w:rPr>
          <w:i w:val="0"/>
          <w:szCs w:val="20"/>
        </w:rPr>
        <w:t>7</w:t>
      </w:r>
      <w:r w:rsidRPr="00100C80">
        <w:rPr>
          <w:i w:val="0"/>
          <w:szCs w:val="20"/>
        </w:rPr>
        <w:t xml:space="preserve">. </w:t>
      </w:r>
      <w:r w:rsidR="00477FAE" w:rsidRPr="00100C80">
        <w:rPr>
          <w:i w:val="0"/>
          <w:szCs w:val="20"/>
        </w:rPr>
        <w:t>září</w:t>
      </w:r>
      <w:r w:rsidRPr="00100C80">
        <w:rPr>
          <w:i w:val="0"/>
          <w:szCs w:val="20"/>
        </w:rPr>
        <w:t xml:space="preserve"> </w:t>
      </w:r>
      <w:r w:rsidR="00477FAE" w:rsidRPr="00100C80">
        <w:rPr>
          <w:i w:val="0"/>
          <w:szCs w:val="20"/>
        </w:rPr>
        <w:t>2019</w:t>
      </w:r>
      <w:r w:rsidRPr="00100C80">
        <w:rPr>
          <w:i w:val="0"/>
          <w:szCs w:val="20"/>
        </w:rPr>
        <w:t>.</w:t>
      </w:r>
    </w:p>
    <w:p w14:paraId="48D403BA" w14:textId="77777777" w:rsidR="00B07CD6" w:rsidRPr="00100C80" w:rsidRDefault="00B07CD6" w:rsidP="00B07CD6">
      <w:pPr>
        <w:pStyle w:val="W3MUZkonOdstavecslovan"/>
        <w:numPr>
          <w:ilvl w:val="0"/>
          <w:numId w:val="0"/>
        </w:numPr>
        <w:rPr>
          <w:i w:val="0"/>
          <w:szCs w:val="20"/>
        </w:rPr>
      </w:pPr>
    </w:p>
    <w:p w14:paraId="089FD103" w14:textId="77777777" w:rsidR="00437C3E" w:rsidRPr="00100C80" w:rsidRDefault="00437C3E" w:rsidP="00B128FB">
      <w:pPr>
        <w:pStyle w:val="W3MUZkonOdstavecslovan"/>
        <w:numPr>
          <w:ilvl w:val="0"/>
          <w:numId w:val="0"/>
        </w:numPr>
        <w:rPr>
          <w:i w:val="0"/>
        </w:rPr>
      </w:pPr>
    </w:p>
    <w:p w14:paraId="76221CC7" w14:textId="77777777" w:rsidR="000F67D9" w:rsidRPr="00100C80" w:rsidRDefault="000F67D9" w:rsidP="00B128FB">
      <w:pPr>
        <w:pStyle w:val="W3MUZkonOdstavecslovan"/>
        <w:numPr>
          <w:ilvl w:val="0"/>
          <w:numId w:val="0"/>
        </w:numPr>
        <w:rPr>
          <w:i w:val="0"/>
        </w:rPr>
      </w:pPr>
    </w:p>
    <w:p w14:paraId="15B70372" w14:textId="77777777" w:rsidR="00EB00E2" w:rsidRPr="00100C80" w:rsidRDefault="00EB00E2" w:rsidP="00B128FB">
      <w:pPr>
        <w:pStyle w:val="W3MUZkonOdstavecslovan"/>
        <w:numPr>
          <w:ilvl w:val="0"/>
          <w:numId w:val="0"/>
        </w:numPr>
        <w:rPr>
          <w:i w:val="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2"/>
        <w:gridCol w:w="4083"/>
      </w:tblGrid>
      <w:tr w:rsidR="000C036C" w:rsidRPr="000961AE" w14:paraId="2B4303F1" w14:textId="77777777">
        <w:trPr>
          <w:jc w:val="center"/>
        </w:trPr>
        <w:tc>
          <w:tcPr>
            <w:tcW w:w="2500" w:type="pct"/>
            <w:vAlign w:val="center"/>
          </w:tcPr>
          <w:p w14:paraId="290BD75A" w14:textId="597E2E30" w:rsidR="000C036C" w:rsidRPr="00100C80" w:rsidRDefault="000C036C" w:rsidP="00AF1C0F">
            <w:pPr>
              <w:pStyle w:val="W3MUTexttabulky"/>
              <w:tabs>
                <w:tab w:val="clear" w:pos="567"/>
              </w:tabs>
              <w:ind w:left="0" w:firstLine="0"/>
              <w:rPr>
                <w:i w:val="0"/>
              </w:rPr>
            </w:pPr>
            <w:r w:rsidRPr="00100C80">
              <w:rPr>
                <w:i w:val="0"/>
              </w:rPr>
              <w:t xml:space="preserve">V Brně </w:t>
            </w:r>
            <w:r w:rsidR="001B4C33" w:rsidRPr="00100C80">
              <w:rPr>
                <w:i w:val="0"/>
              </w:rPr>
              <w:t>dne</w:t>
            </w:r>
            <w:r w:rsidR="00AF1C0F" w:rsidRPr="00100C80">
              <w:rPr>
                <w:i w:val="0"/>
              </w:rPr>
              <w:t xml:space="preserve"> </w:t>
            </w:r>
            <w:r w:rsidR="00100C80" w:rsidRPr="00100C80">
              <w:rPr>
                <w:i w:val="0"/>
              </w:rPr>
              <w:t>1</w:t>
            </w:r>
            <w:r w:rsidR="00100C80">
              <w:rPr>
                <w:i w:val="0"/>
              </w:rPr>
              <w:t>7</w:t>
            </w:r>
            <w:r w:rsidR="00AF1C0F" w:rsidRPr="00100C80">
              <w:rPr>
                <w:i w:val="0"/>
              </w:rPr>
              <w:t xml:space="preserve">. </w:t>
            </w:r>
            <w:r w:rsidR="00477FAE" w:rsidRPr="00100C80">
              <w:rPr>
                <w:i w:val="0"/>
              </w:rPr>
              <w:t>září</w:t>
            </w:r>
            <w:r w:rsidR="00AF1C0F" w:rsidRPr="00100C80">
              <w:rPr>
                <w:i w:val="0"/>
              </w:rPr>
              <w:t xml:space="preserve"> </w:t>
            </w:r>
            <w:r w:rsidR="00477FAE" w:rsidRPr="00100C80">
              <w:rPr>
                <w:i w:val="0"/>
              </w:rPr>
              <w:t>2019</w:t>
            </w:r>
          </w:p>
        </w:tc>
        <w:tc>
          <w:tcPr>
            <w:tcW w:w="2500" w:type="pct"/>
            <w:vAlign w:val="center"/>
          </w:tcPr>
          <w:p w14:paraId="46514E3E" w14:textId="5AC041CB" w:rsidR="000C036C" w:rsidRPr="00100C80" w:rsidRDefault="00477FAE" w:rsidP="003C51CD">
            <w:pPr>
              <w:pStyle w:val="W3MUTexttabulky"/>
              <w:tabs>
                <w:tab w:val="clear" w:pos="567"/>
              </w:tabs>
              <w:ind w:left="0" w:firstLine="0"/>
              <w:jc w:val="center"/>
              <w:rPr>
                <w:i w:val="0"/>
              </w:rPr>
            </w:pPr>
            <w:r w:rsidRPr="00100C80">
              <w:rPr>
                <w:i w:val="0"/>
              </w:rPr>
              <w:t>Martin Bareš</w:t>
            </w:r>
          </w:p>
          <w:p w14:paraId="3833835B" w14:textId="77777777" w:rsidR="000C036C" w:rsidRPr="000961AE" w:rsidRDefault="000C036C" w:rsidP="003C51CD">
            <w:pPr>
              <w:pStyle w:val="W3MUTexttabulky"/>
              <w:tabs>
                <w:tab w:val="clear" w:pos="567"/>
              </w:tabs>
              <w:ind w:left="0" w:firstLine="0"/>
              <w:jc w:val="center"/>
              <w:rPr>
                <w:i w:val="0"/>
              </w:rPr>
            </w:pPr>
            <w:r w:rsidRPr="00100C80">
              <w:rPr>
                <w:i w:val="0"/>
              </w:rPr>
              <w:t>rektor</w:t>
            </w:r>
          </w:p>
        </w:tc>
      </w:tr>
    </w:tbl>
    <w:p w14:paraId="44FAEBC6" w14:textId="77777777" w:rsidR="000C036C" w:rsidRPr="000961AE" w:rsidRDefault="000C036C" w:rsidP="00654CF8">
      <w:pPr>
        <w:pStyle w:val="W3MUZkonParagraf"/>
        <w:numPr>
          <w:ilvl w:val="0"/>
          <w:numId w:val="0"/>
        </w:numPr>
        <w:jc w:val="both"/>
        <w:rPr>
          <w:i w:val="0"/>
        </w:rPr>
      </w:pPr>
    </w:p>
    <w:sectPr w:rsidR="000C036C" w:rsidRPr="000961AE" w:rsidSect="00654C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5165" w14:textId="77777777" w:rsidR="00372E9F" w:rsidRDefault="00372E9F" w:rsidP="00255BB8">
      <w:r>
        <w:separator/>
      </w:r>
    </w:p>
  </w:endnote>
  <w:endnote w:type="continuationSeparator" w:id="0">
    <w:p w14:paraId="5F777411" w14:textId="77777777" w:rsidR="00372E9F" w:rsidRDefault="00372E9F" w:rsidP="002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6F1A" w14:textId="77777777" w:rsidR="00654CF8" w:rsidRPr="0016615E" w:rsidRDefault="00654CF8" w:rsidP="00654CF8">
    <w:pPr>
      <w:pStyle w:val="Zpat"/>
      <w:jc w:val="center"/>
      <w:rPr>
        <w:i w:val="0"/>
        <w:strike w:val="0"/>
      </w:rPr>
    </w:pPr>
    <w:r w:rsidRPr="0016615E">
      <w:rPr>
        <w:rFonts w:ascii="Arial" w:hAnsi="Arial" w:cs="Arial"/>
        <w:bCs/>
        <w:i w:val="0"/>
        <w:strike w:val="0"/>
        <w:szCs w:val="20"/>
      </w:rPr>
      <w:fldChar w:fldCharType="begin"/>
    </w:r>
    <w:r w:rsidRPr="0016615E">
      <w:rPr>
        <w:rFonts w:ascii="Arial" w:hAnsi="Arial" w:cs="Arial"/>
        <w:bCs/>
        <w:i w:val="0"/>
        <w:strike w:val="0"/>
        <w:szCs w:val="20"/>
      </w:rPr>
      <w:instrText>PAGE</w:instrText>
    </w:r>
    <w:r w:rsidRPr="0016615E">
      <w:rPr>
        <w:rFonts w:ascii="Arial" w:hAnsi="Arial" w:cs="Arial"/>
        <w:bCs/>
        <w:i w:val="0"/>
        <w:strike w:val="0"/>
        <w:szCs w:val="20"/>
      </w:rPr>
      <w:fldChar w:fldCharType="separate"/>
    </w:r>
    <w:r w:rsidR="00DC27E9">
      <w:rPr>
        <w:rFonts w:ascii="Arial" w:hAnsi="Arial" w:cs="Arial"/>
        <w:bCs/>
        <w:i w:val="0"/>
        <w:strike w:val="0"/>
        <w:noProof/>
        <w:szCs w:val="20"/>
      </w:rPr>
      <w:t>4</w:t>
    </w:r>
    <w:r w:rsidRPr="0016615E">
      <w:rPr>
        <w:rFonts w:ascii="Arial" w:hAnsi="Arial" w:cs="Arial"/>
        <w:bCs/>
        <w:i w:val="0"/>
        <w:strike w:val="0"/>
        <w:szCs w:val="20"/>
      </w:rPr>
      <w:fldChar w:fldCharType="end"/>
    </w:r>
    <w:r w:rsidRPr="0016615E">
      <w:rPr>
        <w:rFonts w:ascii="Arial" w:hAnsi="Arial" w:cs="Arial"/>
        <w:i w:val="0"/>
        <w:strike w:val="0"/>
        <w:szCs w:val="20"/>
      </w:rPr>
      <w:t xml:space="preserve"> / </w:t>
    </w:r>
    <w:r w:rsidRPr="0016615E">
      <w:rPr>
        <w:rFonts w:ascii="Arial" w:hAnsi="Arial" w:cs="Arial"/>
        <w:bCs/>
        <w:i w:val="0"/>
        <w:strike w:val="0"/>
        <w:szCs w:val="20"/>
      </w:rPr>
      <w:fldChar w:fldCharType="begin"/>
    </w:r>
    <w:r w:rsidRPr="0016615E">
      <w:rPr>
        <w:rFonts w:ascii="Arial" w:hAnsi="Arial" w:cs="Arial"/>
        <w:bCs/>
        <w:i w:val="0"/>
        <w:strike w:val="0"/>
        <w:szCs w:val="20"/>
      </w:rPr>
      <w:instrText>NUMPAGES</w:instrText>
    </w:r>
    <w:r w:rsidRPr="0016615E">
      <w:rPr>
        <w:rFonts w:ascii="Arial" w:hAnsi="Arial" w:cs="Arial"/>
        <w:bCs/>
        <w:i w:val="0"/>
        <w:strike w:val="0"/>
        <w:szCs w:val="20"/>
      </w:rPr>
      <w:fldChar w:fldCharType="separate"/>
    </w:r>
    <w:r w:rsidR="00DC27E9">
      <w:rPr>
        <w:rFonts w:ascii="Arial" w:hAnsi="Arial" w:cs="Arial"/>
        <w:bCs/>
        <w:i w:val="0"/>
        <w:strike w:val="0"/>
        <w:noProof/>
        <w:szCs w:val="20"/>
      </w:rPr>
      <w:t>4</w:t>
    </w:r>
    <w:r w:rsidRPr="0016615E">
      <w:rPr>
        <w:rFonts w:ascii="Arial" w:hAnsi="Arial" w:cs="Arial"/>
        <w:bCs/>
        <w:i w:val="0"/>
        <w:strike w:val="0"/>
        <w:szCs w:val="20"/>
      </w:rPr>
      <w:fldChar w:fldCharType="end"/>
    </w:r>
  </w:p>
  <w:p w14:paraId="75A729CF" w14:textId="77777777" w:rsidR="00654CF8" w:rsidRDefault="00654C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C529" w14:textId="77777777" w:rsidR="00654CF8" w:rsidRPr="0016615E" w:rsidRDefault="00654CF8" w:rsidP="00654CF8">
    <w:pPr>
      <w:pStyle w:val="Zpat"/>
      <w:jc w:val="center"/>
      <w:rPr>
        <w:i w:val="0"/>
        <w:strike w:val="0"/>
      </w:rPr>
    </w:pPr>
    <w:r w:rsidRPr="0016615E">
      <w:rPr>
        <w:rFonts w:ascii="Arial" w:hAnsi="Arial" w:cs="Arial"/>
        <w:bCs/>
        <w:i w:val="0"/>
        <w:strike w:val="0"/>
        <w:szCs w:val="20"/>
      </w:rPr>
      <w:fldChar w:fldCharType="begin"/>
    </w:r>
    <w:r w:rsidRPr="0016615E">
      <w:rPr>
        <w:rFonts w:ascii="Arial" w:hAnsi="Arial" w:cs="Arial"/>
        <w:bCs/>
        <w:i w:val="0"/>
        <w:strike w:val="0"/>
        <w:szCs w:val="20"/>
      </w:rPr>
      <w:instrText>PAGE</w:instrText>
    </w:r>
    <w:r w:rsidRPr="0016615E">
      <w:rPr>
        <w:rFonts w:ascii="Arial" w:hAnsi="Arial" w:cs="Arial"/>
        <w:bCs/>
        <w:i w:val="0"/>
        <w:strike w:val="0"/>
        <w:szCs w:val="20"/>
      </w:rPr>
      <w:fldChar w:fldCharType="separate"/>
    </w:r>
    <w:r w:rsidR="00DC27E9">
      <w:rPr>
        <w:rFonts w:ascii="Arial" w:hAnsi="Arial" w:cs="Arial"/>
        <w:bCs/>
        <w:i w:val="0"/>
        <w:strike w:val="0"/>
        <w:noProof/>
        <w:szCs w:val="20"/>
      </w:rPr>
      <w:t>1</w:t>
    </w:r>
    <w:r w:rsidRPr="0016615E">
      <w:rPr>
        <w:rFonts w:ascii="Arial" w:hAnsi="Arial" w:cs="Arial"/>
        <w:bCs/>
        <w:i w:val="0"/>
        <w:strike w:val="0"/>
        <w:szCs w:val="20"/>
      </w:rPr>
      <w:fldChar w:fldCharType="end"/>
    </w:r>
    <w:r w:rsidRPr="0016615E">
      <w:rPr>
        <w:rFonts w:ascii="Arial" w:hAnsi="Arial" w:cs="Arial"/>
        <w:i w:val="0"/>
        <w:strike w:val="0"/>
        <w:szCs w:val="20"/>
      </w:rPr>
      <w:t xml:space="preserve"> / </w:t>
    </w:r>
    <w:r w:rsidRPr="0016615E">
      <w:rPr>
        <w:rFonts w:ascii="Arial" w:hAnsi="Arial" w:cs="Arial"/>
        <w:bCs/>
        <w:i w:val="0"/>
        <w:strike w:val="0"/>
        <w:szCs w:val="20"/>
      </w:rPr>
      <w:fldChar w:fldCharType="begin"/>
    </w:r>
    <w:r w:rsidRPr="0016615E">
      <w:rPr>
        <w:rFonts w:ascii="Arial" w:hAnsi="Arial" w:cs="Arial"/>
        <w:bCs/>
        <w:i w:val="0"/>
        <w:strike w:val="0"/>
        <w:szCs w:val="20"/>
      </w:rPr>
      <w:instrText>NUMPAGES</w:instrText>
    </w:r>
    <w:r w:rsidRPr="0016615E">
      <w:rPr>
        <w:rFonts w:ascii="Arial" w:hAnsi="Arial" w:cs="Arial"/>
        <w:bCs/>
        <w:i w:val="0"/>
        <w:strike w:val="0"/>
        <w:szCs w:val="20"/>
      </w:rPr>
      <w:fldChar w:fldCharType="separate"/>
    </w:r>
    <w:r w:rsidR="00DC27E9">
      <w:rPr>
        <w:rFonts w:ascii="Arial" w:hAnsi="Arial" w:cs="Arial"/>
        <w:bCs/>
        <w:i w:val="0"/>
        <w:strike w:val="0"/>
        <w:noProof/>
        <w:szCs w:val="20"/>
      </w:rPr>
      <w:t>4</w:t>
    </w:r>
    <w:r w:rsidRPr="0016615E">
      <w:rPr>
        <w:rFonts w:ascii="Arial" w:hAnsi="Arial" w:cs="Arial"/>
        <w:bCs/>
        <w:i w:val="0"/>
        <w:strike w:val="0"/>
        <w:szCs w:val="20"/>
      </w:rPr>
      <w:fldChar w:fldCharType="end"/>
    </w:r>
  </w:p>
  <w:p w14:paraId="3E818F36" w14:textId="77777777" w:rsidR="00654CF8" w:rsidRDefault="00654CF8" w:rsidP="00654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3C52" w14:textId="77777777" w:rsidR="00372E9F" w:rsidRDefault="00372E9F" w:rsidP="00255BB8">
      <w:r>
        <w:separator/>
      </w:r>
    </w:p>
  </w:footnote>
  <w:footnote w:type="continuationSeparator" w:id="0">
    <w:p w14:paraId="40AF46C5" w14:textId="77777777" w:rsidR="00372E9F" w:rsidRDefault="00372E9F" w:rsidP="0025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AEDB" w14:textId="77777777" w:rsidR="00654CF8" w:rsidRPr="00271BB2" w:rsidRDefault="00A074AE">
    <w:pPr>
      <w:pStyle w:val="Zhlav"/>
      <w:rPr>
        <w:i w:val="0"/>
      </w:rPr>
    </w:pPr>
    <w:r>
      <w:rPr>
        <w:i w:val="0"/>
        <w:noProof/>
      </w:rPr>
      <w:drawing>
        <wp:anchor distT="0" distB="0" distL="114300" distR="114300" simplePos="0" relativeHeight="251657728" behindDoc="1" locked="1" layoutInCell="1" allowOverlap="1" wp14:anchorId="77DDB8D9" wp14:editId="100967A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51F"/>
    <w:multiLevelType w:val="multilevel"/>
    <w:tmpl w:val="59BCEB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597"/>
        </w:tabs>
        <w:ind w:left="6597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B21925"/>
    <w:multiLevelType w:val="singleLevel"/>
    <w:tmpl w:val="B2D0503C"/>
    <w:lvl w:ilvl="0">
      <w:start w:val="1"/>
      <w:numFmt w:val="decimal"/>
      <w:lvlText w:val="(%1)"/>
      <w:lvlJc w:val="left"/>
      <w:pPr>
        <w:ind w:left="360" w:hanging="360"/>
      </w:pPr>
      <w:rPr>
        <w:rFonts w:ascii="Verdana" w:eastAsia="Times New Roman" w:hAnsi="Verdana" w:cs="Times New Roman"/>
        <w:sz w:val="20"/>
      </w:rPr>
    </w:lvl>
  </w:abstractNum>
  <w:abstractNum w:abstractNumId="2" w15:restartNumberingAfterBreak="0">
    <w:nsid w:val="08862DB2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C3112"/>
    <w:multiLevelType w:val="multilevel"/>
    <w:tmpl w:val="DC9C0DC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51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58690B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6" w15:restartNumberingAfterBreak="0">
    <w:nsid w:val="1C034312"/>
    <w:multiLevelType w:val="multilevel"/>
    <w:tmpl w:val="ECF64EA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1810FCB"/>
    <w:multiLevelType w:val="multilevel"/>
    <w:tmpl w:val="09B0FA7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2E8649F"/>
    <w:multiLevelType w:val="multilevel"/>
    <w:tmpl w:val="ECF64EA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473D5D"/>
    <w:multiLevelType w:val="multilevel"/>
    <w:tmpl w:val="59BCEB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597"/>
        </w:tabs>
        <w:ind w:left="6597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2" w15:restartNumberingAfterBreak="0">
    <w:nsid w:val="355A6D5D"/>
    <w:multiLevelType w:val="multilevel"/>
    <w:tmpl w:val="004EED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A91FE8"/>
    <w:multiLevelType w:val="multilevel"/>
    <w:tmpl w:val="EB70B752"/>
    <w:lvl w:ilvl="0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42C07415"/>
    <w:multiLevelType w:val="multilevel"/>
    <w:tmpl w:val="74D2094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7" w15:restartNumberingAfterBreak="0">
    <w:nsid w:val="4BBE6CD1"/>
    <w:multiLevelType w:val="multilevel"/>
    <w:tmpl w:val="32BEFEB4"/>
    <w:numStyleLink w:val="Stylslovn"/>
  </w:abstractNum>
  <w:abstractNum w:abstractNumId="18" w15:restartNumberingAfterBreak="0">
    <w:nsid w:val="50BB659A"/>
    <w:multiLevelType w:val="multilevel"/>
    <w:tmpl w:val="9D08BE3C"/>
    <w:lvl w:ilvl="0">
      <w:start w:val="5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597"/>
        </w:tabs>
        <w:ind w:left="6597" w:hanging="360"/>
      </w:pPr>
      <w:rPr>
        <w:rFonts w:ascii="Verdana" w:eastAsia="Times New Roman" w:hAnsi="Verdan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2277441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B818D1"/>
    <w:multiLevelType w:val="multilevel"/>
    <w:tmpl w:val="9E0CCC2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597"/>
        </w:tabs>
        <w:ind w:left="6597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07940A3"/>
    <w:multiLevelType w:val="multilevel"/>
    <w:tmpl w:val="32BEFEB4"/>
    <w:styleLink w:val="Stylslov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09A1F3C"/>
    <w:multiLevelType w:val="multilevel"/>
    <w:tmpl w:val="18887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3" w15:restartNumberingAfterBreak="0">
    <w:nsid w:val="7BEA093F"/>
    <w:multiLevelType w:val="multilevel"/>
    <w:tmpl w:val="59BCEB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597"/>
        </w:tabs>
        <w:ind w:left="6597" w:hanging="360"/>
      </w:pPr>
      <w:rPr>
        <w:rFonts w:ascii="Verdana" w:eastAsia="Times New Roman" w:hAnsi="Verdana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5"/>
  </w:num>
  <w:num w:numId="5">
    <w:abstractNumId w:val="11"/>
  </w:num>
  <w:num w:numId="6">
    <w:abstractNumId w:val="10"/>
  </w:num>
  <w:num w:numId="7">
    <w:abstractNumId w:val="21"/>
  </w:num>
  <w:num w:numId="8">
    <w:abstractNumId w:val="19"/>
  </w:num>
  <w:num w:numId="9">
    <w:abstractNumId w:val="1"/>
  </w:num>
  <w:num w:numId="10">
    <w:abstractNumId w:val="4"/>
  </w:num>
  <w:num w:numId="11">
    <w:abstractNumId w:val="2"/>
  </w:num>
  <w:num w:numId="12">
    <w:abstractNumId w:val="17"/>
    <w:lvlOverride w:ilvl="0">
      <w:lvl w:ilvl="0">
        <w:start w:val="1"/>
        <w:numFmt w:val="decimal"/>
        <w:lvlText w:val="(%1)"/>
        <w:lvlJc w:val="left"/>
        <w:pPr>
          <w:tabs>
            <w:tab w:val="num" w:pos="510"/>
          </w:tabs>
          <w:ind w:left="510" w:hanging="510"/>
        </w:pPr>
        <w:rPr>
          <w:rFonts w:ascii="Verdana" w:eastAsia="Times New Roman" w:hAnsi="Verdana" w:cs="Times New Roman"/>
          <w:sz w:val="20"/>
          <w:szCs w:val="20"/>
        </w:rPr>
      </w:lvl>
    </w:lvlOverride>
  </w:num>
  <w:num w:numId="13">
    <w:abstractNumId w:val="12"/>
  </w:num>
  <w:num w:numId="14">
    <w:abstractNumId w:val="3"/>
  </w:num>
  <w:num w:numId="15">
    <w:abstractNumId w:val="20"/>
  </w:num>
  <w:num w:numId="16">
    <w:abstractNumId w:val="15"/>
  </w:num>
  <w:num w:numId="17">
    <w:abstractNumId w:val="8"/>
  </w:num>
  <w:num w:numId="18">
    <w:abstractNumId w:val="7"/>
  </w:num>
  <w:num w:numId="19">
    <w:abstractNumId w:val="6"/>
  </w:num>
  <w:num w:numId="20">
    <w:abstractNumId w:val="0"/>
  </w:num>
  <w:num w:numId="21">
    <w:abstractNumId w:val="23"/>
  </w:num>
  <w:num w:numId="22">
    <w:abstractNumId w:val="9"/>
  </w:num>
  <w:num w:numId="23">
    <w:abstractNumId w:val="18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37A7E"/>
    <w:rsid w:val="00042843"/>
    <w:rsid w:val="00044264"/>
    <w:rsid w:val="00045BFA"/>
    <w:rsid w:val="00052F5F"/>
    <w:rsid w:val="00061F8D"/>
    <w:rsid w:val="000625D7"/>
    <w:rsid w:val="00063910"/>
    <w:rsid w:val="00066EE7"/>
    <w:rsid w:val="0007187D"/>
    <w:rsid w:val="000753CE"/>
    <w:rsid w:val="00076BD4"/>
    <w:rsid w:val="0008793A"/>
    <w:rsid w:val="0008795A"/>
    <w:rsid w:val="000961AE"/>
    <w:rsid w:val="0009713D"/>
    <w:rsid w:val="000A69B7"/>
    <w:rsid w:val="000C036C"/>
    <w:rsid w:val="000D0185"/>
    <w:rsid w:val="000D44B6"/>
    <w:rsid w:val="000D615E"/>
    <w:rsid w:val="000E3194"/>
    <w:rsid w:val="000F3BF9"/>
    <w:rsid w:val="000F67D9"/>
    <w:rsid w:val="00100C80"/>
    <w:rsid w:val="00111F73"/>
    <w:rsid w:val="00115E6C"/>
    <w:rsid w:val="0012098B"/>
    <w:rsid w:val="00122B04"/>
    <w:rsid w:val="00124607"/>
    <w:rsid w:val="001272A8"/>
    <w:rsid w:val="001360D4"/>
    <w:rsid w:val="0014124B"/>
    <w:rsid w:val="001423A8"/>
    <w:rsid w:val="00152C1F"/>
    <w:rsid w:val="00154C01"/>
    <w:rsid w:val="001609AB"/>
    <w:rsid w:val="0016122B"/>
    <w:rsid w:val="0016615E"/>
    <w:rsid w:val="00167982"/>
    <w:rsid w:val="001801C5"/>
    <w:rsid w:val="00190E4D"/>
    <w:rsid w:val="001A2372"/>
    <w:rsid w:val="001A47CB"/>
    <w:rsid w:val="001A4BA3"/>
    <w:rsid w:val="001A7988"/>
    <w:rsid w:val="001A7FC2"/>
    <w:rsid w:val="001B4C33"/>
    <w:rsid w:val="001B7E0D"/>
    <w:rsid w:val="001C302E"/>
    <w:rsid w:val="001D00E9"/>
    <w:rsid w:val="001E3089"/>
    <w:rsid w:val="001E76E9"/>
    <w:rsid w:val="001F12D0"/>
    <w:rsid w:val="001F5797"/>
    <w:rsid w:val="001F65E3"/>
    <w:rsid w:val="0020160C"/>
    <w:rsid w:val="0021144D"/>
    <w:rsid w:val="0021720F"/>
    <w:rsid w:val="0022379A"/>
    <w:rsid w:val="002475E8"/>
    <w:rsid w:val="00250BF8"/>
    <w:rsid w:val="00250F13"/>
    <w:rsid w:val="0025299A"/>
    <w:rsid w:val="00255558"/>
    <w:rsid w:val="00255BB8"/>
    <w:rsid w:val="00261566"/>
    <w:rsid w:val="00262C41"/>
    <w:rsid w:val="00264814"/>
    <w:rsid w:val="00271BB2"/>
    <w:rsid w:val="0027798F"/>
    <w:rsid w:val="0028074C"/>
    <w:rsid w:val="002A42D5"/>
    <w:rsid w:val="002A68DE"/>
    <w:rsid w:val="002B372D"/>
    <w:rsid w:val="002B5022"/>
    <w:rsid w:val="002B51D1"/>
    <w:rsid w:val="002C600A"/>
    <w:rsid w:val="002E1DF9"/>
    <w:rsid w:val="002F00E5"/>
    <w:rsid w:val="002F510D"/>
    <w:rsid w:val="00300AD5"/>
    <w:rsid w:val="003131B9"/>
    <w:rsid w:val="00325C1E"/>
    <w:rsid w:val="00326E07"/>
    <w:rsid w:val="00335613"/>
    <w:rsid w:val="0033775E"/>
    <w:rsid w:val="00346433"/>
    <w:rsid w:val="003506E5"/>
    <w:rsid w:val="003725BF"/>
    <w:rsid w:val="00372BF5"/>
    <w:rsid w:val="00372E9F"/>
    <w:rsid w:val="00376890"/>
    <w:rsid w:val="00381BEC"/>
    <w:rsid w:val="003835B7"/>
    <w:rsid w:val="00392E33"/>
    <w:rsid w:val="003C1B3A"/>
    <w:rsid w:val="003C51CD"/>
    <w:rsid w:val="003C5D47"/>
    <w:rsid w:val="003C601E"/>
    <w:rsid w:val="003D25C9"/>
    <w:rsid w:val="003D6F92"/>
    <w:rsid w:val="003E4166"/>
    <w:rsid w:val="003E7FA7"/>
    <w:rsid w:val="003F3354"/>
    <w:rsid w:val="003F5992"/>
    <w:rsid w:val="0040151B"/>
    <w:rsid w:val="00403D13"/>
    <w:rsid w:val="004045C0"/>
    <w:rsid w:val="004115AA"/>
    <w:rsid w:val="0041254B"/>
    <w:rsid w:val="0042122F"/>
    <w:rsid w:val="0043334F"/>
    <w:rsid w:val="00437C3E"/>
    <w:rsid w:val="004404E6"/>
    <w:rsid w:val="0046113F"/>
    <w:rsid w:val="00463EBF"/>
    <w:rsid w:val="004661E5"/>
    <w:rsid w:val="004678AE"/>
    <w:rsid w:val="00477FAE"/>
    <w:rsid w:val="00480ECB"/>
    <w:rsid w:val="004A4D1D"/>
    <w:rsid w:val="004B0867"/>
    <w:rsid w:val="004C113A"/>
    <w:rsid w:val="004C47DE"/>
    <w:rsid w:val="004C481D"/>
    <w:rsid w:val="004D4FEB"/>
    <w:rsid w:val="004E31A6"/>
    <w:rsid w:val="004F280F"/>
    <w:rsid w:val="00504C52"/>
    <w:rsid w:val="0052354E"/>
    <w:rsid w:val="00531C86"/>
    <w:rsid w:val="005350EF"/>
    <w:rsid w:val="005354EB"/>
    <w:rsid w:val="00551BC0"/>
    <w:rsid w:val="00556400"/>
    <w:rsid w:val="00557A06"/>
    <w:rsid w:val="005638F8"/>
    <w:rsid w:val="005727DF"/>
    <w:rsid w:val="005740EE"/>
    <w:rsid w:val="00584427"/>
    <w:rsid w:val="00584487"/>
    <w:rsid w:val="005A5B1B"/>
    <w:rsid w:val="005A7660"/>
    <w:rsid w:val="005B671D"/>
    <w:rsid w:val="005C3A3E"/>
    <w:rsid w:val="005D0595"/>
    <w:rsid w:val="005F30E4"/>
    <w:rsid w:val="005F45B3"/>
    <w:rsid w:val="005F79FC"/>
    <w:rsid w:val="0061227A"/>
    <w:rsid w:val="00621915"/>
    <w:rsid w:val="0063110D"/>
    <w:rsid w:val="006373D6"/>
    <w:rsid w:val="00647C36"/>
    <w:rsid w:val="00654CF8"/>
    <w:rsid w:val="00672870"/>
    <w:rsid w:val="00676605"/>
    <w:rsid w:val="00677504"/>
    <w:rsid w:val="00682FF1"/>
    <w:rsid w:val="006850C4"/>
    <w:rsid w:val="006A1CE3"/>
    <w:rsid w:val="006C098C"/>
    <w:rsid w:val="006C662B"/>
    <w:rsid w:val="006C71B8"/>
    <w:rsid w:val="006D53AB"/>
    <w:rsid w:val="006F26D5"/>
    <w:rsid w:val="00702C91"/>
    <w:rsid w:val="0070663F"/>
    <w:rsid w:val="0071013C"/>
    <w:rsid w:val="0071185F"/>
    <w:rsid w:val="007203F2"/>
    <w:rsid w:val="0072070A"/>
    <w:rsid w:val="007373CB"/>
    <w:rsid w:val="00751C5C"/>
    <w:rsid w:val="007630F2"/>
    <w:rsid w:val="007747B3"/>
    <w:rsid w:val="007918F1"/>
    <w:rsid w:val="00797188"/>
    <w:rsid w:val="007A3E50"/>
    <w:rsid w:val="007B63E5"/>
    <w:rsid w:val="007B7B45"/>
    <w:rsid w:val="007D1320"/>
    <w:rsid w:val="00811120"/>
    <w:rsid w:val="00814B63"/>
    <w:rsid w:val="00827892"/>
    <w:rsid w:val="00832800"/>
    <w:rsid w:val="00843F09"/>
    <w:rsid w:val="00856241"/>
    <w:rsid w:val="00862343"/>
    <w:rsid w:val="008716C2"/>
    <w:rsid w:val="008825F1"/>
    <w:rsid w:val="00890373"/>
    <w:rsid w:val="008A23CA"/>
    <w:rsid w:val="008A7E0C"/>
    <w:rsid w:val="008B75FA"/>
    <w:rsid w:val="008E0FEC"/>
    <w:rsid w:val="008E1998"/>
    <w:rsid w:val="008E5084"/>
    <w:rsid w:val="008F04FA"/>
    <w:rsid w:val="008F7362"/>
    <w:rsid w:val="008F7930"/>
    <w:rsid w:val="00915C75"/>
    <w:rsid w:val="009167DE"/>
    <w:rsid w:val="0092065F"/>
    <w:rsid w:val="00934138"/>
    <w:rsid w:val="00935736"/>
    <w:rsid w:val="00937AE2"/>
    <w:rsid w:val="009511C6"/>
    <w:rsid w:val="0095226A"/>
    <w:rsid w:val="00954B1C"/>
    <w:rsid w:val="00956C9A"/>
    <w:rsid w:val="00960BD3"/>
    <w:rsid w:val="00976A95"/>
    <w:rsid w:val="009854EE"/>
    <w:rsid w:val="009902AC"/>
    <w:rsid w:val="009903B9"/>
    <w:rsid w:val="00991B14"/>
    <w:rsid w:val="009938E8"/>
    <w:rsid w:val="00996CA6"/>
    <w:rsid w:val="009A1A64"/>
    <w:rsid w:val="009B2365"/>
    <w:rsid w:val="009B5FF8"/>
    <w:rsid w:val="009C54EF"/>
    <w:rsid w:val="009E1B69"/>
    <w:rsid w:val="009E4505"/>
    <w:rsid w:val="009F19AD"/>
    <w:rsid w:val="00A074AE"/>
    <w:rsid w:val="00A103EB"/>
    <w:rsid w:val="00A15024"/>
    <w:rsid w:val="00A245D0"/>
    <w:rsid w:val="00A315CC"/>
    <w:rsid w:val="00A43BBB"/>
    <w:rsid w:val="00A50FA9"/>
    <w:rsid w:val="00A73FD9"/>
    <w:rsid w:val="00A929CB"/>
    <w:rsid w:val="00AA5AA1"/>
    <w:rsid w:val="00AB3C4D"/>
    <w:rsid w:val="00AB5DE8"/>
    <w:rsid w:val="00AC268B"/>
    <w:rsid w:val="00AC7A9B"/>
    <w:rsid w:val="00AF1C0F"/>
    <w:rsid w:val="00AF479E"/>
    <w:rsid w:val="00AF5CC6"/>
    <w:rsid w:val="00AF73F4"/>
    <w:rsid w:val="00B057D0"/>
    <w:rsid w:val="00B06BCB"/>
    <w:rsid w:val="00B07CD6"/>
    <w:rsid w:val="00B128FB"/>
    <w:rsid w:val="00B17BA5"/>
    <w:rsid w:val="00B33B53"/>
    <w:rsid w:val="00B34985"/>
    <w:rsid w:val="00B365E0"/>
    <w:rsid w:val="00B44C66"/>
    <w:rsid w:val="00B479C5"/>
    <w:rsid w:val="00B50276"/>
    <w:rsid w:val="00B5207C"/>
    <w:rsid w:val="00B61A9B"/>
    <w:rsid w:val="00B76529"/>
    <w:rsid w:val="00B83757"/>
    <w:rsid w:val="00B84BC5"/>
    <w:rsid w:val="00B87A1E"/>
    <w:rsid w:val="00B909ED"/>
    <w:rsid w:val="00B9181F"/>
    <w:rsid w:val="00B952B2"/>
    <w:rsid w:val="00BA5277"/>
    <w:rsid w:val="00BB2FED"/>
    <w:rsid w:val="00BC58FB"/>
    <w:rsid w:val="00BC732F"/>
    <w:rsid w:val="00BD5219"/>
    <w:rsid w:val="00BD63E0"/>
    <w:rsid w:val="00BF5566"/>
    <w:rsid w:val="00C165FD"/>
    <w:rsid w:val="00C17097"/>
    <w:rsid w:val="00C1740D"/>
    <w:rsid w:val="00C26F82"/>
    <w:rsid w:val="00C320CD"/>
    <w:rsid w:val="00C34ADB"/>
    <w:rsid w:val="00C41F2D"/>
    <w:rsid w:val="00C52607"/>
    <w:rsid w:val="00C55075"/>
    <w:rsid w:val="00C6140D"/>
    <w:rsid w:val="00C67DBC"/>
    <w:rsid w:val="00C71820"/>
    <w:rsid w:val="00C8075C"/>
    <w:rsid w:val="00CA7019"/>
    <w:rsid w:val="00CB3077"/>
    <w:rsid w:val="00CB5723"/>
    <w:rsid w:val="00CB6271"/>
    <w:rsid w:val="00CC0A7E"/>
    <w:rsid w:val="00CC0C54"/>
    <w:rsid w:val="00CE7B5B"/>
    <w:rsid w:val="00CE7F43"/>
    <w:rsid w:val="00D06EA0"/>
    <w:rsid w:val="00D07590"/>
    <w:rsid w:val="00D11139"/>
    <w:rsid w:val="00D23BCE"/>
    <w:rsid w:val="00D300D0"/>
    <w:rsid w:val="00D3102D"/>
    <w:rsid w:val="00D3271F"/>
    <w:rsid w:val="00D40A34"/>
    <w:rsid w:val="00D608D3"/>
    <w:rsid w:val="00D64BC0"/>
    <w:rsid w:val="00D7191B"/>
    <w:rsid w:val="00D726DD"/>
    <w:rsid w:val="00D75A82"/>
    <w:rsid w:val="00D77B44"/>
    <w:rsid w:val="00D82280"/>
    <w:rsid w:val="00D828D9"/>
    <w:rsid w:val="00D92EBA"/>
    <w:rsid w:val="00D93602"/>
    <w:rsid w:val="00DB6B21"/>
    <w:rsid w:val="00DB6B5F"/>
    <w:rsid w:val="00DB7395"/>
    <w:rsid w:val="00DC27E9"/>
    <w:rsid w:val="00DC50EF"/>
    <w:rsid w:val="00DD02F9"/>
    <w:rsid w:val="00DD0416"/>
    <w:rsid w:val="00DD6F3A"/>
    <w:rsid w:val="00DF0B5D"/>
    <w:rsid w:val="00DF3125"/>
    <w:rsid w:val="00E04308"/>
    <w:rsid w:val="00E10692"/>
    <w:rsid w:val="00E108B7"/>
    <w:rsid w:val="00E208D6"/>
    <w:rsid w:val="00E2113D"/>
    <w:rsid w:val="00E23B54"/>
    <w:rsid w:val="00E24982"/>
    <w:rsid w:val="00E3745E"/>
    <w:rsid w:val="00E50ADD"/>
    <w:rsid w:val="00E96FD6"/>
    <w:rsid w:val="00EA1F4B"/>
    <w:rsid w:val="00EB00E2"/>
    <w:rsid w:val="00EB0D02"/>
    <w:rsid w:val="00EC391A"/>
    <w:rsid w:val="00EC44E7"/>
    <w:rsid w:val="00EC62C0"/>
    <w:rsid w:val="00ED63BC"/>
    <w:rsid w:val="00F01643"/>
    <w:rsid w:val="00F0587D"/>
    <w:rsid w:val="00F22086"/>
    <w:rsid w:val="00F37602"/>
    <w:rsid w:val="00F56606"/>
    <w:rsid w:val="00F61BE3"/>
    <w:rsid w:val="00F64AA8"/>
    <w:rsid w:val="00F70F6F"/>
    <w:rsid w:val="00F72C0D"/>
    <w:rsid w:val="00F7743C"/>
    <w:rsid w:val="00F86B76"/>
    <w:rsid w:val="00F91ABB"/>
    <w:rsid w:val="00F941A7"/>
    <w:rsid w:val="00F95431"/>
    <w:rsid w:val="00F9616C"/>
    <w:rsid w:val="00F965BD"/>
    <w:rsid w:val="00FA0D03"/>
    <w:rsid w:val="00FA1F73"/>
    <w:rsid w:val="00FB30EE"/>
    <w:rsid w:val="00FB6DBC"/>
    <w:rsid w:val="00FB7FC6"/>
    <w:rsid w:val="00FC3F70"/>
    <w:rsid w:val="00FE43C5"/>
    <w:rsid w:val="00FF3BA4"/>
    <w:rsid w:val="00FF42CA"/>
    <w:rsid w:val="00FF4FBD"/>
    <w:rsid w:val="00FF70E6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6DA4A"/>
  <w15:chartTrackingRefBased/>
  <w15:docId w15:val="{7F7A23B1-C96D-4382-8D59-FEBDFDA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i/>
      <w:szCs w:val="16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 w:val="0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i/>
      <w:szCs w:val="24"/>
    </w:rPr>
  </w:style>
  <w:style w:type="character" w:customStyle="1" w:styleId="W3MUNormlnChar">
    <w:name w:val="W3MU: Normální Char"/>
    <w:link w:val="W3MUNormln"/>
    <w:rsid w:val="00E04308"/>
    <w:rPr>
      <w:rFonts w:ascii="Verdana" w:hAnsi="Verdana"/>
      <w:szCs w:val="24"/>
      <w:lang w:val="cs-CZ" w:eastAsia="cs-CZ" w:bidi="ar-SA"/>
    </w:rPr>
  </w:style>
  <w:style w:type="paragraph" w:customStyle="1" w:styleId="W3MUSeznamsodrkami">
    <w:name w:val="W3MU: Seznam s odrážkami"/>
    <w:basedOn w:val="W3MUNormln"/>
    <w:link w:val="W3MUSeznamsodrkamiChar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 w:val="0"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3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numPr>
        <w:numId w:val="6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character" w:customStyle="1" w:styleId="W3MUZkonOdstavecChar">
    <w:name w:val="W3MU: Zákon Odstavec Char"/>
    <w:link w:val="W3MUZkonOdstavec"/>
    <w:rsid w:val="00E04308"/>
    <w:rPr>
      <w:rFonts w:ascii="Verdana" w:hAnsi="Verdana"/>
      <w:szCs w:val="24"/>
      <w:lang w:val="cs-CZ" w:eastAsia="cs-CZ" w:bidi="ar-SA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  <w:ind w:firstLine="0"/>
      <w:jc w:val="left"/>
    </w:pPr>
    <w:rPr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2C600A"/>
    <w:pPr>
      <w:numPr>
        <w:ilvl w:val="1"/>
        <w:numId w:val="6"/>
      </w:numPr>
      <w:outlineLvl w:val="1"/>
    </w:pPr>
  </w:style>
  <w:style w:type="character" w:customStyle="1" w:styleId="W3MUZkonOdstavecslovanChar">
    <w:name w:val="W3MU: Zákon Odstavec Číslovaný Char"/>
    <w:link w:val="W3MUZkonOdstavecslovan"/>
    <w:qFormat/>
    <w:rsid w:val="00E04308"/>
    <w:rPr>
      <w:i/>
      <w:szCs w:val="24"/>
    </w:rPr>
  </w:style>
  <w:style w:type="paragraph" w:customStyle="1" w:styleId="W3MUZkonPsmeno">
    <w:name w:val="W3MU: Zákon Písmeno"/>
    <w:basedOn w:val="W3MUNormln"/>
    <w:rsid w:val="002C600A"/>
    <w:pPr>
      <w:numPr>
        <w:ilvl w:val="2"/>
        <w:numId w:val="6"/>
      </w:num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/>
    </w:rPr>
  </w:style>
  <w:style w:type="paragraph" w:styleId="Normlnweb">
    <w:name w:val="Normal (Web)"/>
    <w:basedOn w:val="Normln"/>
    <w:uiPriority w:val="99"/>
    <w:rsid w:val="00F95431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Zvraznn">
    <w:name w:val="Zvýraznění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1360D4"/>
    <w:pPr>
      <w:spacing w:after="120"/>
      <w:ind w:left="283"/>
    </w:pPr>
    <w:rPr>
      <w:sz w:val="16"/>
    </w:rPr>
  </w:style>
  <w:style w:type="paragraph" w:styleId="Textbubliny">
    <w:name w:val="Balloon Text"/>
    <w:basedOn w:val="Normln"/>
    <w:semiHidden/>
    <w:rsid w:val="00E04308"/>
    <w:rPr>
      <w:rFonts w:ascii="Tahoma" w:hAnsi="Tahoma" w:cs="Tahoma"/>
      <w:sz w:val="16"/>
    </w:rPr>
  </w:style>
  <w:style w:type="paragraph" w:styleId="Pedmtkomente">
    <w:name w:val="annotation subject"/>
    <w:basedOn w:val="Textkomente"/>
    <w:next w:val="Textkomente"/>
    <w:semiHidden/>
    <w:rsid w:val="00E04308"/>
    <w:pPr>
      <w:spacing w:after="0"/>
      <w:ind w:firstLine="425"/>
      <w:jc w:val="both"/>
    </w:pPr>
    <w:rPr>
      <w:rFonts w:ascii="Times New Roman" w:hAnsi="Times New Roman"/>
      <w:b/>
      <w:bCs/>
    </w:rPr>
  </w:style>
  <w:style w:type="numbering" w:customStyle="1" w:styleId="Stylslovn">
    <w:name w:val="Styl Číslování"/>
    <w:basedOn w:val="Bezseznamu"/>
    <w:rsid w:val="00954B1C"/>
    <w:pPr>
      <w:numPr>
        <w:numId w:val="7"/>
      </w:numPr>
    </w:pPr>
  </w:style>
  <w:style w:type="character" w:customStyle="1" w:styleId="W3MUSeznamsodrkamiChar">
    <w:name w:val="W3MU: Seznam s odrážkami Char"/>
    <w:link w:val="W3MUSeznamsodrkami"/>
    <w:rsid w:val="00CB3077"/>
    <w:rPr>
      <w:i/>
      <w:szCs w:val="24"/>
    </w:rPr>
  </w:style>
  <w:style w:type="character" w:customStyle="1" w:styleId="W3MUNadpis3Char">
    <w:name w:val="W3MU: Nadpis 3 Char"/>
    <w:link w:val="W3MUNadpis3"/>
    <w:rsid w:val="00CE7B5B"/>
    <w:rPr>
      <w:rFonts w:ascii="Arial" w:hAnsi="Arial"/>
      <w:b/>
      <w:color w:val="808080"/>
      <w:szCs w:val="24"/>
      <w:lang w:val="cs-CZ" w:eastAsia="cs-CZ" w:bidi="ar-SA"/>
    </w:rPr>
  </w:style>
  <w:style w:type="numbering" w:customStyle="1" w:styleId="Styl1">
    <w:name w:val="Styl1"/>
    <w:rsid w:val="00EA1F4B"/>
    <w:pPr>
      <w:numPr>
        <w:numId w:val="8"/>
      </w:numPr>
    </w:pPr>
  </w:style>
  <w:style w:type="numbering" w:customStyle="1" w:styleId="Styl2">
    <w:name w:val="Styl2"/>
    <w:rsid w:val="00EA1F4B"/>
    <w:pPr>
      <w:numPr>
        <w:numId w:val="10"/>
      </w:numPr>
    </w:pPr>
  </w:style>
  <w:style w:type="numbering" w:customStyle="1" w:styleId="Styl3">
    <w:name w:val="Styl3"/>
    <w:rsid w:val="001E3089"/>
    <w:pPr>
      <w:numPr>
        <w:numId w:val="11"/>
      </w:numPr>
    </w:pPr>
  </w:style>
  <w:style w:type="paragraph" w:customStyle="1" w:styleId="law-list">
    <w:name w:val="law-list"/>
    <w:basedOn w:val="Normln"/>
    <w:rsid w:val="00D77B44"/>
    <w:pPr>
      <w:spacing w:before="100" w:beforeAutospacing="1" w:after="100" w:afterAutospacing="1"/>
      <w:ind w:firstLine="0"/>
      <w:jc w:val="left"/>
    </w:pPr>
    <w:rPr>
      <w:strike/>
    </w:rPr>
  </w:style>
  <w:style w:type="paragraph" w:styleId="Zhlav">
    <w:name w:val="header"/>
    <w:basedOn w:val="Normln"/>
    <w:link w:val="ZhlavChar"/>
    <w:rsid w:val="00255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5BB8"/>
    <w:rPr>
      <w:i/>
      <w:szCs w:val="16"/>
    </w:rPr>
  </w:style>
  <w:style w:type="character" w:customStyle="1" w:styleId="ZpatChar">
    <w:name w:val="Zápatí Char"/>
    <w:link w:val="Zpat"/>
    <w:uiPriority w:val="99"/>
    <w:rsid w:val="00654CF8"/>
    <w:rPr>
      <w:i/>
      <w:strike/>
      <w:szCs w:val="16"/>
    </w:rPr>
  </w:style>
  <w:style w:type="paragraph" w:styleId="Revize">
    <w:name w:val="Revision"/>
    <w:hidden/>
    <w:uiPriority w:val="99"/>
    <w:semiHidden/>
    <w:rsid w:val="00DB6B5F"/>
    <w:rPr>
      <w:i/>
      <w:szCs w:val="16"/>
    </w:rPr>
  </w:style>
  <w:style w:type="paragraph" w:styleId="Odstavecseseznamem">
    <w:name w:val="List Paragraph"/>
    <w:basedOn w:val="Normln"/>
    <w:uiPriority w:val="34"/>
    <w:qFormat/>
    <w:rsid w:val="00B9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1400-240E-477B-B302-4B8746F8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0</TotalTime>
  <Pages>4</Pages>
  <Words>1083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 Správní rady Masarykovy univerzity v Brně</vt:lpstr>
      <vt:lpstr>Statut Správní rady Masarykovy univerzity v Brně</vt:lpstr>
    </vt:vector>
  </TitlesOfParts>
  <Company>UVT MU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subject/>
  <dc:creator>Smid</dc:creator>
  <cp:keywords/>
  <cp:lastModifiedBy>Jan Pavlík</cp:lastModifiedBy>
  <cp:revision>2</cp:revision>
  <cp:lastPrinted>2014-03-31T08:28:00Z</cp:lastPrinted>
  <dcterms:created xsi:type="dcterms:W3CDTF">2019-09-20T10:06:00Z</dcterms:created>
  <dcterms:modified xsi:type="dcterms:W3CDTF">2019-09-20T10:06:00Z</dcterms:modified>
</cp:coreProperties>
</file>