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D5D9E" w14:textId="4CFCC576" w:rsidR="001B27B4" w:rsidRPr="00572F5F" w:rsidRDefault="001B27B4" w:rsidP="00976E20">
      <w:pPr>
        <w:tabs>
          <w:tab w:val="center" w:pos="4805"/>
          <w:tab w:val="left" w:pos="7215"/>
        </w:tabs>
        <w:spacing w:after="0" w:line="240" w:lineRule="auto"/>
        <w:textAlignment w:val="center"/>
        <w:outlineLvl w:val="0"/>
        <w:rPr>
          <w:rFonts w:eastAsia="Times New Roman" w:cstheme="minorHAnsi"/>
          <w:b/>
          <w:bCs/>
          <w:sz w:val="28"/>
          <w:szCs w:val="28"/>
        </w:rPr>
      </w:pPr>
    </w:p>
    <w:p w14:paraId="227B2EC2" w14:textId="77777777" w:rsidR="000F75D6" w:rsidRPr="00572F5F" w:rsidRDefault="000F75D6" w:rsidP="00976E20">
      <w:pPr>
        <w:spacing w:after="0" w:line="240" w:lineRule="auto"/>
        <w:textAlignment w:val="center"/>
        <w:outlineLvl w:val="0"/>
        <w:rPr>
          <w:rFonts w:eastAsia="Times New Roman" w:cstheme="minorHAnsi"/>
          <w:b/>
          <w:bCs/>
          <w:sz w:val="28"/>
          <w:szCs w:val="28"/>
        </w:rPr>
      </w:pPr>
    </w:p>
    <w:p w14:paraId="56222805" w14:textId="2FE27411" w:rsidR="008F1136" w:rsidRPr="00572F5F" w:rsidRDefault="00976E20" w:rsidP="00767F18">
      <w:pPr>
        <w:spacing w:after="0" w:line="240" w:lineRule="auto"/>
        <w:textAlignment w:val="center"/>
        <w:outlineLvl w:val="0"/>
        <w:rPr>
          <w:rFonts w:ascii="Muni Light" w:eastAsia="Times New Roman" w:hAnsi="Muni Light" w:cstheme="minorHAnsi"/>
          <w:sz w:val="38"/>
          <w:szCs w:val="38"/>
        </w:rPr>
      </w:pPr>
      <w:r w:rsidRPr="00572F5F">
        <w:rPr>
          <w:rFonts w:ascii="Muni Light" w:eastAsia="Times New Roman" w:hAnsi="Muni Light" w:cstheme="minorHAnsi"/>
          <w:sz w:val="38"/>
          <w:szCs w:val="38"/>
        </w:rPr>
        <w:t xml:space="preserve">ZÁPIS ZE ZASEDÁNÍ </w:t>
      </w:r>
      <w:r w:rsidR="000A082C">
        <w:rPr>
          <w:rFonts w:ascii="Muni Light" w:eastAsia="Times New Roman" w:hAnsi="Muni Light" w:cstheme="minorHAnsi"/>
          <w:sz w:val="38"/>
          <w:szCs w:val="38"/>
        </w:rPr>
        <w:t xml:space="preserve">společné </w:t>
      </w:r>
      <w:r w:rsidRPr="00572F5F">
        <w:rPr>
          <w:rFonts w:ascii="Muni Light" w:eastAsia="Times New Roman" w:hAnsi="Muni Light" w:cstheme="minorHAnsi"/>
          <w:sz w:val="38"/>
          <w:szCs w:val="38"/>
        </w:rPr>
        <w:t>PROGRAMOVÉ RADY</w:t>
      </w:r>
    </w:p>
    <w:p w14:paraId="536CAC91" w14:textId="409C0B51" w:rsidR="00DB638F" w:rsidRPr="00572F5F" w:rsidRDefault="00DB638F" w:rsidP="00DB638F">
      <w:pPr>
        <w:rPr>
          <w:rFonts w:cstheme="minorHAnsi"/>
        </w:rPr>
      </w:pPr>
    </w:p>
    <w:p w14:paraId="75AA463E" w14:textId="77777777" w:rsidR="00951C2B" w:rsidRPr="00572F5F" w:rsidRDefault="00951C2B" w:rsidP="00951C2B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cstheme="minorHAnsi"/>
        </w:rPr>
      </w:pPr>
    </w:p>
    <w:p w14:paraId="4675FB32" w14:textId="0AB0EA5B" w:rsidR="00D173C1" w:rsidRPr="00572F5F" w:rsidRDefault="00000000" w:rsidP="00D173C1">
      <w:pPr>
        <w:tabs>
          <w:tab w:val="left" w:leader="dot" w:pos="5670"/>
          <w:tab w:val="left" w:leader="dot" w:pos="7230"/>
        </w:tabs>
        <w:rPr>
          <w:rFonts w:cstheme="minorHAnsi"/>
        </w:rPr>
      </w:pPr>
      <w:sdt>
        <w:sdtPr>
          <w:rPr>
            <w:rStyle w:val="Zstupntext"/>
            <w:rFonts w:cstheme="minorHAnsi"/>
            <w:color w:val="auto"/>
          </w:rPr>
          <w:alias w:val="Fakulta"/>
          <w:tag w:val="Fakulta"/>
          <w:id w:val="1336576322"/>
          <w:placeholder>
            <w:docPart w:val="516ECB41D7BA42E78D772F583694B83A"/>
          </w:placeholder>
          <w15:color w:val="000000"/>
          <w:dropDownList>
            <w:listItem w:value="Choose an item."/>
            <w:listItem w:displayText="ARTS: Filozofická fakulta" w:value="ARTS: Filozofická fakulta"/>
            <w:listItem w:displayText="ECON: Ekonomicko-správní fakulta" w:value="ECON: Ekonomicko-správní fakulta"/>
            <w:listItem w:displayText="FI: Fakulta informatiky" w:value="FI: Fakulta informatiky"/>
            <w:listItem w:displayText="FSS: Fakulta sociálních studií" w:value="FSS: Fakulta sociálních studií"/>
            <w:listItem w:displayText="SPORT: Fakulta sportovních studií" w:value="SPORT: Fakulta sportovních studií"/>
            <w:listItem w:displayText="PED: Pedagogická fakulta" w:value="PED: Pedagogická fakulta"/>
            <w:listItem w:displayText="LAW: Právnická fakulta" w:value="LAW: Právnická fakulta"/>
            <w:listItem w:displayText="SCI: Přírodovědecká fakulta" w:value="SCI: Přírodovědecká fakulta"/>
            <w:listItem w:displayText="MED: Lékařská fakulta" w:value="MED: Lékařská fakulta"/>
            <w:listItem w:displayText="PHARM: Farmaceutická fakulta" w:value="PHARM: Farmaceutická fakulta"/>
          </w:dropDownList>
        </w:sdtPr>
        <w:sdtContent>
          <w:r w:rsidR="000A082C">
            <w:rPr>
              <w:rStyle w:val="Zstupntext"/>
              <w:rFonts w:cstheme="minorHAnsi"/>
              <w:color w:val="auto"/>
            </w:rPr>
            <w:t>ECON: Ekonomicko-správní fakulta</w:t>
          </w:r>
        </w:sdtContent>
      </w:sdt>
      <w:r w:rsidR="00D173C1" w:rsidRPr="00572F5F">
        <w:rPr>
          <w:rFonts w:cstheme="minorHAnsi"/>
        </w:rPr>
        <w:t xml:space="preserve">  </w:t>
      </w:r>
    </w:p>
    <w:p w14:paraId="0B252B7E" w14:textId="4279A3A2" w:rsidR="00DB638F" w:rsidRPr="00572F5F" w:rsidRDefault="6E6BCAEE" w:rsidP="00554D46">
      <w:pPr>
        <w:tabs>
          <w:tab w:val="left" w:leader="dot" w:pos="5670"/>
          <w:tab w:val="left" w:leader="dot" w:pos="7230"/>
        </w:tabs>
        <w:rPr>
          <w:rFonts w:cstheme="minorHAnsi"/>
        </w:rPr>
      </w:pPr>
      <w:r w:rsidRPr="00572F5F">
        <w:rPr>
          <w:rFonts w:cstheme="minorHAnsi"/>
          <w:b/>
          <w:bCs/>
        </w:rPr>
        <w:t>Náze</w:t>
      </w:r>
      <w:r w:rsidR="006A1839">
        <w:rPr>
          <w:rFonts w:cstheme="minorHAnsi"/>
          <w:b/>
          <w:bCs/>
        </w:rPr>
        <w:t xml:space="preserve">v studijního </w:t>
      </w:r>
      <w:r w:rsidR="00951C2B" w:rsidRPr="00572F5F">
        <w:rPr>
          <w:rFonts w:cstheme="minorHAnsi"/>
          <w:b/>
          <w:bCs/>
        </w:rPr>
        <w:t>programu</w:t>
      </w:r>
      <w:r w:rsidR="00675000" w:rsidRPr="00572F5F">
        <w:rPr>
          <w:rStyle w:val="Znakapoznpodarou"/>
          <w:rFonts w:cstheme="minorHAnsi"/>
        </w:rPr>
        <w:footnoteReference w:id="1"/>
      </w:r>
      <w:r w:rsidR="00951C2B" w:rsidRPr="00572F5F">
        <w:rPr>
          <w:rFonts w:cstheme="minorHAnsi"/>
        </w:rPr>
        <w:t xml:space="preserve">: </w:t>
      </w:r>
      <w:r w:rsidR="000A082C">
        <w:rPr>
          <w:rFonts w:cstheme="minorHAnsi"/>
        </w:rPr>
        <w:t>Podniková ekonomika a management</w:t>
      </w:r>
    </w:p>
    <w:p w14:paraId="2C023B12" w14:textId="7B7C187C" w:rsidR="00CB0D1A" w:rsidRPr="00572F5F" w:rsidRDefault="00DB638F" w:rsidP="00C72082">
      <w:pPr>
        <w:rPr>
          <w:rFonts w:cstheme="minorHAnsi"/>
        </w:rPr>
      </w:pPr>
      <w:r w:rsidRPr="00572F5F">
        <w:rPr>
          <w:rFonts w:cstheme="minorHAnsi"/>
          <w:b/>
          <w:bCs/>
        </w:rPr>
        <w:t>Typ</w:t>
      </w:r>
      <w:r w:rsidRPr="00572F5F">
        <w:rPr>
          <w:rFonts w:cstheme="minorHAnsi"/>
        </w:rPr>
        <w:t xml:space="preserve">: </w:t>
      </w:r>
      <w:sdt>
        <w:sdtPr>
          <w:rPr>
            <w:rFonts w:cstheme="minorHAnsi"/>
          </w:rPr>
          <w:alias w:val="Typ programu"/>
          <w:tag w:val="Typ programu"/>
          <w:id w:val="-866064418"/>
          <w:placeholder>
            <w:docPart w:val="46F435BA116848D08068C6A1539C36A8"/>
          </w:placeholder>
          <w15:color w:val="000000"/>
          <w:comboBox>
            <w:listItem w:displayText="Bakalářský" w:value="Bakalářský"/>
            <w:listItem w:displayText="Magisterský" w:value="Magisterský"/>
            <w:listItem w:displayText="Navazující magisterský" w:value="Navazující magisterský"/>
            <w:listItem w:displayText="Bakalářský a navazující magisterský" w:value="Bakalářský a navazující magisterský"/>
          </w:comboBox>
        </w:sdtPr>
        <w:sdtContent>
          <w:r w:rsidR="00CD23B2" w:rsidRPr="00572F5F">
            <w:rPr>
              <w:rFonts w:cstheme="minorHAnsi"/>
            </w:rPr>
            <w:t>Bakalářský</w:t>
          </w:r>
        </w:sdtContent>
      </w:sdt>
      <w:r w:rsidR="00951C2B" w:rsidRPr="00572F5F">
        <w:rPr>
          <w:rFonts w:cstheme="minorHAnsi"/>
        </w:rPr>
        <w:t xml:space="preserve"> </w:t>
      </w:r>
      <w:r w:rsidR="000A082C">
        <w:rPr>
          <w:rFonts w:cstheme="minorHAnsi"/>
        </w:rPr>
        <w:t>a navazující magisterský</w:t>
      </w:r>
    </w:p>
    <w:p w14:paraId="1400944E" w14:textId="78C16291" w:rsidR="00CC73CB" w:rsidRPr="00572F5F" w:rsidRDefault="00281CCB" w:rsidP="00554D46">
      <w:pPr>
        <w:tabs>
          <w:tab w:val="left" w:leader="dot" w:pos="5670"/>
          <w:tab w:val="left" w:leader="dot" w:pos="7229"/>
        </w:tabs>
        <w:rPr>
          <w:rFonts w:cstheme="minorHAnsi"/>
        </w:rPr>
      </w:pPr>
      <w:r w:rsidRPr="00572F5F">
        <w:rPr>
          <w:rFonts w:cstheme="minorHAnsi"/>
          <w:b/>
          <w:bCs/>
        </w:rPr>
        <w:t xml:space="preserve">Předseda </w:t>
      </w:r>
      <w:r w:rsidR="000A082C">
        <w:rPr>
          <w:rFonts w:cstheme="minorHAnsi"/>
          <w:b/>
          <w:bCs/>
        </w:rPr>
        <w:t xml:space="preserve">společné </w:t>
      </w:r>
      <w:r w:rsidR="006A1839">
        <w:rPr>
          <w:rFonts w:cstheme="minorHAnsi"/>
          <w:b/>
          <w:bCs/>
        </w:rPr>
        <w:t xml:space="preserve">programové </w:t>
      </w:r>
      <w:r w:rsidRPr="00572F5F">
        <w:rPr>
          <w:rFonts w:cstheme="minorHAnsi"/>
          <w:b/>
          <w:bCs/>
        </w:rPr>
        <w:t>rady</w:t>
      </w:r>
      <w:r w:rsidR="00DB638F" w:rsidRPr="00572F5F">
        <w:rPr>
          <w:rFonts w:cstheme="minorHAnsi"/>
        </w:rPr>
        <w:t>:</w:t>
      </w:r>
      <w:r w:rsidR="0045463C" w:rsidRPr="00572F5F">
        <w:rPr>
          <w:rFonts w:cstheme="minorHAnsi"/>
        </w:rPr>
        <w:t xml:space="preserve"> </w:t>
      </w:r>
      <w:r w:rsidR="000A082C">
        <w:rPr>
          <w:rFonts w:cstheme="minorHAnsi"/>
        </w:rPr>
        <w:t>doc. Ing. Bc. Petr Suchánek, Ph.D.</w:t>
      </w:r>
    </w:p>
    <w:p w14:paraId="78734BA6" w14:textId="52E57E7B" w:rsidR="00554D46" w:rsidRPr="00572F5F" w:rsidRDefault="00CD23B2" w:rsidP="00554D46">
      <w:pPr>
        <w:tabs>
          <w:tab w:val="left" w:leader="dot" w:pos="5670"/>
          <w:tab w:val="left" w:leader="dot" w:pos="7229"/>
        </w:tabs>
        <w:rPr>
          <w:rFonts w:cstheme="minorHAnsi"/>
          <w:bCs/>
        </w:rPr>
      </w:pPr>
      <w:r w:rsidRPr="00572F5F">
        <w:rPr>
          <w:rFonts w:cstheme="minorHAnsi"/>
          <w:b/>
        </w:rPr>
        <w:t>Počet studijních programů</w:t>
      </w:r>
      <w:r w:rsidRPr="00572F5F">
        <w:rPr>
          <w:rFonts w:cstheme="minorHAnsi"/>
          <w:bCs/>
        </w:rPr>
        <w:t>:</w:t>
      </w:r>
      <w:r w:rsidR="00A030FD" w:rsidRPr="00572F5F">
        <w:rPr>
          <w:rFonts w:cstheme="minorHAnsi"/>
          <w:bCs/>
        </w:rPr>
        <w:t xml:space="preserve"> </w:t>
      </w:r>
      <w:sdt>
        <w:sdtPr>
          <w:rPr>
            <w:rFonts w:cstheme="minorHAnsi"/>
            <w:bCs/>
          </w:rPr>
          <w:id w:val="1747681318"/>
          <w:placeholder>
            <w:docPart w:val="DefaultPlaceholder_-1854013438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Content>
          <w:r w:rsidR="000A082C">
            <w:rPr>
              <w:rFonts w:cstheme="minorHAnsi"/>
              <w:bCs/>
            </w:rPr>
            <w:t>2</w:t>
          </w:r>
        </w:sdtContent>
      </w:sdt>
    </w:p>
    <w:p w14:paraId="16C51399" w14:textId="77777777" w:rsidR="00CD23B2" w:rsidRPr="00572F5F" w:rsidRDefault="00CD23B2" w:rsidP="00554D46">
      <w:pPr>
        <w:tabs>
          <w:tab w:val="left" w:leader="dot" w:pos="5670"/>
          <w:tab w:val="left" w:leader="dot" w:pos="7229"/>
        </w:tabs>
        <w:rPr>
          <w:rFonts w:cstheme="minorHAnsi"/>
          <w:b/>
        </w:rPr>
      </w:pPr>
    </w:p>
    <w:p w14:paraId="626C3C72" w14:textId="31C860AB" w:rsidR="008F1136" w:rsidRPr="00572F5F" w:rsidRDefault="000E7934" w:rsidP="008F1136">
      <w:pPr>
        <w:rPr>
          <w:rFonts w:cstheme="minorHAnsi"/>
          <w:b/>
        </w:rPr>
      </w:pPr>
      <w:r w:rsidRPr="00572F5F">
        <w:rPr>
          <w:rFonts w:cstheme="minorHAnsi"/>
          <w:b/>
        </w:rPr>
        <w:t>Datum zasedání programové rady</w:t>
      </w:r>
      <w:r w:rsidR="008F1136" w:rsidRPr="00572F5F">
        <w:rPr>
          <w:rFonts w:cstheme="minorHAnsi"/>
          <w:b/>
        </w:rPr>
        <w:t>:</w:t>
      </w:r>
      <w:r w:rsidR="000A082C">
        <w:rPr>
          <w:rFonts w:cstheme="minorHAnsi"/>
          <w:b/>
        </w:rPr>
        <w:t xml:space="preserve"> 27. 9. 2023</w:t>
      </w:r>
    </w:p>
    <w:p w14:paraId="16A5B2F2" w14:textId="56702384" w:rsidR="002838BC" w:rsidRPr="00572F5F" w:rsidRDefault="002838BC" w:rsidP="008F1136">
      <w:pPr>
        <w:rPr>
          <w:rFonts w:cstheme="minorHAnsi"/>
          <w:b/>
        </w:rPr>
      </w:pPr>
    </w:p>
    <w:tbl>
      <w:tblPr>
        <w:tblStyle w:val="Mkatabulky"/>
        <w:tblW w:w="9214" w:type="dxa"/>
        <w:tblLook w:val="04A0" w:firstRow="1" w:lastRow="0" w:firstColumn="1" w:lastColumn="0" w:noHBand="0" w:noVBand="1"/>
      </w:tblPr>
      <w:tblGrid>
        <w:gridCol w:w="3825"/>
        <w:gridCol w:w="5389"/>
      </w:tblGrid>
      <w:tr w:rsidR="00554D46" w:rsidRPr="00572F5F" w14:paraId="4A6DE7B0" w14:textId="77777777" w:rsidTr="128FF13B">
        <w:trPr>
          <w:trHeight w:val="378"/>
        </w:trPr>
        <w:tc>
          <w:tcPr>
            <w:tcW w:w="9214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320BFE0" w14:textId="4D2EDBB8" w:rsidR="00554D46" w:rsidRPr="00572F5F" w:rsidRDefault="00554D46" w:rsidP="002838BC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572F5F">
              <w:rPr>
                <w:rFonts w:asciiTheme="minorHAnsi" w:hAnsiTheme="minorHAnsi" w:cstheme="minorHAnsi"/>
                <w:b/>
              </w:rPr>
              <w:t>Účast</w:t>
            </w:r>
          </w:p>
        </w:tc>
      </w:tr>
      <w:tr w:rsidR="00554D46" w:rsidRPr="00572F5F" w14:paraId="43C42DFD" w14:textId="77777777" w:rsidTr="128FF13B">
        <w:trPr>
          <w:trHeight w:val="378"/>
        </w:trPr>
        <w:tc>
          <w:tcPr>
            <w:tcW w:w="3825" w:type="dxa"/>
            <w:shd w:val="clear" w:color="auto" w:fill="D9D9D9" w:themeFill="background1" w:themeFillShade="D9"/>
          </w:tcPr>
          <w:p w14:paraId="3BC9A438" w14:textId="77777777" w:rsidR="00554D46" w:rsidRPr="00572F5F" w:rsidRDefault="00554D46" w:rsidP="00451F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2F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5389" w:type="dxa"/>
            <w:shd w:val="clear" w:color="auto" w:fill="D9D9D9" w:themeFill="background1" w:themeFillShade="D9"/>
          </w:tcPr>
          <w:p w14:paraId="41ADCDFD" w14:textId="77777777" w:rsidR="00554D46" w:rsidRPr="00572F5F" w:rsidRDefault="00554D46" w:rsidP="00451F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2F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Zařazení</w:t>
            </w:r>
          </w:p>
        </w:tc>
      </w:tr>
      <w:tr w:rsidR="00142EAE" w:rsidRPr="00572F5F" w14:paraId="33BD0123" w14:textId="77777777" w:rsidTr="128FF13B">
        <w:trPr>
          <w:trHeight w:val="378"/>
        </w:trPr>
        <w:tc>
          <w:tcPr>
            <w:tcW w:w="3825" w:type="dxa"/>
          </w:tcPr>
          <w:p w14:paraId="733F9321" w14:textId="7D5489B8" w:rsidR="00142EAE" w:rsidRPr="00572F5F" w:rsidRDefault="00142EAE" w:rsidP="128FF13B">
            <w:pP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128FF13B">
              <w:rPr>
                <w:rFonts w:ascii="Times New Roman" w:hAnsi="Times New Roman" w:cs="Times New Roman"/>
              </w:rPr>
              <w:t>doc. Ing. Bc. Petr Suchánek, Ph.D.</w:t>
            </w:r>
          </w:p>
        </w:tc>
        <w:tc>
          <w:tcPr>
            <w:tcW w:w="5389" w:type="dxa"/>
          </w:tcPr>
          <w:p w14:paraId="68FC57B1" w14:textId="051FE1C0" w:rsidR="00142EAE" w:rsidRPr="0051526D" w:rsidRDefault="00142EAE" w:rsidP="128FF13B">
            <w:pP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128FF13B">
              <w:rPr>
                <w:rFonts w:ascii="Times New Roman" w:hAnsi="Times New Roman" w:cs="Times New Roman"/>
              </w:rPr>
              <w:t>Garant studijního programu a předseda společné programové rady</w:t>
            </w:r>
          </w:p>
        </w:tc>
      </w:tr>
      <w:tr w:rsidR="00142EAE" w:rsidRPr="00572F5F" w14:paraId="3397539A" w14:textId="77777777" w:rsidTr="128FF13B">
        <w:trPr>
          <w:trHeight w:val="356"/>
        </w:trPr>
        <w:tc>
          <w:tcPr>
            <w:tcW w:w="3825" w:type="dxa"/>
          </w:tcPr>
          <w:p w14:paraId="74E15B67" w14:textId="33243002" w:rsidR="00142EAE" w:rsidRPr="00572F5F" w:rsidRDefault="00142EAE" w:rsidP="128FF13B">
            <w:pP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128FF13B">
              <w:rPr>
                <w:rFonts w:ascii="Times New Roman" w:hAnsi="Times New Roman" w:cs="Times New Roman"/>
              </w:rPr>
              <w:t>doc. Ing. Alena Klapalová, Ph.D.</w:t>
            </w:r>
          </w:p>
        </w:tc>
        <w:tc>
          <w:tcPr>
            <w:tcW w:w="5389" w:type="dxa"/>
          </w:tcPr>
          <w:p w14:paraId="047C6765" w14:textId="0FBD9D7E" w:rsidR="00142EAE" w:rsidRPr="0051526D" w:rsidRDefault="00142EAE" w:rsidP="128FF13B">
            <w:pP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128FF13B">
              <w:rPr>
                <w:rFonts w:ascii="Times New Roman" w:hAnsi="Times New Roman" w:cs="Times New Roman"/>
              </w:rPr>
              <w:t>Garant studijního programu</w:t>
            </w:r>
          </w:p>
        </w:tc>
      </w:tr>
      <w:tr w:rsidR="00142EAE" w:rsidRPr="00572F5F" w14:paraId="68D12B52" w14:textId="77777777" w:rsidTr="128FF13B">
        <w:trPr>
          <w:trHeight w:val="356"/>
        </w:trPr>
        <w:tc>
          <w:tcPr>
            <w:tcW w:w="3825" w:type="dxa"/>
          </w:tcPr>
          <w:p w14:paraId="4F6F007A" w14:textId="784F99E6" w:rsidR="00142EAE" w:rsidRPr="00572F5F" w:rsidRDefault="00142EAE" w:rsidP="128FF13B">
            <w:pP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128FF13B">
              <w:rPr>
                <w:rFonts w:ascii="Times New Roman" w:hAnsi="Times New Roman" w:cs="Times New Roman"/>
              </w:rPr>
              <w:t>doc. Ing. Petr Pirožek, Ph.D.</w:t>
            </w:r>
          </w:p>
        </w:tc>
        <w:tc>
          <w:tcPr>
            <w:tcW w:w="5389" w:type="dxa"/>
          </w:tcPr>
          <w:p w14:paraId="707237BC" w14:textId="14C85F1E" w:rsidR="00142EAE" w:rsidRPr="0051526D" w:rsidRDefault="00142EAE" w:rsidP="128FF13B">
            <w:pP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128FF13B">
              <w:rPr>
                <w:rFonts w:ascii="Times New Roman" w:hAnsi="Times New Roman" w:cs="Times New Roman"/>
              </w:rPr>
              <w:t>Akademický pracovník z daného programu</w:t>
            </w:r>
            <w:r w:rsidR="139C4C44" w:rsidRPr="128FF13B">
              <w:rPr>
                <w:rFonts w:ascii="Times New Roman" w:hAnsi="Times New Roman" w:cs="Times New Roman"/>
              </w:rPr>
              <w:t xml:space="preserve"> </w:t>
            </w:r>
            <w:r w:rsidR="2B3B46C4" w:rsidRPr="128FF13B">
              <w:rPr>
                <w:rFonts w:ascii="Times New Roman" w:hAnsi="Times New Roman" w:cs="Times New Roman"/>
              </w:rPr>
              <w:t>-</w:t>
            </w:r>
            <w:r w:rsidR="582395B7" w:rsidRPr="128FF13B">
              <w:rPr>
                <w:rFonts w:ascii="Times New Roman" w:hAnsi="Times New Roman" w:cs="Times New Roman"/>
              </w:rPr>
              <w:t xml:space="preserve"> </w:t>
            </w:r>
            <w:r w:rsidR="2B3B46C4" w:rsidRPr="128FF13B">
              <w:rPr>
                <w:rFonts w:ascii="Times New Roman" w:hAnsi="Times New Roman" w:cs="Times New Roman"/>
              </w:rPr>
              <w:t>omluven</w:t>
            </w:r>
          </w:p>
        </w:tc>
      </w:tr>
      <w:tr w:rsidR="00142EAE" w:rsidRPr="00572F5F" w14:paraId="5C5FCF39" w14:textId="77777777" w:rsidTr="128FF13B">
        <w:trPr>
          <w:trHeight w:val="356"/>
        </w:trPr>
        <w:tc>
          <w:tcPr>
            <w:tcW w:w="3825" w:type="dxa"/>
          </w:tcPr>
          <w:p w14:paraId="3B77C4BA" w14:textId="12D32718" w:rsidR="00142EAE" w:rsidRPr="00572F5F" w:rsidRDefault="00142EAE" w:rsidP="128FF13B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128FF13B">
              <w:rPr>
                <w:rFonts w:ascii="Times New Roman" w:hAnsi="Times New Roman" w:cs="Times New Roman"/>
              </w:rPr>
              <w:t>doc. Ing. Radoslav Škapa, Ph.D.</w:t>
            </w:r>
          </w:p>
        </w:tc>
        <w:tc>
          <w:tcPr>
            <w:tcW w:w="5389" w:type="dxa"/>
          </w:tcPr>
          <w:p w14:paraId="7CC2E889" w14:textId="1F9D4DAF" w:rsidR="00142EAE" w:rsidRPr="0051526D" w:rsidRDefault="00142EAE" w:rsidP="128FF13B">
            <w:pPr>
              <w:tabs>
                <w:tab w:val="left" w:pos="2235"/>
              </w:tabs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128FF13B">
              <w:rPr>
                <w:rFonts w:ascii="Times New Roman" w:hAnsi="Times New Roman" w:cs="Times New Roman"/>
              </w:rPr>
              <w:t>Akademický pracovník z daného programu</w:t>
            </w:r>
          </w:p>
        </w:tc>
      </w:tr>
      <w:tr w:rsidR="00142EAE" w:rsidRPr="00572F5F" w14:paraId="3664C9BD" w14:textId="77777777" w:rsidTr="128FF13B">
        <w:trPr>
          <w:trHeight w:val="356"/>
        </w:trPr>
        <w:tc>
          <w:tcPr>
            <w:tcW w:w="3825" w:type="dxa"/>
          </w:tcPr>
          <w:p w14:paraId="2400D4ED" w14:textId="70B9F389" w:rsidR="00142EAE" w:rsidRPr="00572F5F" w:rsidRDefault="00142EAE" w:rsidP="128FF13B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128FF13B">
              <w:rPr>
                <w:rFonts w:ascii="Times New Roman" w:hAnsi="Times New Roman" w:cs="Times New Roman"/>
              </w:rPr>
              <w:t>Ing. Mgr. Jakub Procházka, Ph.D.</w:t>
            </w:r>
          </w:p>
        </w:tc>
        <w:tc>
          <w:tcPr>
            <w:tcW w:w="5389" w:type="dxa"/>
          </w:tcPr>
          <w:p w14:paraId="4EF55FB0" w14:textId="6DC04F0A" w:rsidR="00142EAE" w:rsidRPr="0051526D" w:rsidRDefault="00142EAE" w:rsidP="128FF13B">
            <w:pPr>
              <w:tabs>
                <w:tab w:val="left" w:pos="2235"/>
              </w:tabs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128FF13B">
              <w:rPr>
                <w:rFonts w:ascii="Times New Roman" w:hAnsi="Times New Roman" w:cs="Times New Roman"/>
              </w:rPr>
              <w:t>Vedoucí katedry a akademický pracovník z daného programu</w:t>
            </w:r>
            <w:r w:rsidR="02917A5B" w:rsidRPr="128FF13B">
              <w:rPr>
                <w:rFonts w:ascii="Times New Roman" w:hAnsi="Times New Roman" w:cs="Times New Roman"/>
              </w:rPr>
              <w:t xml:space="preserve"> - omluven</w:t>
            </w:r>
          </w:p>
        </w:tc>
      </w:tr>
      <w:tr w:rsidR="00142EAE" w:rsidRPr="00572F5F" w14:paraId="628CEE93" w14:textId="77777777" w:rsidTr="128FF13B">
        <w:trPr>
          <w:trHeight w:val="356"/>
        </w:trPr>
        <w:tc>
          <w:tcPr>
            <w:tcW w:w="3825" w:type="dxa"/>
          </w:tcPr>
          <w:p w14:paraId="769E140C" w14:textId="4FEE0618" w:rsidR="00142EAE" w:rsidRPr="00572F5F" w:rsidRDefault="00142EAE" w:rsidP="128FF13B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128FF13B">
              <w:rPr>
                <w:rFonts w:ascii="Times New Roman" w:hAnsi="Times New Roman" w:cs="Times New Roman"/>
              </w:rPr>
              <w:t>Vojtěch Bumbálek</w:t>
            </w:r>
          </w:p>
        </w:tc>
        <w:tc>
          <w:tcPr>
            <w:tcW w:w="5389" w:type="dxa"/>
          </w:tcPr>
          <w:p w14:paraId="29740267" w14:textId="56BD269B" w:rsidR="00142EAE" w:rsidRPr="0051526D" w:rsidRDefault="00142EAE" w:rsidP="128FF13B">
            <w:pPr>
              <w:tabs>
                <w:tab w:val="left" w:pos="2235"/>
              </w:tabs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128FF13B">
              <w:rPr>
                <w:rFonts w:ascii="Times New Roman" w:hAnsi="Times New Roman" w:cs="Times New Roman"/>
              </w:rPr>
              <w:t xml:space="preserve">Zástupce studentů </w:t>
            </w:r>
          </w:p>
        </w:tc>
      </w:tr>
      <w:tr w:rsidR="00142EAE" w:rsidRPr="00572F5F" w14:paraId="2E59B1B5" w14:textId="77777777" w:rsidTr="128FF13B">
        <w:trPr>
          <w:trHeight w:val="356"/>
        </w:trPr>
        <w:tc>
          <w:tcPr>
            <w:tcW w:w="3825" w:type="dxa"/>
          </w:tcPr>
          <w:p w14:paraId="0EE8CD52" w14:textId="39548F75" w:rsidR="00142EAE" w:rsidRDefault="00000000" w:rsidP="128FF13B">
            <w:pPr>
              <w:rPr>
                <w:rFonts w:ascii="Times New Roman" w:hAnsi="Times New Roman" w:cs="Times New Roman"/>
              </w:rPr>
            </w:pPr>
            <w:hyperlink r:id="rId11">
              <w:r w:rsidR="007A4841" w:rsidRPr="128FF13B">
                <w:rPr>
                  <w:rFonts w:ascii="Times New Roman" w:hAnsi="Times New Roman" w:cs="Times New Roman"/>
                </w:rPr>
                <w:t>Bc. Jakub Bittner</w:t>
              </w:r>
            </w:hyperlink>
          </w:p>
        </w:tc>
        <w:tc>
          <w:tcPr>
            <w:tcW w:w="5389" w:type="dxa"/>
          </w:tcPr>
          <w:p w14:paraId="14196C3A" w14:textId="77BF9E98" w:rsidR="00142EAE" w:rsidRDefault="00142EAE" w:rsidP="128FF13B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 w:rsidRPr="128FF13B">
              <w:rPr>
                <w:rFonts w:ascii="Times New Roman" w:hAnsi="Times New Roman" w:cs="Times New Roman"/>
              </w:rPr>
              <w:t xml:space="preserve">Zástupce studentů </w:t>
            </w:r>
            <w:r w:rsidR="06481DD6" w:rsidRPr="128FF13B">
              <w:rPr>
                <w:rFonts w:ascii="Times New Roman" w:hAnsi="Times New Roman" w:cs="Times New Roman"/>
              </w:rPr>
              <w:t>- omluven</w:t>
            </w:r>
          </w:p>
        </w:tc>
      </w:tr>
      <w:tr w:rsidR="00142EAE" w:rsidRPr="00572F5F" w14:paraId="1923121C" w14:textId="77777777" w:rsidTr="128FF13B">
        <w:trPr>
          <w:trHeight w:val="356"/>
        </w:trPr>
        <w:tc>
          <w:tcPr>
            <w:tcW w:w="3825" w:type="dxa"/>
          </w:tcPr>
          <w:p w14:paraId="26DE1C27" w14:textId="69ECCB24" w:rsidR="00142EAE" w:rsidRDefault="00142EAE" w:rsidP="128FF13B">
            <w:pPr>
              <w:rPr>
                <w:rFonts w:ascii="Times New Roman" w:hAnsi="Times New Roman" w:cs="Times New Roman"/>
              </w:rPr>
            </w:pPr>
            <w:r w:rsidRPr="128FF13B">
              <w:rPr>
                <w:rFonts w:ascii="Times New Roman" w:hAnsi="Times New Roman" w:cs="Times New Roman"/>
              </w:rPr>
              <w:t>Ing. Irma Macháčová</w:t>
            </w:r>
          </w:p>
        </w:tc>
        <w:tc>
          <w:tcPr>
            <w:tcW w:w="5389" w:type="dxa"/>
          </w:tcPr>
          <w:p w14:paraId="31EAD611" w14:textId="18CC3A7D" w:rsidR="00142EAE" w:rsidRDefault="00142EAE" w:rsidP="128FF13B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 w:rsidRPr="128FF13B">
              <w:rPr>
                <w:rFonts w:ascii="Times New Roman" w:hAnsi="Times New Roman" w:cs="Times New Roman"/>
              </w:rPr>
              <w:t>Zástupce zaměstnavatelů/absolventů</w:t>
            </w:r>
          </w:p>
        </w:tc>
      </w:tr>
      <w:tr w:rsidR="00142EAE" w:rsidRPr="00572F5F" w14:paraId="33AD2B99" w14:textId="77777777" w:rsidTr="128FF13B">
        <w:trPr>
          <w:trHeight w:val="356"/>
        </w:trPr>
        <w:tc>
          <w:tcPr>
            <w:tcW w:w="3825" w:type="dxa"/>
          </w:tcPr>
          <w:p w14:paraId="1FFF9849" w14:textId="19A09D18" w:rsidR="00142EAE" w:rsidRDefault="00142EAE" w:rsidP="128FF13B">
            <w:pPr>
              <w:rPr>
                <w:rFonts w:ascii="Times New Roman" w:hAnsi="Times New Roman" w:cs="Times New Roman"/>
              </w:rPr>
            </w:pPr>
            <w:r w:rsidRPr="128FF13B">
              <w:rPr>
                <w:rFonts w:ascii="Times New Roman" w:hAnsi="Times New Roman" w:cs="Times New Roman"/>
              </w:rPr>
              <w:t>Ing. Alena Šafrová Drášilová, Ph.D.</w:t>
            </w:r>
          </w:p>
        </w:tc>
        <w:tc>
          <w:tcPr>
            <w:tcW w:w="5389" w:type="dxa"/>
          </w:tcPr>
          <w:p w14:paraId="2B81F553" w14:textId="41B76BAC" w:rsidR="00142EAE" w:rsidRDefault="00142EAE" w:rsidP="128FF13B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 w:rsidRPr="128FF13B">
              <w:rPr>
                <w:rFonts w:ascii="Times New Roman" w:hAnsi="Times New Roman" w:cs="Times New Roman"/>
              </w:rPr>
              <w:t>Programový koordinátor studijní úspěšnosti</w:t>
            </w:r>
          </w:p>
        </w:tc>
      </w:tr>
    </w:tbl>
    <w:p w14:paraId="629D967F" w14:textId="77777777" w:rsidR="008F1136" w:rsidRPr="00572F5F" w:rsidRDefault="008F1136" w:rsidP="008F1136">
      <w:pPr>
        <w:rPr>
          <w:rFonts w:cstheme="minorHAnsi"/>
          <w:i/>
        </w:rPr>
      </w:pPr>
      <w:r w:rsidRPr="00572F5F">
        <w:rPr>
          <w:rFonts w:cstheme="minorHAnsi"/>
          <w:i/>
        </w:rPr>
        <w:t>* Doplňte řádky podle potřeby</w:t>
      </w:r>
    </w:p>
    <w:p w14:paraId="686DB126" w14:textId="2B3CCF34" w:rsidR="001B27B4" w:rsidRPr="00572F5F" w:rsidRDefault="001B27B4" w:rsidP="00963631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cstheme="minorHAnsi"/>
        </w:rPr>
      </w:pPr>
    </w:p>
    <w:p w14:paraId="7299358F" w14:textId="77777777" w:rsidR="001B27B4" w:rsidRPr="00572F5F" w:rsidRDefault="001B27B4">
      <w:pPr>
        <w:rPr>
          <w:rFonts w:cstheme="minorHAnsi"/>
        </w:rPr>
      </w:pPr>
      <w:r w:rsidRPr="00572F5F">
        <w:rPr>
          <w:rFonts w:cstheme="minorHAnsi"/>
        </w:rPr>
        <w:br w:type="page"/>
      </w:r>
    </w:p>
    <w:p w14:paraId="122C1A0E" w14:textId="38619AD4" w:rsidR="0020745C" w:rsidRPr="00572F5F" w:rsidRDefault="008F1136" w:rsidP="00CC73CB">
      <w:pPr>
        <w:pStyle w:val="Odstavecseseznamem"/>
        <w:numPr>
          <w:ilvl w:val="0"/>
          <w:numId w:val="27"/>
        </w:numPr>
        <w:jc w:val="both"/>
        <w:rPr>
          <w:rFonts w:cstheme="minorHAnsi"/>
          <w:i/>
          <w:iCs/>
        </w:rPr>
      </w:pPr>
      <w:r w:rsidRPr="00572F5F">
        <w:rPr>
          <w:rFonts w:cstheme="minorHAnsi"/>
          <w:i/>
          <w:iCs/>
        </w:rPr>
        <w:lastRenderedPageBreak/>
        <w:t xml:space="preserve">Popište </w:t>
      </w:r>
      <w:r w:rsidR="003965D2" w:rsidRPr="00572F5F">
        <w:rPr>
          <w:rFonts w:cstheme="minorHAnsi"/>
          <w:i/>
          <w:iCs/>
        </w:rPr>
        <w:t xml:space="preserve">podstatné a nepodstatné </w:t>
      </w:r>
      <w:r w:rsidRPr="00572F5F">
        <w:rPr>
          <w:rFonts w:cstheme="minorHAnsi"/>
          <w:i/>
          <w:iCs/>
        </w:rPr>
        <w:t>změny, ke kterým došl</w:t>
      </w:r>
      <w:r w:rsidR="005578DB" w:rsidRPr="00572F5F">
        <w:rPr>
          <w:rFonts w:cstheme="minorHAnsi"/>
          <w:i/>
          <w:iCs/>
        </w:rPr>
        <w:t>o v rámci studijního programu</w:t>
      </w:r>
      <w:r w:rsidR="003965D2" w:rsidRPr="00572F5F">
        <w:rPr>
          <w:rFonts w:cstheme="minorHAnsi"/>
          <w:i/>
          <w:iCs/>
        </w:rPr>
        <w:t xml:space="preserve"> za poslední hodno</w:t>
      </w:r>
      <w:r w:rsidR="002838BC" w:rsidRPr="00572F5F">
        <w:rPr>
          <w:rFonts w:cstheme="minorHAnsi"/>
          <w:i/>
          <w:iCs/>
        </w:rPr>
        <w:t xml:space="preserve">cené </w:t>
      </w:r>
      <w:r w:rsidR="003965D2" w:rsidRPr="00572F5F">
        <w:rPr>
          <w:rFonts w:cstheme="minorHAnsi"/>
          <w:i/>
          <w:iCs/>
        </w:rPr>
        <w:t>období (od poslední hodnoticí schůzky či od posledního projednaného záměru rozvoje).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572F5F" w14:paraId="49AF5DAF" w14:textId="77777777" w:rsidTr="69E744DA">
        <w:trPr>
          <w:trHeight w:val="2258"/>
        </w:trPr>
        <w:tc>
          <w:tcPr>
            <w:tcW w:w="9209" w:type="dxa"/>
          </w:tcPr>
          <w:p w14:paraId="40F03D5D" w14:textId="77777777" w:rsidR="0020745C" w:rsidRPr="00572F5F" w:rsidRDefault="0020745C" w:rsidP="003D0F63">
            <w:pPr>
              <w:rPr>
                <w:rFonts w:cstheme="minorHAnsi"/>
                <w:i/>
                <w:iCs/>
              </w:rPr>
            </w:pPr>
            <w:r w:rsidRPr="00572F5F">
              <w:rPr>
                <w:rFonts w:cstheme="minorHAnsi"/>
                <w:i/>
                <w:iCs/>
              </w:rPr>
              <w:t>Komentář:</w:t>
            </w:r>
          </w:p>
          <w:p w14:paraId="176425C5" w14:textId="071A60C9" w:rsidR="0020745C" w:rsidRDefault="16C87AE9" w:rsidP="128FF13B">
            <w:r w:rsidRPr="2ABFAC06">
              <w:t xml:space="preserve">V navazujícím magisterském programu </w:t>
            </w:r>
            <w:r w:rsidRPr="2ABFAC06">
              <w:rPr>
                <w:b/>
                <w:bCs/>
              </w:rPr>
              <w:t>nedošlo k žádné podstatné změně</w:t>
            </w:r>
            <w:r w:rsidRPr="2ABFAC06">
              <w:t xml:space="preserve">. Došlo v něm však k těmto </w:t>
            </w:r>
            <w:r w:rsidRPr="2ABFAC06">
              <w:rPr>
                <w:b/>
                <w:bCs/>
              </w:rPr>
              <w:t>nepodstatným změnám</w:t>
            </w:r>
            <w:r w:rsidRPr="2ABFAC06">
              <w:t xml:space="preserve">. Předmět </w:t>
            </w:r>
            <w:r w:rsidRPr="2ABFAC06">
              <w:rPr>
                <w:b/>
                <w:bCs/>
              </w:rPr>
              <w:t>Business projec</w:t>
            </w:r>
            <w:r w:rsidR="5E8A2C1B" w:rsidRPr="2ABFAC06">
              <w:rPr>
                <w:b/>
                <w:bCs/>
              </w:rPr>
              <w:t>t</w:t>
            </w:r>
            <w:r w:rsidRPr="2ABFAC06">
              <w:t xml:space="preserve"> byl přesunut </w:t>
            </w:r>
            <w:r w:rsidR="5E8A2C1B" w:rsidRPr="2ABFAC06">
              <w:t xml:space="preserve">z bakalářského do navazujícího magisterského studia jako povinně volitelný předmět. Předmět </w:t>
            </w:r>
            <w:r w:rsidR="5E8A2C1B" w:rsidRPr="2ABFAC06">
              <w:rPr>
                <w:b/>
                <w:bCs/>
              </w:rPr>
              <w:t>Řízení lidských zdrojů</w:t>
            </w:r>
            <w:r w:rsidR="5E8A2C1B" w:rsidRPr="2ABFAC06">
              <w:t xml:space="preserve"> byl přesunut z prvního do třetího semestru. Předmět </w:t>
            </w:r>
            <w:r w:rsidR="5E8A2C1B" w:rsidRPr="2ABFAC06">
              <w:rPr>
                <w:b/>
                <w:bCs/>
              </w:rPr>
              <w:t>Strategický management</w:t>
            </w:r>
            <w:r w:rsidR="5E8A2C1B" w:rsidRPr="2ABFAC06">
              <w:t xml:space="preserve"> byl naopak přesunut z třetího do prvního semestru.</w:t>
            </w:r>
            <w:r w:rsidR="1AEA57B3" w:rsidRPr="2ABFAC06">
              <w:t xml:space="preserve"> Došlo také ke změně garanta tohoto předmětu (doc. Částek místo doc. Pirožka).</w:t>
            </w:r>
          </w:p>
          <w:p w14:paraId="5B6EEE0D" w14:textId="5A20EB26" w:rsidR="00671C0E" w:rsidRPr="00FE0B4F" w:rsidRDefault="1DC4A6AA" w:rsidP="69E744DA">
            <w:r w:rsidRPr="69E744DA">
              <w:t xml:space="preserve"> </w:t>
            </w:r>
            <w:r w:rsidR="5E8A2C1B" w:rsidRPr="69E744DA">
              <w:t xml:space="preserve">Ve stávajícím </w:t>
            </w:r>
            <w:r w:rsidR="5D2CD400" w:rsidRPr="69E744DA">
              <w:t xml:space="preserve">bakalářském studijním </w:t>
            </w:r>
            <w:r w:rsidR="5E8A2C1B" w:rsidRPr="69E744DA">
              <w:t>programu</w:t>
            </w:r>
            <w:r w:rsidR="0CD51B5D" w:rsidRPr="69E744DA">
              <w:t xml:space="preserve"> </w:t>
            </w:r>
            <w:r w:rsidR="5E8A2C1B" w:rsidRPr="69E744DA">
              <w:t xml:space="preserve">také došlo k několika </w:t>
            </w:r>
            <w:r w:rsidR="5E8A2C1B" w:rsidRPr="69E744DA">
              <w:rPr>
                <w:b/>
                <w:bCs/>
              </w:rPr>
              <w:t>nepodstatným změnám</w:t>
            </w:r>
            <w:r w:rsidR="5E8A2C1B" w:rsidRPr="69E744DA">
              <w:t xml:space="preserve">. Byl zrušen </w:t>
            </w:r>
            <w:r w:rsidR="55781B50" w:rsidRPr="69E744DA">
              <w:t xml:space="preserve">povinně volitelný </w:t>
            </w:r>
            <w:r w:rsidR="5E8A2C1B" w:rsidRPr="69E744DA">
              <w:t xml:space="preserve">předmět </w:t>
            </w:r>
            <w:r w:rsidR="5E8A2C1B" w:rsidRPr="69E744DA">
              <w:rPr>
                <w:b/>
                <w:bCs/>
              </w:rPr>
              <w:t>Provozní management</w:t>
            </w:r>
            <w:r w:rsidR="5E8A2C1B" w:rsidRPr="69E744DA">
              <w:t xml:space="preserve">. Byli změněni garanti předmětů: </w:t>
            </w:r>
            <w:r w:rsidR="5E8A2C1B" w:rsidRPr="69E744DA">
              <w:rPr>
                <w:b/>
                <w:bCs/>
              </w:rPr>
              <w:t>Akademické psaní</w:t>
            </w:r>
            <w:r w:rsidR="5E8A2C1B" w:rsidRPr="69E744DA">
              <w:t xml:space="preserve"> (Mgr. Poláček místo prof. Kvizdy), </w:t>
            </w:r>
            <w:r w:rsidR="5E8A2C1B" w:rsidRPr="69E744DA">
              <w:rPr>
                <w:b/>
                <w:bCs/>
              </w:rPr>
              <w:t>Statistika 1 a 2</w:t>
            </w:r>
            <w:r w:rsidR="5E8A2C1B" w:rsidRPr="69E744DA">
              <w:t xml:space="preserve"> (Dr. Ráboňová místo doc. Králové), </w:t>
            </w:r>
            <w:r w:rsidR="5E8A2C1B" w:rsidRPr="69E744DA">
              <w:rPr>
                <w:b/>
                <w:bCs/>
              </w:rPr>
              <w:t>Marketing</w:t>
            </w:r>
            <w:r w:rsidR="5E8A2C1B" w:rsidRPr="69E744DA">
              <w:t xml:space="preserve"> (Dr. Čuhlová místo doc. Částka) a </w:t>
            </w:r>
            <w:r w:rsidR="5E8A2C1B" w:rsidRPr="69E744DA">
              <w:rPr>
                <w:b/>
                <w:bCs/>
              </w:rPr>
              <w:t xml:space="preserve">Management </w:t>
            </w:r>
            <w:r w:rsidR="5E8A2C1B" w:rsidRPr="69E744DA">
              <w:t>(Dr. Smutný místo doc. Pirožka).</w:t>
            </w:r>
            <w:r w:rsidR="0D26A729" w:rsidRPr="69E744DA">
              <w:t xml:space="preserve"> Vzhledem ke klesajícímu zájmu o studium programu v kombinované formě bylo vedením fakulty rozhodnuto o ukončení náboru studentů do této formy studia od školního roku 2021/2022.</w:t>
            </w:r>
          </w:p>
        </w:tc>
      </w:tr>
    </w:tbl>
    <w:p w14:paraId="02C4BA28" w14:textId="77777777" w:rsidR="001B27B4" w:rsidRPr="00572F5F" w:rsidRDefault="001B27B4" w:rsidP="0022526B">
      <w:pPr>
        <w:rPr>
          <w:rFonts w:cstheme="minorHAnsi"/>
          <w:i/>
          <w:iCs/>
        </w:rPr>
      </w:pPr>
    </w:p>
    <w:p w14:paraId="793371D0" w14:textId="7BE024D3" w:rsidR="003D4415" w:rsidRPr="00572F5F" w:rsidRDefault="0090266D" w:rsidP="00CC73CB">
      <w:pPr>
        <w:pStyle w:val="Nadpis3"/>
        <w:numPr>
          <w:ilvl w:val="0"/>
          <w:numId w:val="27"/>
        </w:numPr>
        <w:jc w:val="both"/>
        <w:rPr>
          <w:rFonts w:cstheme="minorHAnsi"/>
        </w:rPr>
      </w:pPr>
      <w:r w:rsidRPr="00572F5F">
        <w:rPr>
          <w:rFonts w:cstheme="minorHAnsi"/>
        </w:rPr>
        <w:t xml:space="preserve">Popište, do jaké míry se podařilo naplnit stanovené cíle, a zhodnoťte plán rozvoje, který jste vypracovali během posledního hodnocení. 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64AAD" w:rsidRPr="00572F5F" w14:paraId="00BCF3E1" w14:textId="77777777" w:rsidTr="00420CFD">
        <w:trPr>
          <w:trHeight w:val="1692"/>
        </w:trPr>
        <w:tc>
          <w:tcPr>
            <w:tcW w:w="9209" w:type="dxa"/>
          </w:tcPr>
          <w:p w14:paraId="45A221FD" w14:textId="77777777" w:rsidR="00D64AAD" w:rsidRPr="00572F5F" w:rsidRDefault="00D64AAD" w:rsidP="003D0F63">
            <w:pPr>
              <w:rPr>
                <w:rFonts w:cstheme="minorHAnsi"/>
                <w:i/>
                <w:iCs/>
              </w:rPr>
            </w:pPr>
            <w:r w:rsidRPr="00572F5F">
              <w:rPr>
                <w:rFonts w:cstheme="minorHAnsi"/>
                <w:i/>
                <w:iCs/>
              </w:rPr>
              <w:t>Komentář:</w:t>
            </w:r>
          </w:p>
          <w:p w14:paraId="77FEB043" w14:textId="26E647AD" w:rsidR="00D64AAD" w:rsidRPr="00420CFD" w:rsidRDefault="00420CFD" w:rsidP="003D0F63">
            <w:pPr>
              <w:rPr>
                <w:rFonts w:cstheme="minorHAnsi"/>
              </w:rPr>
            </w:pPr>
            <w:r w:rsidRPr="00420CFD">
              <w:rPr>
                <w:rFonts w:cstheme="minorHAnsi"/>
              </w:rPr>
              <w:t>Vzhledem k velkému internímu hodnocení, které proběhlo na jaře tohoto roku, uplynulo příliš málo času na provedení zamýšlených změn a splnění cílů. Byl</w:t>
            </w:r>
            <w:r>
              <w:rPr>
                <w:rFonts w:cstheme="minorHAnsi"/>
              </w:rPr>
              <w:t>a však připravena reakreditace bakalářského studijního programu, která se v současné době realizuje a měla by být dokončena na jaře 2024.</w:t>
            </w:r>
          </w:p>
        </w:tc>
      </w:tr>
    </w:tbl>
    <w:p w14:paraId="7063CD61" w14:textId="77777777" w:rsidR="00245CF6" w:rsidRPr="00572F5F" w:rsidRDefault="00245CF6" w:rsidP="00CC73CB">
      <w:pPr>
        <w:pStyle w:val="Odstavecseseznamem"/>
        <w:rPr>
          <w:rFonts w:cstheme="minorHAnsi"/>
          <w:i/>
          <w:iCs/>
        </w:rPr>
      </w:pPr>
    </w:p>
    <w:p w14:paraId="468647C3" w14:textId="2E34F5B8" w:rsidR="003965D2" w:rsidRPr="005F10A6" w:rsidRDefault="00F04638" w:rsidP="005F10A6">
      <w:pPr>
        <w:pStyle w:val="Odstavecseseznamem"/>
        <w:numPr>
          <w:ilvl w:val="0"/>
          <w:numId w:val="27"/>
        </w:numPr>
        <w:rPr>
          <w:rFonts w:cstheme="minorHAnsi"/>
          <w:i/>
          <w:iCs/>
        </w:rPr>
      </w:pPr>
      <w:r w:rsidRPr="00572F5F">
        <w:rPr>
          <w:rFonts w:cstheme="minorHAnsi"/>
          <w:i/>
          <w:iCs/>
        </w:rPr>
        <w:t>Zhodnoťte uplynulý rok uskutečňování studijního pro</w:t>
      </w:r>
      <w:r w:rsidRPr="002E19AC">
        <w:rPr>
          <w:rFonts w:cstheme="minorHAnsi"/>
          <w:i/>
          <w:iCs/>
        </w:rPr>
        <w:t>gramu</w:t>
      </w:r>
      <w:r w:rsidR="00BE1CE8" w:rsidRPr="002E19AC">
        <w:rPr>
          <w:rFonts w:cstheme="minorHAnsi"/>
          <w:i/>
          <w:iCs/>
        </w:rPr>
        <w:t xml:space="preserve"> (např. </w:t>
      </w:r>
      <w:r w:rsidR="00BE1CE8" w:rsidRPr="007B4723">
        <w:rPr>
          <w:rFonts w:cstheme="minorHAnsi"/>
          <w:i/>
          <w:iCs/>
        </w:rPr>
        <w:t>přijímací řízení, studijní neúspěšnost, státní závěrečné zkoušky, internacionalizaci)</w:t>
      </w:r>
      <w:r w:rsidR="00070052" w:rsidRPr="007B4723">
        <w:rPr>
          <w:rFonts w:cstheme="minorHAnsi"/>
          <w:i/>
          <w:iCs/>
        </w:rPr>
        <w:t>.</w:t>
      </w:r>
      <w:r w:rsidR="006945EB" w:rsidRPr="007B4723">
        <w:rPr>
          <w:rFonts w:cstheme="minorHAnsi"/>
          <w:i/>
          <w:iCs/>
        </w:rPr>
        <w:t xml:space="preserve"> </w:t>
      </w:r>
      <w:r w:rsidR="006945EB" w:rsidRPr="005F10A6">
        <w:rPr>
          <w:rFonts w:cstheme="minorHAnsi"/>
          <w:i/>
          <w:iCs/>
        </w:rPr>
        <w:t xml:space="preserve">Věnujte se prosím specificky výsledkům studentského hodnocení kvality (předmětová anketa a další nástroje) a tomu, jaká opatření a s jakými výsledky byla přijata. </w:t>
      </w:r>
    </w:p>
    <w:p w14:paraId="4E2032B1" w14:textId="027A0912" w:rsidR="00F167AC" w:rsidRPr="00572F5F" w:rsidRDefault="00F167AC" w:rsidP="00F167AC">
      <w:pPr>
        <w:pStyle w:val="Odstavecseseznamem"/>
        <w:rPr>
          <w:rFonts w:cstheme="minorHAnsi"/>
          <w:i/>
          <w:iCs/>
          <w:color w:val="808080" w:themeColor="background1" w:themeShade="80"/>
          <w:sz w:val="20"/>
          <w:szCs w:val="20"/>
        </w:rPr>
      </w:pP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572F5F" w14:paraId="7A8D671C" w14:textId="77777777" w:rsidTr="00280F1A">
        <w:trPr>
          <w:trHeight w:val="1546"/>
        </w:trPr>
        <w:tc>
          <w:tcPr>
            <w:tcW w:w="9209" w:type="dxa"/>
          </w:tcPr>
          <w:p w14:paraId="1CB333D4" w14:textId="77777777" w:rsidR="0020745C" w:rsidRPr="00572F5F" w:rsidRDefault="0020745C" w:rsidP="003D0F63">
            <w:pPr>
              <w:rPr>
                <w:rFonts w:cstheme="minorHAnsi"/>
                <w:i/>
                <w:iCs/>
              </w:rPr>
            </w:pPr>
            <w:r w:rsidRPr="00572F5F">
              <w:rPr>
                <w:rFonts w:cstheme="minorHAnsi"/>
                <w:i/>
                <w:iCs/>
              </w:rPr>
              <w:t>Komentář:</w:t>
            </w:r>
          </w:p>
          <w:p w14:paraId="21D81AEB" w14:textId="054E9482" w:rsidR="0020745C" w:rsidRPr="00280F1A" w:rsidRDefault="00280F1A" w:rsidP="003D0F63">
            <w:pPr>
              <w:rPr>
                <w:rFonts w:cstheme="minorHAnsi"/>
              </w:rPr>
            </w:pPr>
            <w:r w:rsidRPr="00280F1A">
              <w:rPr>
                <w:rFonts w:cstheme="minorHAnsi"/>
              </w:rPr>
              <w:t>Hodnocení byl</w:t>
            </w:r>
            <w:r w:rsidR="00061A1F">
              <w:rPr>
                <w:rFonts w:cstheme="minorHAnsi"/>
              </w:rPr>
              <w:t>a</w:t>
            </w:r>
            <w:r w:rsidRPr="00280F1A">
              <w:rPr>
                <w:rFonts w:cstheme="minorHAnsi"/>
              </w:rPr>
              <w:t xml:space="preserve"> proveden</w:t>
            </w:r>
            <w:r w:rsidR="00061A1F">
              <w:rPr>
                <w:rFonts w:cstheme="minorHAnsi"/>
              </w:rPr>
              <w:t>a</w:t>
            </w:r>
            <w:r w:rsidRPr="00280F1A">
              <w:rPr>
                <w:rFonts w:cstheme="minorHAnsi"/>
              </w:rPr>
              <w:t xml:space="preserve"> v rámci velkého interního hodnocení, viz </w:t>
            </w:r>
            <w:r w:rsidR="00526B6C">
              <w:rPr>
                <w:rFonts w:cstheme="minorHAnsi"/>
              </w:rPr>
              <w:t>příslušn</w:t>
            </w:r>
            <w:r w:rsidR="009D6E55">
              <w:rPr>
                <w:rFonts w:cstheme="minorHAnsi"/>
              </w:rPr>
              <w:t>á</w:t>
            </w:r>
            <w:r w:rsidR="00526B6C">
              <w:rPr>
                <w:rFonts w:cstheme="minorHAnsi"/>
              </w:rPr>
              <w:t xml:space="preserve"> </w:t>
            </w:r>
            <w:r w:rsidRPr="00280F1A">
              <w:rPr>
                <w:rFonts w:cstheme="minorHAnsi"/>
              </w:rPr>
              <w:t>zpráv</w:t>
            </w:r>
            <w:r w:rsidR="009D6E55">
              <w:rPr>
                <w:rFonts w:cstheme="minorHAnsi"/>
              </w:rPr>
              <w:t>a</w:t>
            </w:r>
            <w:r>
              <w:rPr>
                <w:rFonts w:cstheme="minorHAnsi"/>
              </w:rPr>
              <w:t>.</w:t>
            </w:r>
          </w:p>
        </w:tc>
      </w:tr>
    </w:tbl>
    <w:p w14:paraId="49510CB4" w14:textId="6EDB11BF" w:rsidR="001B27B4" w:rsidRPr="00572F5F" w:rsidRDefault="001B27B4" w:rsidP="0020745C">
      <w:pPr>
        <w:rPr>
          <w:rFonts w:cstheme="minorHAnsi"/>
        </w:rPr>
      </w:pPr>
    </w:p>
    <w:p w14:paraId="70E3FD5C" w14:textId="493BBC57" w:rsidR="003965D2" w:rsidRPr="00572F5F" w:rsidRDefault="003965D2">
      <w:pPr>
        <w:pStyle w:val="Odstavecseseznamem"/>
        <w:numPr>
          <w:ilvl w:val="0"/>
          <w:numId w:val="27"/>
        </w:numPr>
        <w:rPr>
          <w:rFonts w:cstheme="minorHAnsi"/>
          <w:i/>
          <w:iCs/>
        </w:rPr>
      </w:pPr>
      <w:r w:rsidRPr="00572F5F">
        <w:rPr>
          <w:rFonts w:cstheme="minorHAnsi"/>
          <w:i/>
          <w:iCs/>
        </w:rPr>
        <w:t>Formulujte další doporučení pro budoucí rozvoj studijního programu</w:t>
      </w:r>
      <w:r w:rsidR="001B27B4" w:rsidRPr="00572F5F">
        <w:rPr>
          <w:rFonts w:cstheme="minorHAnsi"/>
          <w:i/>
          <w:iCs/>
        </w:rPr>
        <w:t xml:space="preserve"> (v bodech či shrnujícím slovním komentářem)</w:t>
      </w:r>
      <w:r w:rsidRPr="00572F5F">
        <w:rPr>
          <w:rFonts w:cstheme="minorHAnsi"/>
          <w:i/>
          <w:iCs/>
        </w:rPr>
        <w:t>.</w:t>
      </w:r>
    </w:p>
    <w:p w14:paraId="0B1609CB" w14:textId="09677D5A" w:rsidR="003965D2" w:rsidRDefault="00AD293A" w:rsidP="00AD293A">
      <w:pPr>
        <w:ind w:left="360"/>
        <w:rPr>
          <w:rFonts w:cstheme="minorHAnsi"/>
        </w:rPr>
      </w:pPr>
      <w:r>
        <w:rPr>
          <w:rFonts w:cstheme="minorHAnsi"/>
        </w:rPr>
        <w:lastRenderedPageBreak/>
        <w:t>Bakalářský program</w:t>
      </w:r>
    </w:p>
    <w:tbl>
      <w:tblPr>
        <w:tblStyle w:val="GridTable31"/>
        <w:tblW w:w="0" w:type="auto"/>
        <w:tblLook w:val="04A0" w:firstRow="1" w:lastRow="0" w:firstColumn="1" w:lastColumn="0" w:noHBand="0" w:noVBand="1"/>
      </w:tblPr>
      <w:tblGrid>
        <w:gridCol w:w="3754"/>
        <w:gridCol w:w="3624"/>
        <w:gridCol w:w="1684"/>
      </w:tblGrid>
      <w:tr w:rsidR="00AD293A" w:rsidRPr="004835C8" w14:paraId="6D3551FF" w14:textId="77777777" w:rsidTr="128FF1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F8BC" w14:textId="77777777" w:rsidR="00AD293A" w:rsidRPr="00AD293A" w:rsidRDefault="00AD293A" w:rsidP="008B6457">
            <w:pPr>
              <w:jc w:val="left"/>
              <w:textAlignment w:val="center"/>
              <w:rPr>
                <w:rFonts w:asciiTheme="minorHAnsi" w:eastAsia="Times New Roman" w:hAnsiTheme="minorHAnsi" w:cstheme="minorHAnsi"/>
              </w:rPr>
            </w:pPr>
            <w:r w:rsidRPr="00AD293A">
              <w:rPr>
                <w:rFonts w:asciiTheme="minorHAnsi" w:eastAsia="Times New Roman" w:hAnsiTheme="minorHAnsi" w:cstheme="minorHAnsi"/>
              </w:rPr>
              <w:t>Cíl rozvoje studijního programu</w:t>
            </w:r>
            <w:r w:rsidRPr="00AD293A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21CF" w14:textId="77777777" w:rsidR="00AD293A" w:rsidRPr="00AD293A" w:rsidRDefault="00AD293A" w:rsidP="008B6457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AD293A">
              <w:rPr>
                <w:rFonts w:asciiTheme="minorHAnsi" w:eastAsia="Times New Roman" w:hAnsiTheme="minorHAnsi" w:cstheme="minorHAnsi"/>
                <w:i/>
                <w:iCs/>
              </w:rPr>
              <w:t>Opatření vedoucí k cíli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D00C" w14:textId="77777777" w:rsidR="00AD293A" w:rsidRPr="00AD293A" w:rsidRDefault="00AD293A" w:rsidP="008B6457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AD293A">
              <w:rPr>
                <w:rFonts w:asciiTheme="minorHAnsi" w:eastAsia="Times New Roman" w:hAnsiTheme="minorHAnsi" w:cstheme="minorHAnsi"/>
                <w:i/>
                <w:iCs/>
              </w:rPr>
              <w:t>Implementace opatření, rok nebo cyklus</w:t>
            </w:r>
          </w:p>
        </w:tc>
      </w:tr>
      <w:tr w:rsidR="00AD293A" w:rsidRPr="004835C8" w14:paraId="696B3B87" w14:textId="77777777" w:rsidTr="128FF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845F" w14:textId="77777777" w:rsidR="00AD293A" w:rsidRPr="00AD293A" w:rsidRDefault="00AD293A" w:rsidP="008B6457">
            <w:pPr>
              <w:jc w:val="left"/>
              <w:textAlignment w:val="center"/>
              <w:rPr>
                <w:rFonts w:asciiTheme="minorHAnsi" w:eastAsia="Times New Roman" w:hAnsiTheme="minorHAnsi" w:cstheme="minorHAnsi"/>
              </w:rPr>
            </w:pPr>
            <w:r w:rsidRPr="00AD293A">
              <w:rPr>
                <w:rFonts w:asciiTheme="minorHAnsi" w:eastAsia="Times New Roman" w:hAnsiTheme="minorHAnsi" w:cstheme="minorHAnsi"/>
              </w:rPr>
              <w:t>Implementace nového celofakultního základu do studijního programu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DF72C" w14:textId="77777777" w:rsidR="00AD293A" w:rsidRPr="00AD293A" w:rsidRDefault="00AD293A" w:rsidP="008B6457">
            <w:pPr>
              <w:pStyle w:val="pf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93A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Zapracování změn do podkladů k žádosti o prodloužení oprávnění uskutečňovat studijní program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0117A" w14:textId="77777777" w:rsidR="00AD293A" w:rsidRPr="00AD293A" w:rsidRDefault="00AD293A" w:rsidP="008B6457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AD293A">
              <w:rPr>
                <w:rFonts w:asciiTheme="minorHAnsi" w:eastAsia="Times New Roman" w:hAnsiTheme="minorHAnsi" w:cstheme="minorHAnsi"/>
              </w:rPr>
              <w:t>9/2024</w:t>
            </w:r>
          </w:p>
        </w:tc>
      </w:tr>
      <w:tr w:rsidR="00AD293A" w:rsidRPr="004835C8" w14:paraId="620BE079" w14:textId="77777777" w:rsidTr="128FF13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D78B73" w14:textId="77777777" w:rsidR="00AD293A" w:rsidRPr="00AD293A" w:rsidRDefault="00AD293A" w:rsidP="008B6457">
            <w:pPr>
              <w:jc w:val="left"/>
              <w:textAlignment w:val="center"/>
              <w:rPr>
                <w:rFonts w:asciiTheme="minorHAnsi" w:eastAsia="Times New Roman" w:hAnsiTheme="minorHAnsi" w:cstheme="minorHAnsi"/>
              </w:rPr>
            </w:pPr>
            <w:r w:rsidRPr="00AD293A">
              <w:rPr>
                <w:rFonts w:asciiTheme="minorHAnsi" w:eastAsia="Times New Roman" w:hAnsiTheme="minorHAnsi" w:cstheme="minorHAnsi"/>
              </w:rPr>
              <w:t>Program upravit tak, aby zásadní a základní poznatky studenti získali již v prvním ročníku studia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0D99B6" w14:textId="41CCE63A" w:rsidR="00AD293A" w:rsidRPr="00AD293A" w:rsidRDefault="00AD293A" w:rsidP="00AD293A">
            <w:pPr>
              <w:jc w:val="both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AD293A">
              <w:rPr>
                <w:rFonts w:asciiTheme="minorHAnsi" w:eastAsia="Times New Roman" w:hAnsiTheme="minorHAnsi" w:cstheme="minorHAnsi"/>
              </w:rPr>
              <w:t>Vyjednávání na úrovni managementu fakulty</w:t>
            </w:r>
            <w:r>
              <w:rPr>
                <w:rFonts w:asciiTheme="minorHAnsi" w:eastAsia="Times New Roman" w:hAnsiTheme="minorHAnsi" w:cstheme="minorHAnsi"/>
              </w:rPr>
              <w:t>.</w:t>
            </w:r>
          </w:p>
          <w:p w14:paraId="05CEBA48" w14:textId="77777777" w:rsidR="00AD293A" w:rsidRPr="00AD293A" w:rsidRDefault="00AD293A" w:rsidP="00AD293A">
            <w:pPr>
              <w:pStyle w:val="pf0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93A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Zapracování změn do podkladů k žádosti o prodloužení oprávnění uskutečňovat studijní program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CD037E" w14:textId="77777777" w:rsidR="00AD293A" w:rsidRPr="00AD293A" w:rsidRDefault="00AD293A" w:rsidP="008B6457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AD293A">
              <w:rPr>
                <w:rFonts w:asciiTheme="minorHAnsi" w:eastAsia="Times New Roman" w:hAnsiTheme="minorHAnsi" w:cstheme="minorHAnsi"/>
              </w:rPr>
              <w:t>2023, resp. 2024</w:t>
            </w:r>
          </w:p>
        </w:tc>
      </w:tr>
      <w:tr w:rsidR="00AD293A" w:rsidRPr="004835C8" w14:paraId="1219CEF5" w14:textId="77777777" w:rsidTr="128FF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6AC7" w14:textId="77777777" w:rsidR="00AD293A" w:rsidRPr="00AD293A" w:rsidRDefault="00AD293A" w:rsidP="008B6457">
            <w:pPr>
              <w:jc w:val="left"/>
              <w:textAlignment w:val="center"/>
              <w:rPr>
                <w:rFonts w:asciiTheme="minorHAnsi" w:eastAsia="Times New Roman" w:hAnsiTheme="minorHAnsi" w:cstheme="minorHAnsi"/>
              </w:rPr>
            </w:pPr>
            <w:r w:rsidRPr="00AD293A">
              <w:rPr>
                <w:rFonts w:asciiTheme="minorHAnsi" w:hAnsiTheme="minorHAnsi" w:cstheme="minorHAnsi"/>
                <w:color w:val="000000" w:themeColor="text1"/>
              </w:rPr>
              <w:t xml:space="preserve">Rozšířit nabídku, resp. upravit stávající obsah odborných předmětů z oblasti podnikové ekonomiky a managementu s ohledem na nové výzvy průmyslu a společnosti (např. digitalizace a udržitelnost) 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58EA" w14:textId="77777777" w:rsidR="00AD293A" w:rsidRPr="00AD293A" w:rsidRDefault="00AD293A" w:rsidP="2D162654">
            <w:pPr>
              <w:jc w:val="both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Bidi"/>
              </w:rPr>
            </w:pPr>
            <w:r w:rsidRPr="2D162654">
              <w:rPr>
                <w:rFonts w:asciiTheme="minorHAnsi" w:eastAsia="Times New Roman" w:hAnsiTheme="minorHAnsi" w:cstheme="minorBidi"/>
              </w:rPr>
              <w:t xml:space="preserve">Diskuse na katedrové a fakultní úrovni, </w:t>
            </w:r>
            <w:r w:rsidRPr="2D162654">
              <w:rPr>
                <w:rStyle w:val="cf01"/>
                <w:rFonts w:asciiTheme="minorHAnsi" w:hAnsiTheme="minorHAnsi" w:cstheme="minorBidi"/>
                <w:sz w:val="22"/>
                <w:szCs w:val="22"/>
              </w:rPr>
              <w:t>na základě jejího výsledku započetí přípravy předmětů a jejich následná implementace do studijního plánu</w:t>
            </w:r>
            <w:r w:rsidRPr="2D162654">
              <w:rPr>
                <w:rFonts w:asciiTheme="minorHAnsi" w:eastAsia="Times New Roman" w:hAnsiTheme="minorHAnsi" w:cstheme="minorBidi"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F654" w14:textId="77777777" w:rsidR="00AD293A" w:rsidRPr="00AD293A" w:rsidRDefault="00AD293A" w:rsidP="008B6457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AD293A">
              <w:rPr>
                <w:rFonts w:asciiTheme="minorHAnsi" w:eastAsia="Times New Roman" w:hAnsiTheme="minorHAnsi" w:cstheme="minorHAnsi"/>
              </w:rPr>
              <w:t>2023 a dále</w:t>
            </w:r>
          </w:p>
        </w:tc>
      </w:tr>
      <w:tr w:rsidR="00AD293A" w:rsidRPr="004835C8" w14:paraId="364962CD" w14:textId="77777777" w:rsidTr="128FF13B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2549B3" w14:textId="77777777" w:rsidR="00AD293A" w:rsidRPr="00AD293A" w:rsidRDefault="00AD293A" w:rsidP="008B6457">
            <w:pPr>
              <w:jc w:val="left"/>
              <w:textAlignment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293A">
              <w:rPr>
                <w:rFonts w:asciiTheme="minorHAnsi" w:hAnsiTheme="minorHAnsi" w:cstheme="minorHAnsi"/>
                <w:color w:val="000000" w:themeColor="text1"/>
              </w:rPr>
              <w:t>Do nabídky povinně volitelných předmětů zařadit více předmětů souvisejících se zaměřením programu a umožnit tak studentům žádoucí specializaci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1073" w14:textId="6BAC4D40" w:rsidR="00AD293A" w:rsidRPr="00AD293A" w:rsidRDefault="00AD293A" w:rsidP="00AD293A">
            <w:pPr>
              <w:jc w:val="both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AD293A">
              <w:rPr>
                <w:rFonts w:asciiTheme="minorHAnsi" w:eastAsia="Times New Roman" w:hAnsiTheme="minorHAnsi" w:cstheme="minorHAnsi"/>
              </w:rPr>
              <w:t xml:space="preserve">Diskuse na katedrové úrovni a příprava předmětů, </w:t>
            </w:r>
            <w:r w:rsidRPr="00AD293A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na základě jejího výsledku započetí přípravy předmětů a jejich následná implementace do studijního plánu</w:t>
            </w:r>
            <w:r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D48DD00" w14:textId="77777777" w:rsidR="00AD293A" w:rsidRPr="00AD293A" w:rsidRDefault="00AD293A" w:rsidP="00AD293A">
            <w:pPr>
              <w:pStyle w:val="pf0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93A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Zapracování změn do podkladů k žádosti o prodloužení oprávnění uskutečňovat studijní program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35F1" w14:textId="77777777" w:rsidR="00AD293A" w:rsidRPr="00AD293A" w:rsidRDefault="00AD293A" w:rsidP="008B6457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AD293A">
              <w:rPr>
                <w:rFonts w:asciiTheme="minorHAnsi" w:eastAsia="Times New Roman" w:hAnsiTheme="minorHAnsi" w:cstheme="minorHAnsi"/>
              </w:rPr>
              <w:t>2023 a dále</w:t>
            </w:r>
          </w:p>
        </w:tc>
      </w:tr>
      <w:tr w:rsidR="00AD293A" w:rsidRPr="004835C8" w14:paraId="31340F65" w14:textId="77777777" w:rsidTr="128FF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1CE1" w14:textId="77777777" w:rsidR="00AD293A" w:rsidRPr="00AD293A" w:rsidRDefault="00AD293A" w:rsidP="008B6457">
            <w:pPr>
              <w:jc w:val="left"/>
              <w:textAlignment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D293A">
              <w:rPr>
                <w:rFonts w:asciiTheme="minorHAnsi" w:hAnsiTheme="minorHAnsi" w:cstheme="minorHAnsi"/>
                <w:color w:val="000000" w:themeColor="text1"/>
              </w:rPr>
              <w:t>Výuku předmětů obohatit o příklady z praxe, resp. více propojit teoretické poznatky s reálnými situacemi podnikového života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A560" w14:textId="77777777" w:rsidR="00AD293A" w:rsidRPr="00AD293A" w:rsidRDefault="00AD293A" w:rsidP="008B6457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AD293A">
              <w:rPr>
                <w:rFonts w:asciiTheme="minorHAnsi" w:eastAsia="Times New Roman" w:hAnsiTheme="minorHAnsi" w:cstheme="minorHAnsi"/>
              </w:rPr>
              <w:t>Diskuse na katedrové úrovni s garanty a vyučujícími předmětů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3235" w14:textId="77777777" w:rsidR="00AD293A" w:rsidRPr="00AD293A" w:rsidRDefault="00AD293A" w:rsidP="008B6457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AD293A">
              <w:rPr>
                <w:rFonts w:asciiTheme="minorHAnsi" w:eastAsia="Times New Roman" w:hAnsiTheme="minorHAnsi" w:cstheme="minorHAnsi"/>
              </w:rPr>
              <w:t>2023 a dále</w:t>
            </w:r>
          </w:p>
        </w:tc>
      </w:tr>
      <w:tr w:rsidR="00AD293A" w:rsidRPr="004835C8" w14:paraId="3F7BFA37" w14:textId="77777777" w:rsidTr="128FF13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3F5E26" w14:textId="77777777" w:rsidR="00AD293A" w:rsidRPr="00AD293A" w:rsidRDefault="00AD293A" w:rsidP="008B6457">
            <w:pPr>
              <w:jc w:val="left"/>
              <w:textAlignment w:val="center"/>
              <w:rPr>
                <w:rFonts w:asciiTheme="minorHAnsi" w:eastAsia="Times New Roman" w:hAnsiTheme="minorHAnsi" w:cstheme="minorHAnsi"/>
              </w:rPr>
            </w:pPr>
            <w:r w:rsidRPr="00AD293A">
              <w:rPr>
                <w:rFonts w:asciiTheme="minorHAnsi" w:eastAsia="Times New Roman" w:hAnsiTheme="minorHAnsi" w:cstheme="minorHAnsi"/>
              </w:rPr>
              <w:t>Zvyšovat počet předmětů vyučovaných v anglickém jazyce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0BA415" w14:textId="77777777" w:rsidR="00AD293A" w:rsidRPr="00AD293A" w:rsidRDefault="00AD293A" w:rsidP="008B6457">
            <w:pPr>
              <w:jc w:val="both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AD293A">
              <w:rPr>
                <w:rFonts w:asciiTheme="minorHAnsi" w:eastAsia="Times New Roman" w:hAnsiTheme="minorHAnsi" w:cstheme="minorHAnsi"/>
              </w:rPr>
              <w:t>Diskuse na katedrové úrovni s garanty a vyučujícími předmětů. Příprava předmětů v jazyce anglickém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A29005" w14:textId="77777777" w:rsidR="00AD293A" w:rsidRPr="00AD293A" w:rsidRDefault="00AD293A" w:rsidP="008B6457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AD293A">
              <w:rPr>
                <w:rFonts w:asciiTheme="minorHAnsi" w:eastAsia="Times New Roman" w:hAnsiTheme="minorHAnsi" w:cstheme="minorHAnsi"/>
              </w:rPr>
              <w:t>2023 a dále</w:t>
            </w:r>
          </w:p>
        </w:tc>
      </w:tr>
      <w:tr w:rsidR="00AD293A" w:rsidRPr="004835C8" w14:paraId="515A957A" w14:textId="77777777" w:rsidTr="128FF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E720" w14:textId="77777777" w:rsidR="00AD293A" w:rsidRPr="00AD293A" w:rsidRDefault="00AD293A" w:rsidP="008B6457">
            <w:pPr>
              <w:jc w:val="left"/>
              <w:textAlignment w:val="center"/>
              <w:rPr>
                <w:rFonts w:asciiTheme="minorHAnsi" w:eastAsia="Times New Roman" w:hAnsiTheme="minorHAnsi" w:cstheme="minorHAnsi"/>
              </w:rPr>
            </w:pPr>
            <w:r w:rsidRPr="00AD293A">
              <w:rPr>
                <w:rFonts w:asciiTheme="minorHAnsi" w:eastAsia="Times New Roman" w:hAnsiTheme="minorHAnsi" w:cstheme="minorHAnsi"/>
              </w:rPr>
              <w:t xml:space="preserve">Zvyšovat podíl moderních metod výuky s vyšší aktivizací studentů 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1739D" w14:textId="77777777" w:rsidR="00AD293A" w:rsidRPr="00AD293A" w:rsidRDefault="00AD293A" w:rsidP="008B6457">
            <w:pPr>
              <w:jc w:val="both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AD293A">
              <w:rPr>
                <w:rFonts w:asciiTheme="minorHAnsi" w:eastAsia="Times New Roman" w:hAnsiTheme="minorHAnsi" w:cstheme="minorHAnsi"/>
              </w:rPr>
              <w:t>Sdílení znalostí a zkušeností mezi kolegy, prezentování možností na katedrových setkáních a školení. Získávání poznatků o metodách v rámci zahraničních stáží, prostřednictvím diskuse s kolegy z jiných pracovišť na národní i mezinárodní úrovni. Implementovat poznatky do předmětů vyučovaných na katedře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D48B2" w14:textId="77777777" w:rsidR="00AD293A" w:rsidRPr="00AD293A" w:rsidRDefault="00AD293A" w:rsidP="008B6457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AD293A">
              <w:rPr>
                <w:rFonts w:asciiTheme="minorHAnsi" w:eastAsia="Times New Roman" w:hAnsiTheme="minorHAnsi" w:cstheme="minorHAnsi"/>
              </w:rPr>
              <w:t>2023 a dále</w:t>
            </w:r>
          </w:p>
        </w:tc>
      </w:tr>
      <w:tr w:rsidR="00AD293A" w:rsidRPr="004835C8" w14:paraId="0A59AFC6" w14:textId="77777777" w:rsidTr="128FF13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2547BC" w14:textId="77777777" w:rsidR="00AD293A" w:rsidRPr="00AD293A" w:rsidRDefault="00AD293A" w:rsidP="008B6457">
            <w:pPr>
              <w:jc w:val="left"/>
              <w:textAlignment w:val="center"/>
              <w:rPr>
                <w:rFonts w:asciiTheme="minorHAnsi" w:eastAsia="Times New Roman" w:hAnsiTheme="minorHAnsi" w:cstheme="minorHAnsi"/>
              </w:rPr>
            </w:pPr>
            <w:r w:rsidRPr="00AD293A">
              <w:rPr>
                <w:rFonts w:asciiTheme="minorHAnsi" w:eastAsia="Times New Roman" w:hAnsiTheme="minorHAnsi" w:cstheme="minorHAnsi"/>
              </w:rPr>
              <w:t>Pokračovat v průzkumech mezi zaměstnavateli (podniky) a studenty (absolventy) programu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3DA5AF" w14:textId="77777777" w:rsidR="00AD293A" w:rsidRPr="00AD293A" w:rsidRDefault="00AD293A" w:rsidP="008B6457">
            <w:pPr>
              <w:jc w:val="both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AD293A">
              <w:rPr>
                <w:rFonts w:asciiTheme="minorHAnsi" w:eastAsia="Times New Roman" w:hAnsiTheme="minorHAnsi" w:cstheme="minorHAnsi"/>
              </w:rPr>
              <w:t xml:space="preserve">S využitím dotazníkových šetření zjišťovat u dvou skupin respondentů (podniků a absolventů) správnost směřování studijních programů, resp. správnost koncepce programů a </w:t>
            </w:r>
            <w:r w:rsidRPr="00AD293A">
              <w:rPr>
                <w:rFonts w:asciiTheme="minorHAnsi" w:eastAsia="Times New Roman" w:hAnsiTheme="minorHAnsi" w:cstheme="minorHAnsi"/>
              </w:rPr>
              <w:lastRenderedPageBreak/>
              <w:t>předmětů z hlediska potřebných a získaných kompetencí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C865" w14:textId="77777777" w:rsidR="00AD293A" w:rsidRPr="00AD293A" w:rsidRDefault="00AD293A" w:rsidP="008B6457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AD293A">
              <w:rPr>
                <w:rFonts w:asciiTheme="minorHAnsi" w:eastAsia="Times New Roman" w:hAnsiTheme="minorHAnsi" w:cstheme="minorHAnsi"/>
              </w:rPr>
              <w:lastRenderedPageBreak/>
              <w:t>2023 a dále</w:t>
            </w:r>
          </w:p>
        </w:tc>
      </w:tr>
      <w:tr w:rsidR="00AD293A" w:rsidRPr="004835C8" w14:paraId="1530B203" w14:textId="77777777" w:rsidTr="128FF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0211" w14:textId="77777777" w:rsidR="00AD293A" w:rsidRPr="00AD293A" w:rsidRDefault="00AD293A" w:rsidP="008B6457">
            <w:pPr>
              <w:jc w:val="left"/>
              <w:textAlignment w:val="center"/>
              <w:rPr>
                <w:rFonts w:asciiTheme="minorHAnsi" w:eastAsia="Times New Roman" w:hAnsiTheme="minorHAnsi" w:cstheme="minorHAnsi"/>
              </w:rPr>
            </w:pPr>
            <w:r w:rsidRPr="00AD293A">
              <w:rPr>
                <w:rFonts w:asciiTheme="minorHAnsi" w:eastAsia="Times New Roman" w:hAnsiTheme="minorHAnsi" w:cstheme="minorHAnsi"/>
              </w:rPr>
              <w:t>Více zapojovat do výuky odborníky z praxe i zahraniční odborníky – přednášky, workshopy na seminářích, řešení praktických problémů v seminárních či závěrečných pracích, uspořádání soutěží, exkurze do podniků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1166D" w14:textId="12A5DAC5" w:rsidR="00AD293A" w:rsidRPr="00AD293A" w:rsidRDefault="00AD293A" w:rsidP="128FF13B">
            <w:pPr>
              <w:jc w:val="both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Bidi"/>
              </w:rPr>
            </w:pPr>
            <w:r w:rsidRPr="128FF13B">
              <w:rPr>
                <w:rFonts w:asciiTheme="minorHAnsi" w:eastAsia="Times New Roman" w:hAnsiTheme="minorHAnsi" w:cstheme="minorBidi"/>
              </w:rPr>
              <w:t>Diskuse na katedrové úrovni ohledně možností vytvoření a zprovoznění platformy spolupracujících podniků z řad partnerů fakulty (včetně zahraničních univerzit), členů TopSecu a případně i Klubu investorů, JIC, RHK atd., v rámci které</w:t>
            </w:r>
            <w:r w:rsidR="0263E828" w:rsidRPr="128FF13B">
              <w:rPr>
                <w:rFonts w:asciiTheme="minorHAnsi" w:eastAsia="Times New Roman" w:hAnsiTheme="minorHAnsi" w:cstheme="minorBidi"/>
              </w:rPr>
              <w:t>,</w:t>
            </w:r>
            <w:r w:rsidRPr="128FF13B">
              <w:rPr>
                <w:rFonts w:asciiTheme="minorHAnsi" w:eastAsia="Times New Roman" w:hAnsiTheme="minorHAnsi" w:cstheme="minorBidi"/>
              </w:rPr>
              <w:t xml:space="preserve"> by bylo možné sdílet potřeby a možnosti praxe a potřeby a možnosti studentů v podobě vzájemné spolupráce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61BAE" w14:textId="77777777" w:rsidR="00AD293A" w:rsidRPr="00AD293A" w:rsidRDefault="00AD293A" w:rsidP="008B6457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AD293A">
              <w:rPr>
                <w:rFonts w:asciiTheme="minorHAnsi" w:eastAsia="Times New Roman" w:hAnsiTheme="minorHAnsi" w:cstheme="minorHAnsi"/>
              </w:rPr>
              <w:t>2023 a dále</w:t>
            </w:r>
          </w:p>
        </w:tc>
      </w:tr>
      <w:tr w:rsidR="00AD293A" w:rsidRPr="004835C8" w14:paraId="50B654DD" w14:textId="77777777" w:rsidTr="128FF13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29E1BA" w14:textId="77777777" w:rsidR="00AD293A" w:rsidRPr="00AD293A" w:rsidRDefault="00AD293A" w:rsidP="008B6457">
            <w:pPr>
              <w:jc w:val="left"/>
              <w:textAlignment w:val="center"/>
              <w:rPr>
                <w:rFonts w:asciiTheme="minorHAnsi" w:eastAsia="Times New Roman" w:hAnsiTheme="minorHAnsi" w:cstheme="minorHAnsi"/>
              </w:rPr>
            </w:pPr>
            <w:r w:rsidRPr="00AD293A">
              <w:rPr>
                <w:rFonts w:asciiTheme="minorHAnsi" w:eastAsia="Times New Roman" w:hAnsiTheme="minorHAnsi" w:cstheme="minorHAnsi"/>
              </w:rPr>
              <w:t>Zvýšit účast studentů na stážích včetně stáží zahraničních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C55EBB" w14:textId="77777777" w:rsidR="00AD293A" w:rsidRPr="00AD293A" w:rsidRDefault="00AD293A" w:rsidP="008B6457">
            <w:pPr>
              <w:jc w:val="both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AD293A">
              <w:rPr>
                <w:rFonts w:asciiTheme="minorHAnsi" w:eastAsia="Times New Roman" w:hAnsiTheme="minorHAnsi" w:cstheme="minorHAnsi"/>
              </w:rPr>
              <w:t>Motivovat studenty k účasti na stážích v podnicích (ideálně těch, se kterými již existuje spolupráce) i zahraničních stážích (na spolupracujících univerzitách v rámci programu ERASMUS)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D014AF" w14:textId="77777777" w:rsidR="00AD293A" w:rsidRPr="00AD293A" w:rsidRDefault="00AD293A" w:rsidP="008B6457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AD293A">
              <w:rPr>
                <w:rFonts w:asciiTheme="minorHAnsi" w:eastAsia="Times New Roman" w:hAnsiTheme="minorHAnsi" w:cstheme="minorHAnsi"/>
              </w:rPr>
              <w:t>2023 a dále</w:t>
            </w:r>
          </w:p>
        </w:tc>
      </w:tr>
    </w:tbl>
    <w:p w14:paraId="6240914D" w14:textId="63D94C81" w:rsidR="00AD293A" w:rsidRDefault="00AD293A" w:rsidP="00AD293A">
      <w:pPr>
        <w:ind w:left="360"/>
        <w:rPr>
          <w:rFonts w:cstheme="minorHAnsi"/>
        </w:rPr>
      </w:pPr>
    </w:p>
    <w:p w14:paraId="2258D9D7" w14:textId="138D89E0" w:rsidR="00AD293A" w:rsidRDefault="00AD293A" w:rsidP="00AD293A">
      <w:pPr>
        <w:ind w:left="360"/>
        <w:rPr>
          <w:rFonts w:cstheme="minorHAnsi"/>
        </w:rPr>
      </w:pPr>
      <w:r>
        <w:rPr>
          <w:rFonts w:cstheme="minorHAnsi"/>
        </w:rPr>
        <w:t>Navazující magisterský program</w:t>
      </w:r>
    </w:p>
    <w:tbl>
      <w:tblPr>
        <w:tblStyle w:val="GridTable31"/>
        <w:tblW w:w="9209" w:type="dxa"/>
        <w:tblLook w:val="04A0" w:firstRow="1" w:lastRow="0" w:firstColumn="1" w:lastColumn="0" w:noHBand="0" w:noVBand="1"/>
      </w:tblPr>
      <w:tblGrid>
        <w:gridCol w:w="3036"/>
        <w:gridCol w:w="4614"/>
        <w:gridCol w:w="1559"/>
      </w:tblGrid>
      <w:tr w:rsidR="00AD293A" w14:paraId="506808B1" w14:textId="77777777" w:rsidTr="008B64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2A39" w14:textId="77777777" w:rsidR="00AD293A" w:rsidRDefault="00AD293A" w:rsidP="008B6457">
            <w:pPr>
              <w:jc w:val="left"/>
              <w:textAlignment w:val="center"/>
              <w:rPr>
                <w:rFonts w:asciiTheme="minorHAnsi" w:eastAsia="Times New Roman" w:hAnsiTheme="minorHAnsi" w:cstheme="minorBidi"/>
              </w:rPr>
            </w:pPr>
            <w:r w:rsidRPr="5FFE88A8">
              <w:rPr>
                <w:rFonts w:asciiTheme="minorHAnsi" w:eastAsia="Times New Roman" w:hAnsiTheme="minorHAnsi" w:cstheme="minorBidi"/>
              </w:rPr>
              <w:t>Cíl rozvoje studijního programu</w:t>
            </w:r>
            <w:r>
              <w:t>*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B037" w14:textId="77777777" w:rsidR="00AD293A" w:rsidRPr="00F57F43" w:rsidRDefault="00AD293A" w:rsidP="008B6457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Bidi"/>
                <w:i/>
                <w:iCs/>
              </w:rPr>
            </w:pPr>
            <w:r w:rsidRPr="5FFE88A8">
              <w:rPr>
                <w:rFonts w:asciiTheme="minorHAnsi" w:eastAsia="Times New Roman" w:hAnsiTheme="minorHAnsi" w:cstheme="minorBidi"/>
                <w:i/>
                <w:iCs/>
              </w:rPr>
              <w:t>Opatření vedoucí k</w:t>
            </w:r>
            <w:r>
              <w:rPr>
                <w:rFonts w:asciiTheme="minorHAnsi" w:eastAsia="Times New Roman" w:hAnsiTheme="minorHAnsi" w:cstheme="minorBidi"/>
                <w:i/>
                <w:iCs/>
              </w:rPr>
              <w:t> </w:t>
            </w:r>
            <w:r w:rsidRPr="5FFE88A8">
              <w:rPr>
                <w:rFonts w:asciiTheme="minorHAnsi" w:eastAsia="Times New Roman" w:hAnsiTheme="minorHAnsi" w:cstheme="minorBidi"/>
                <w:i/>
                <w:iCs/>
              </w:rPr>
              <w:t>cíli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9DA" w14:textId="77777777" w:rsidR="00AD293A" w:rsidRPr="00F57F43" w:rsidRDefault="00AD293A" w:rsidP="008B6457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Bidi"/>
                <w:i/>
                <w:iCs/>
              </w:rPr>
            </w:pPr>
            <w:r>
              <w:rPr>
                <w:rFonts w:asciiTheme="minorHAnsi" w:eastAsia="Times New Roman" w:hAnsiTheme="minorHAnsi" w:cstheme="minorBidi"/>
                <w:i/>
                <w:iCs/>
              </w:rPr>
              <w:t>Implementace opatření, rok nebo cyklus</w:t>
            </w:r>
          </w:p>
        </w:tc>
      </w:tr>
      <w:tr w:rsidR="00AD293A" w14:paraId="4651DFD8" w14:textId="77777777" w:rsidTr="008B6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22467E" w14:textId="77777777" w:rsidR="00AD293A" w:rsidRPr="00C53A30" w:rsidRDefault="00AD293A" w:rsidP="008B6457">
            <w:pPr>
              <w:jc w:val="left"/>
              <w:textAlignment w:val="center"/>
              <w:rPr>
                <w:rFonts w:asciiTheme="minorHAnsi" w:eastAsia="Times New Roman" w:hAnsiTheme="minorHAnsi" w:cstheme="minorBidi"/>
              </w:rPr>
            </w:pPr>
            <w:r>
              <w:rPr>
                <w:rFonts w:eastAsia="Times New Roman"/>
              </w:rPr>
              <w:t>Pokračovat v průzkumech mezi partnery (podniky) a studenty (absolventy) studijního programu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F72199" w14:textId="77777777" w:rsidR="00AD293A" w:rsidRPr="00C53A30" w:rsidRDefault="00AD293A" w:rsidP="008B6457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Bidi"/>
                <w:i/>
                <w:iCs/>
              </w:rPr>
            </w:pPr>
            <w:r>
              <w:rPr>
                <w:rFonts w:eastAsia="Times New Roman"/>
              </w:rPr>
              <w:t>Na základě vytvořených dotazníků zjišťovat u dvou skupin respondentů (podniků a absolventů) správnost směřování studijních programů, resp. správnost koncepce programů a předmětů z hlediska potřebných a získaných kompetencí.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D0AB8C" w14:textId="77777777" w:rsidR="00AD293A" w:rsidRPr="00C53A30" w:rsidRDefault="00AD293A" w:rsidP="008B6457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Bidi"/>
                <w:i/>
                <w:iCs/>
              </w:rPr>
            </w:pPr>
            <w:r>
              <w:rPr>
                <w:rFonts w:eastAsia="Times New Roman"/>
              </w:rPr>
              <w:t>2023 a dále</w:t>
            </w:r>
          </w:p>
        </w:tc>
      </w:tr>
      <w:tr w:rsidR="00AD293A" w14:paraId="3DAA580D" w14:textId="77777777" w:rsidTr="008B6457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2DF8" w14:textId="77777777" w:rsidR="00AD293A" w:rsidRDefault="00AD293A" w:rsidP="008B6457">
            <w:pPr>
              <w:jc w:val="left"/>
              <w:textAlignment w:val="center"/>
              <w:rPr>
                <w:rFonts w:asciiTheme="minorHAnsi" w:eastAsia="Times New Roman" w:hAnsiTheme="minorHAnsi" w:cstheme="minorBidi"/>
              </w:rPr>
            </w:pPr>
            <w:r>
              <w:rPr>
                <w:rFonts w:eastAsia="Times New Roman"/>
              </w:rPr>
              <w:t>Příprava mezinárodní akreditace EQUIS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6E64" w14:textId="77777777" w:rsidR="00AD293A" w:rsidRDefault="00AD293A" w:rsidP="008B6457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eastAsia="Times New Roman"/>
              </w:rPr>
              <w:t>Komunikace a participace na tvorbě podkladů k akreditaci tak, aby v rámci programů byly splněny všechny předepsané podmínky k získání akreditace.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D05E" w14:textId="77777777" w:rsidR="00AD293A" w:rsidRDefault="00AD293A" w:rsidP="008B6457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eastAsia="Times New Roman"/>
              </w:rPr>
              <w:t>2023 a dále</w:t>
            </w:r>
          </w:p>
        </w:tc>
      </w:tr>
      <w:tr w:rsidR="00AD293A" w14:paraId="7B452FA5" w14:textId="77777777" w:rsidTr="008B6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00C383" w14:textId="77777777" w:rsidR="00AD293A" w:rsidRDefault="00AD293A" w:rsidP="008B6457">
            <w:pPr>
              <w:jc w:val="left"/>
              <w:textAlignment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eastAsia="Times New Roman"/>
              </w:rPr>
              <w:t>Spolupráce s ostatními katedrami ESF na vedení závěrečných prací nav. mgr. programu PEM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595BCB" w14:textId="77777777" w:rsidR="00AD293A" w:rsidRDefault="00AD293A" w:rsidP="008B6457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eastAsia="Times New Roman"/>
              </w:rPr>
              <w:t>Vyhodnocení dosavadní spolupráce při vedení závěrečných prací a přijetí opatření, která zvýší jejich kvalitu a úspěšnost při jejich obhajobě studenty.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236778" w14:textId="77777777" w:rsidR="00AD293A" w:rsidRDefault="00AD293A" w:rsidP="008B6457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eastAsia="Times New Roman"/>
              </w:rPr>
              <w:t>2023 a dále</w:t>
            </w:r>
          </w:p>
        </w:tc>
      </w:tr>
      <w:tr w:rsidR="00AD293A" w14:paraId="5DFAF398" w14:textId="77777777" w:rsidTr="008B6457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D0F8" w14:textId="77777777" w:rsidR="00AD293A" w:rsidRDefault="00AD293A" w:rsidP="008B6457">
            <w:pPr>
              <w:jc w:val="left"/>
              <w:textAlignment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eastAsia="Times New Roman"/>
              </w:rPr>
              <w:t>Využít externí odborníky z praxe jako vedoucí nebo oponenty závěrečných prací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6FAA" w14:textId="77777777" w:rsidR="00AD293A" w:rsidRDefault="00AD293A" w:rsidP="008B6457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eastAsia="Times New Roman"/>
              </w:rPr>
              <w:t>Vytvořit databázi externích odborníků z praxe a evidence počtu a hodnocení jimi vedených nebo hodnocených prací.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C817" w14:textId="77777777" w:rsidR="00AD293A" w:rsidRDefault="00AD293A" w:rsidP="008B6457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eastAsia="Times New Roman"/>
              </w:rPr>
              <w:t>2023 a dále</w:t>
            </w:r>
          </w:p>
        </w:tc>
      </w:tr>
      <w:tr w:rsidR="00AD293A" w14:paraId="6CB1EE6F" w14:textId="77777777" w:rsidTr="008B6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5FF4DE" w14:textId="77777777" w:rsidR="00AD293A" w:rsidRDefault="00AD293A" w:rsidP="008B6457">
            <w:pPr>
              <w:jc w:val="left"/>
              <w:textAlignment w:val="center"/>
              <w:rPr>
                <w:rFonts w:eastAsia="Times New Roman" w:cstheme="minorHAnsi"/>
              </w:rPr>
            </w:pPr>
            <w:r>
              <w:rPr>
                <w:rFonts w:eastAsia="Times New Roman"/>
              </w:rPr>
              <w:t>Zintenzivnit spolupráci s magisterskými studenty ve výzkumu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E302" w14:textId="77777777" w:rsidR="00AD293A" w:rsidRDefault="00AD293A" w:rsidP="008B6457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/>
              </w:rPr>
              <w:t>Pravidelná komunikace se studenty prvního semestru prvního ročníku studia o možnostech jejich participace na grantových projektech interních (v rámci MU) případně i externích (GAČR, TAČR, HORIZON apod.).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8F08" w14:textId="77777777" w:rsidR="00AD293A" w:rsidRDefault="00AD293A" w:rsidP="008B6457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/>
              </w:rPr>
              <w:t>2023 a dále</w:t>
            </w:r>
          </w:p>
        </w:tc>
      </w:tr>
      <w:tr w:rsidR="00AD293A" w14:paraId="2E1011C9" w14:textId="77777777" w:rsidTr="008B6457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11F0" w14:textId="77777777" w:rsidR="00AD293A" w:rsidRDefault="00AD293A" w:rsidP="008B6457">
            <w:pPr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Posílit praxi studentů ve vybraných předmětech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D02C" w14:textId="77777777" w:rsidR="00AD293A" w:rsidRDefault="00AD293A" w:rsidP="008B6457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Zapojit do výuky předmětů odborníky z praxe, zejména z partnerských podniků, posílit získávání praktických dovedností (především na </w:t>
            </w:r>
            <w:r>
              <w:rPr>
                <w:rFonts w:eastAsia="Times New Roman"/>
              </w:rPr>
              <w:lastRenderedPageBreak/>
              <w:t>seminářích a cvičeních) a omezit počet písemných seminárních prací.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F35D" w14:textId="77777777" w:rsidR="00AD293A" w:rsidRDefault="00AD293A" w:rsidP="008B6457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2023 a dále</w:t>
            </w:r>
          </w:p>
        </w:tc>
      </w:tr>
      <w:tr w:rsidR="00AD293A" w14:paraId="3E8573A5" w14:textId="77777777" w:rsidTr="008B6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8729D5" w14:textId="77777777" w:rsidR="00AD293A" w:rsidRDefault="00AD293A" w:rsidP="008B6457">
            <w:pPr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Zvýšit podíl studentů na zahraničních stážích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93BE" w14:textId="77777777" w:rsidR="00AD293A" w:rsidRDefault="00AD293A" w:rsidP="008B6457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Motivovat studenty k výjezdům na zahraniční stáže partnerských univerzit.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9ED1" w14:textId="77777777" w:rsidR="00AD293A" w:rsidRDefault="00AD293A" w:rsidP="008B6457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2023 a dále</w:t>
            </w:r>
          </w:p>
        </w:tc>
      </w:tr>
      <w:tr w:rsidR="00AD293A" w14:paraId="7AF3F986" w14:textId="77777777" w:rsidTr="008B6457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51DE" w14:textId="77777777" w:rsidR="00AD293A" w:rsidRDefault="00AD293A" w:rsidP="008B6457">
            <w:pPr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Zvýšit podíl ústních zkoušek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6BB7" w14:textId="77777777" w:rsidR="00AD293A" w:rsidRDefault="00AD293A" w:rsidP="008B6457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Zavést ústní zkoušení jako součást zkoušky v předmětech ukončených zkouškou (např. ve formě prezentace či rozpravy nad seminární prací, rozpravy nad písemným testem apod.).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42EB" w14:textId="77777777" w:rsidR="00AD293A" w:rsidRDefault="00AD293A" w:rsidP="008B6457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2023 a dále</w:t>
            </w:r>
          </w:p>
        </w:tc>
      </w:tr>
      <w:tr w:rsidR="00AD293A" w14:paraId="041D585B" w14:textId="77777777" w:rsidTr="008B6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B886CE" w14:textId="77777777" w:rsidR="00AD293A" w:rsidRDefault="00AD293A" w:rsidP="008B6457">
            <w:pPr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Inovace stávajících předmětů programu v rámci aktuálních trendů příslušné oblasti (např. globálního podnikatelského prostředí) 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9A3A" w14:textId="77777777" w:rsidR="00AD293A" w:rsidRDefault="00AD293A" w:rsidP="008B6457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Inovace adekvátních předmětů studijního programu v rámci nepodstatných změn studijního programu.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739F" w14:textId="77777777" w:rsidR="00AD293A" w:rsidRDefault="00AD293A" w:rsidP="008B6457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2023 a dále</w:t>
            </w:r>
          </w:p>
        </w:tc>
      </w:tr>
    </w:tbl>
    <w:p w14:paraId="37EF13F8" w14:textId="77777777" w:rsidR="00AD293A" w:rsidRPr="00AD293A" w:rsidRDefault="00AD293A" w:rsidP="00AD293A">
      <w:pPr>
        <w:ind w:left="360"/>
        <w:rPr>
          <w:rFonts w:cstheme="minorHAnsi"/>
        </w:rPr>
      </w:pP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1B27B4" w:rsidRPr="00572F5F" w14:paraId="537CDD96" w14:textId="77777777" w:rsidTr="67C0D9F3">
        <w:trPr>
          <w:trHeight w:val="1545"/>
        </w:trPr>
        <w:tc>
          <w:tcPr>
            <w:tcW w:w="9209" w:type="dxa"/>
          </w:tcPr>
          <w:p w14:paraId="777281F1" w14:textId="77777777" w:rsidR="001B27B4" w:rsidRPr="00572F5F" w:rsidRDefault="001B27B4" w:rsidP="00CF789C">
            <w:pPr>
              <w:rPr>
                <w:rFonts w:cstheme="minorHAnsi"/>
                <w:i/>
                <w:iCs/>
              </w:rPr>
            </w:pPr>
            <w:r w:rsidRPr="00572F5F">
              <w:rPr>
                <w:rFonts w:cstheme="minorHAnsi"/>
                <w:i/>
                <w:iCs/>
              </w:rPr>
              <w:t>Komentář:</w:t>
            </w:r>
          </w:p>
          <w:p w14:paraId="01B5BEFB" w14:textId="5BF9A6B3" w:rsidR="001B27B4" w:rsidRPr="00061A1F" w:rsidRDefault="00061A1F" w:rsidP="5A33B2AB">
            <w:r w:rsidRPr="5A33B2AB">
              <w:t>Výše uvedená doporučení (včetně cílů) pro budoucí rozvoj studijních programů byla formulována v plánech rozvoje, které byly vytvořeny jako výstup z velkého interního hodnocení studijních programů a které byly předloženy a vzaty na vědomí společnou programovou radou.</w:t>
            </w:r>
          </w:p>
          <w:p w14:paraId="7EEFE04D" w14:textId="03CBE056" w:rsidR="001B27B4" w:rsidRPr="00061A1F" w:rsidRDefault="36D149B5" w:rsidP="67C0D9F3">
            <w:pPr>
              <w:rPr>
                <w:rFonts w:eastAsiaTheme="minorEastAsia"/>
                <w:color w:val="242424"/>
              </w:rPr>
            </w:pPr>
            <w:r w:rsidRPr="7368F38E">
              <w:rPr>
                <w:rFonts w:eastAsiaTheme="minorEastAsia"/>
                <w:color w:val="242424"/>
              </w:rPr>
              <w:t>Společná programová rada projednala záměr prodloužení oprávnění uskutečňovat bakalářský studijní program Podniková ekonomika a management, s nímž souhlasí.</w:t>
            </w:r>
          </w:p>
        </w:tc>
      </w:tr>
    </w:tbl>
    <w:p w14:paraId="155B7043" w14:textId="77777777" w:rsidR="003965D2" w:rsidRPr="00572F5F" w:rsidRDefault="003965D2" w:rsidP="003965D2">
      <w:pPr>
        <w:pStyle w:val="Odstavecseseznamem"/>
        <w:rPr>
          <w:rFonts w:cstheme="minorHAnsi"/>
        </w:rPr>
      </w:pPr>
    </w:p>
    <w:p w14:paraId="6A3DD216" w14:textId="26505D0E" w:rsidR="003965D2" w:rsidRPr="00572F5F" w:rsidRDefault="003965D2" w:rsidP="003965D2">
      <w:pPr>
        <w:pStyle w:val="Odstavecseseznamem"/>
        <w:numPr>
          <w:ilvl w:val="0"/>
          <w:numId w:val="27"/>
        </w:numPr>
        <w:rPr>
          <w:rFonts w:cstheme="minorHAnsi"/>
          <w:i/>
        </w:rPr>
      </w:pPr>
      <w:r w:rsidRPr="00572F5F">
        <w:rPr>
          <w:rFonts w:cstheme="minorHAnsi"/>
          <w:i/>
        </w:rPr>
        <w:t>Prostor pro komentář</w:t>
      </w:r>
      <w:r w:rsidR="0056564F" w:rsidRPr="00572F5F">
        <w:rPr>
          <w:rFonts w:cstheme="minorHAnsi"/>
          <w:i/>
        </w:rPr>
        <w:t>e</w:t>
      </w:r>
      <w:r w:rsidRPr="00572F5F">
        <w:rPr>
          <w:rFonts w:cstheme="minorHAnsi"/>
          <w:i/>
        </w:rPr>
        <w:t xml:space="preserve"> a postřehy nad rámec výše uvedených témat.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3965D2" w:rsidRPr="00572F5F" w14:paraId="306442D6" w14:textId="77777777" w:rsidTr="00061A1F">
        <w:trPr>
          <w:trHeight w:val="1124"/>
        </w:trPr>
        <w:tc>
          <w:tcPr>
            <w:tcW w:w="9209" w:type="dxa"/>
          </w:tcPr>
          <w:p w14:paraId="42993A77" w14:textId="77777777" w:rsidR="003965D2" w:rsidRPr="00572F5F" w:rsidRDefault="003965D2" w:rsidP="003965D2">
            <w:pPr>
              <w:rPr>
                <w:rFonts w:cstheme="minorHAnsi"/>
                <w:i/>
                <w:iCs/>
              </w:rPr>
            </w:pPr>
            <w:r w:rsidRPr="00572F5F">
              <w:rPr>
                <w:rFonts w:cstheme="minorHAnsi"/>
                <w:i/>
                <w:iCs/>
              </w:rPr>
              <w:t>Komentář:</w:t>
            </w:r>
          </w:p>
          <w:p w14:paraId="0B64AD97" w14:textId="77777777" w:rsidR="003965D2" w:rsidRPr="00572F5F" w:rsidRDefault="003965D2" w:rsidP="003965D2">
            <w:pPr>
              <w:rPr>
                <w:rFonts w:cstheme="minorHAnsi"/>
                <w:i/>
                <w:iCs/>
              </w:rPr>
            </w:pPr>
          </w:p>
        </w:tc>
      </w:tr>
    </w:tbl>
    <w:p w14:paraId="1BD52E1E" w14:textId="77777777" w:rsidR="003965D2" w:rsidRPr="00572F5F" w:rsidRDefault="003965D2" w:rsidP="003965D2">
      <w:pPr>
        <w:rPr>
          <w:rFonts w:cstheme="minorHAnsi"/>
          <w:i/>
        </w:rPr>
      </w:pPr>
    </w:p>
    <w:p w14:paraId="6854E02E" w14:textId="3DBE5F9B" w:rsidR="00430450" w:rsidRPr="00572F5F" w:rsidRDefault="007100B1" w:rsidP="7368F38E">
      <w:r w:rsidRPr="7368F38E">
        <w:t xml:space="preserve">Zpracoval/a: </w:t>
      </w:r>
      <w:r w:rsidR="003C2F5F" w:rsidRPr="7368F38E">
        <w:t>doc. Ing. Bc. Petr Suchánek, Ph.D.</w:t>
      </w:r>
      <w:r w:rsidR="3B580B72" w:rsidRPr="7368F38E">
        <w:t xml:space="preserve"> a doc. Ing. Alena Klapalová, Ph.D.</w:t>
      </w:r>
    </w:p>
    <w:p w14:paraId="38A589C6" w14:textId="192A073A" w:rsidR="007100B1" w:rsidRPr="00572F5F" w:rsidRDefault="007100B1" w:rsidP="00430450">
      <w:pPr>
        <w:rPr>
          <w:rFonts w:cstheme="minorHAnsi"/>
        </w:rPr>
      </w:pPr>
      <w:r w:rsidRPr="00572F5F">
        <w:rPr>
          <w:rFonts w:cstheme="minorHAnsi"/>
        </w:rPr>
        <w:t xml:space="preserve">Dne: </w:t>
      </w:r>
      <w:r w:rsidR="003C2F5F">
        <w:rPr>
          <w:rFonts w:cstheme="minorHAnsi"/>
        </w:rPr>
        <w:t>27. 9. 2023</w:t>
      </w:r>
    </w:p>
    <w:sectPr w:rsidR="007100B1" w:rsidRPr="00572F5F" w:rsidSect="005152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55529" w14:textId="77777777" w:rsidR="009C6975" w:rsidRDefault="009C6975" w:rsidP="00DB638F">
      <w:pPr>
        <w:spacing w:after="0" w:line="240" w:lineRule="auto"/>
      </w:pPr>
      <w:r>
        <w:separator/>
      </w:r>
    </w:p>
  </w:endnote>
  <w:endnote w:type="continuationSeparator" w:id="0">
    <w:p w14:paraId="65EEF9AB" w14:textId="77777777" w:rsidR="009C6975" w:rsidRDefault="009C6975" w:rsidP="00DB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ni Light">
    <w:altName w:val="Calibri"/>
    <w:charset w:val="EE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color w:val="auto"/>
        <w:sz w:val="22"/>
        <w:szCs w:val="22"/>
      </w:rPr>
      <w:id w:val="965312865"/>
      <w:docPartObj>
        <w:docPartGallery w:val="Page Numbers (Bottom of Page)"/>
        <w:docPartUnique/>
      </w:docPartObj>
    </w:sdtPr>
    <w:sdtEndPr>
      <w:rPr>
        <w:rFonts w:ascii="Arial" w:eastAsia="MS Mincho" w:hAnsi="Arial" w:cs="Arial"/>
        <w:color w:val="0000DC"/>
        <w:sz w:val="16"/>
        <w:szCs w:val="14"/>
      </w:rPr>
    </w:sdtEndPr>
    <w:sdtContent>
      <w:sdt>
        <w:sdtPr>
          <w:rPr>
            <w:rFonts w:asciiTheme="minorHAnsi" w:eastAsiaTheme="minorHAnsi" w:hAnsiTheme="minorHAnsi" w:cstheme="minorBidi"/>
            <w:color w:val="auto"/>
            <w:sz w:val="22"/>
            <w:szCs w:val="22"/>
          </w:rPr>
          <w:id w:val="-1343169292"/>
          <w:docPartObj>
            <w:docPartGallery w:val="Page Numbers (Top of Page)"/>
            <w:docPartUnique/>
          </w:docPartObj>
        </w:sdtPr>
        <w:sdtEndPr>
          <w:rPr>
            <w:rFonts w:ascii="Arial" w:eastAsia="MS Mincho" w:hAnsi="Arial" w:cs="Arial"/>
            <w:color w:val="0000DC"/>
            <w:sz w:val="16"/>
            <w:szCs w:val="14"/>
          </w:rPr>
        </w:sdtEndPr>
        <w:sdtContent>
          <w:p w14:paraId="63449CC6" w14:textId="77777777" w:rsidR="0051526D" w:rsidRDefault="0051526D" w:rsidP="0051526D">
            <w:pPr>
              <w:pStyle w:val="Zpatsslovnmstrnky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</w:p>
          <w:sdt>
            <w:sdt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id w:val="804964874"/>
              <w:docPartObj>
                <w:docPartGallery w:val="Page Numbers (Top of Page)"/>
                <w:docPartUnique/>
              </w:docPartObj>
            </w:sdtPr>
            <w:sdtEndPr>
              <w:rPr>
                <w:rFonts w:ascii="Arial" w:eastAsia="MS Mincho" w:hAnsi="Arial" w:cs="Arial"/>
                <w:color w:val="0000DC"/>
                <w:sz w:val="16"/>
                <w:szCs w:val="14"/>
              </w:rPr>
            </w:sdtEndPr>
            <w:sdtContent>
              <w:p w14:paraId="3F6EFC8F" w14:textId="2E8C3C99" w:rsidR="00CF7C25" w:rsidRDefault="0051526D" w:rsidP="00730027">
                <w:pPr>
                  <w:pStyle w:val="Zpatsslovnmstrnky"/>
                  <w:rPr>
                    <w:rFonts w:eastAsia="Calibri"/>
                    <w:noProof/>
                  </w:rPr>
                </w:pPr>
                <w:r w:rsidRPr="009B2E26">
                  <w:rPr>
                    <w:rStyle w:val="slovnstrnkyChar"/>
                  </w:rPr>
                  <w:fldChar w:fldCharType="begin"/>
                </w:r>
                <w:r w:rsidRPr="009B2E26">
                  <w:rPr>
                    <w:rStyle w:val="slovnstrnkyChar"/>
                  </w:rPr>
                  <w:instrText>PAGE   \* MERGEFORMAT</w:instrText>
                </w:r>
                <w:r w:rsidRPr="009B2E26">
                  <w:rPr>
                    <w:rStyle w:val="slovnstrnkyChar"/>
                  </w:rPr>
                  <w:fldChar w:fldCharType="separate"/>
                </w:r>
                <w:r>
                  <w:rPr>
                    <w:rStyle w:val="slovnstrnkyChar"/>
                  </w:rPr>
                  <w:t>2</w:t>
                </w:r>
                <w:r w:rsidRPr="009B2E26">
                  <w:rPr>
                    <w:rStyle w:val="slovnstrnkyChar"/>
                  </w:rPr>
                  <w:fldChar w:fldCharType="end"/>
                </w:r>
                <w:r w:rsidRPr="009B2E26">
                  <w:rPr>
                    <w:rStyle w:val="slovnstrnkyChar"/>
                  </w:rPr>
                  <w:t>/</w:t>
                </w:r>
                <w:r w:rsidRPr="009B2E26">
                  <w:rPr>
                    <w:rStyle w:val="slovnstrnkyChar"/>
                  </w:rPr>
                  <w:fldChar w:fldCharType="begin"/>
                </w:r>
                <w:r w:rsidRPr="009B2E26">
                  <w:rPr>
                    <w:rStyle w:val="slovnstrnkyChar"/>
                  </w:rPr>
                  <w:instrText xml:space="preserve"> SECTIONPAGES   \* MERGEFORMAT </w:instrText>
                </w:r>
                <w:r w:rsidRPr="009B2E26">
                  <w:rPr>
                    <w:rStyle w:val="slovnstrnkyChar"/>
                  </w:rPr>
                  <w:fldChar w:fldCharType="separate"/>
                </w:r>
                <w:r w:rsidR="002C23E3">
                  <w:rPr>
                    <w:rStyle w:val="slovnstrnkyChar"/>
                    <w:noProof/>
                  </w:rPr>
                  <w:t>5</w:t>
                </w:r>
                <w:r w:rsidRPr="009B2E26">
                  <w:rPr>
                    <w:rStyle w:val="slovnstrnkyChar"/>
                  </w:rPr>
                  <w:fldChar w:fldCharType="end"/>
                </w:r>
                <w:r w:rsidRPr="00FB7180">
                  <w:rPr>
                    <w:rFonts w:eastAsia="Calibri"/>
                    <w:noProof/>
                  </w:rPr>
                  <w:tab/>
                </w:r>
                <w:r>
                  <w:rPr>
                    <w:rFonts w:eastAsia="Calibri"/>
                    <w:noProof/>
                  </w:rPr>
                  <w:t>Zápis ze zasedání programové rady</w:t>
                </w:r>
                <w:r w:rsidR="00730027">
                  <w:rPr>
                    <w:rFonts w:eastAsia="Calibri"/>
                    <w:noProof/>
                  </w:rPr>
                  <w:br/>
                </w:r>
                <w:r w:rsidR="00730027">
                  <w:rPr>
                    <w:rFonts w:eastAsia="Calibri"/>
                    <w:noProof/>
                    <w:sz w:val="12"/>
                    <w:szCs w:val="10"/>
                  </w:rPr>
                  <w:t xml:space="preserve">formulář </w:t>
                </w:r>
                <w:r w:rsidR="00F76BD0" w:rsidRPr="00730027">
                  <w:rPr>
                    <w:rFonts w:eastAsia="Calibri"/>
                    <w:noProof/>
                    <w:sz w:val="12"/>
                    <w:szCs w:val="10"/>
                  </w:rPr>
                  <w:t xml:space="preserve">verze </w:t>
                </w:r>
                <w:r w:rsidR="00730027" w:rsidRPr="00730027">
                  <w:rPr>
                    <w:rFonts w:eastAsia="Calibri"/>
                    <w:noProof/>
                    <w:sz w:val="12"/>
                    <w:szCs w:val="10"/>
                  </w:rPr>
                  <w:t>leden 2023</w:t>
                </w:r>
              </w:p>
              <w:p w14:paraId="2B454DC1" w14:textId="1A231C91" w:rsidR="00267D6E" w:rsidRDefault="00000000" w:rsidP="0051526D">
                <w:pPr>
                  <w:pStyle w:val="Zpatsslovnmstrnky"/>
                </w:pP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7800" w14:textId="2DE56BA2" w:rsidR="0051526D" w:rsidRDefault="0051526D" w:rsidP="0051526D">
    <w:pPr>
      <w:pStyle w:val="Zpatsslovnmstrnky"/>
    </w:pPr>
  </w:p>
  <w:p w14:paraId="7F7F51FE" w14:textId="77777777" w:rsidR="0051526D" w:rsidRDefault="0051526D" w:rsidP="0051526D">
    <w:pPr>
      <w:pStyle w:val="Zpat"/>
      <w:jc w:val="center"/>
    </w:pPr>
  </w:p>
  <w:p w14:paraId="14F8E945" w14:textId="52797C20" w:rsidR="00520C4B" w:rsidRDefault="00520C4B" w:rsidP="0041646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297B2" w14:textId="77777777" w:rsidR="009C6975" w:rsidRDefault="009C6975" w:rsidP="00DB638F">
      <w:pPr>
        <w:spacing w:after="0" w:line="240" w:lineRule="auto"/>
      </w:pPr>
      <w:r>
        <w:separator/>
      </w:r>
    </w:p>
  </w:footnote>
  <w:footnote w:type="continuationSeparator" w:id="0">
    <w:p w14:paraId="6A7C11E0" w14:textId="77777777" w:rsidR="009C6975" w:rsidRDefault="009C6975" w:rsidP="00DB638F">
      <w:pPr>
        <w:spacing w:after="0" w:line="240" w:lineRule="auto"/>
      </w:pPr>
      <w:r>
        <w:continuationSeparator/>
      </w:r>
    </w:p>
  </w:footnote>
  <w:footnote w:id="1">
    <w:p w14:paraId="52CB39C5" w14:textId="6D38F122" w:rsidR="00675000" w:rsidRDefault="00675000">
      <w:pPr>
        <w:pStyle w:val="Textpoznpodarou"/>
      </w:pPr>
      <w:r>
        <w:rPr>
          <w:rStyle w:val="Znakapoznpodarou"/>
        </w:rPr>
        <w:footnoteRef/>
      </w:r>
      <w:r>
        <w:t xml:space="preserve"> V případě společné programové rady uveďte všechny související studijní programy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3A1E" w14:textId="5C63BDEE" w:rsidR="000F75D6" w:rsidRDefault="000F75D6">
    <w:pPr>
      <w:pStyle w:val="Zhlav"/>
    </w:pPr>
  </w:p>
  <w:p w14:paraId="74CE9D65" w14:textId="77777777" w:rsidR="000F75D6" w:rsidRDefault="000F75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DF8A" w14:textId="5EC0A5E4" w:rsidR="00322C18" w:rsidRDefault="00520C4B" w:rsidP="001B27B4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1FA8FBAA" wp14:editId="707AC280">
          <wp:simplePos x="0" y="0"/>
          <wp:positionH relativeFrom="margin">
            <wp:posOffset>-428625</wp:posOffset>
          </wp:positionH>
          <wp:positionV relativeFrom="page">
            <wp:posOffset>307975</wp:posOffset>
          </wp:positionV>
          <wp:extent cx="1211580" cy="352425"/>
          <wp:effectExtent l="0" t="0" r="7620" b="9525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j0115836"/>
      </v:shape>
    </w:pict>
  </w:numPicBullet>
  <w:abstractNum w:abstractNumId="0" w15:restartNumberingAfterBreak="0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97182"/>
    <w:multiLevelType w:val="hybridMultilevel"/>
    <w:tmpl w:val="C7DCF632"/>
    <w:lvl w:ilvl="0" w:tplc="E0F4AA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11" w15:restartNumberingAfterBreak="0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452415">
    <w:abstractNumId w:val="5"/>
  </w:num>
  <w:num w:numId="2" w16cid:durableId="1441341187">
    <w:abstractNumId w:val="8"/>
  </w:num>
  <w:num w:numId="3" w16cid:durableId="150411907">
    <w:abstractNumId w:val="1"/>
  </w:num>
  <w:num w:numId="4" w16cid:durableId="2085374188">
    <w:abstractNumId w:val="10"/>
  </w:num>
  <w:num w:numId="5" w16cid:durableId="1590238585">
    <w:abstractNumId w:val="6"/>
  </w:num>
  <w:num w:numId="6" w16cid:durableId="769011734">
    <w:abstractNumId w:val="3"/>
  </w:num>
  <w:num w:numId="7" w16cid:durableId="617876257">
    <w:abstractNumId w:val="1"/>
    <w:lvlOverride w:ilvl="0">
      <w:startOverride w:val="1"/>
    </w:lvlOverride>
  </w:num>
  <w:num w:numId="8" w16cid:durableId="1669092537">
    <w:abstractNumId w:val="4"/>
  </w:num>
  <w:num w:numId="9" w16cid:durableId="356350306">
    <w:abstractNumId w:val="2"/>
  </w:num>
  <w:num w:numId="10" w16cid:durableId="695426119">
    <w:abstractNumId w:val="2"/>
    <w:lvlOverride w:ilvl="0">
      <w:startOverride w:val="1"/>
    </w:lvlOverride>
  </w:num>
  <w:num w:numId="11" w16cid:durableId="2088382985">
    <w:abstractNumId w:val="2"/>
  </w:num>
  <w:num w:numId="12" w16cid:durableId="62147637">
    <w:abstractNumId w:val="2"/>
    <w:lvlOverride w:ilvl="0">
      <w:startOverride w:val="1"/>
    </w:lvlOverride>
  </w:num>
  <w:num w:numId="13" w16cid:durableId="1934626286">
    <w:abstractNumId w:val="2"/>
    <w:lvlOverride w:ilvl="0">
      <w:startOverride w:val="1"/>
    </w:lvlOverride>
  </w:num>
  <w:num w:numId="14" w16cid:durableId="84109103">
    <w:abstractNumId w:val="2"/>
    <w:lvlOverride w:ilvl="0">
      <w:startOverride w:val="1"/>
    </w:lvlOverride>
  </w:num>
  <w:num w:numId="15" w16cid:durableId="1210143998">
    <w:abstractNumId w:val="2"/>
    <w:lvlOverride w:ilvl="0">
      <w:startOverride w:val="1"/>
    </w:lvlOverride>
  </w:num>
  <w:num w:numId="16" w16cid:durableId="1762526556">
    <w:abstractNumId w:val="2"/>
    <w:lvlOverride w:ilvl="0">
      <w:startOverride w:val="1"/>
    </w:lvlOverride>
  </w:num>
  <w:num w:numId="17" w16cid:durableId="2109424537">
    <w:abstractNumId w:val="2"/>
  </w:num>
  <w:num w:numId="18" w16cid:durableId="2071997661">
    <w:abstractNumId w:val="2"/>
    <w:lvlOverride w:ilvl="0">
      <w:startOverride w:val="1"/>
    </w:lvlOverride>
  </w:num>
  <w:num w:numId="19" w16cid:durableId="2109616946">
    <w:abstractNumId w:val="2"/>
    <w:lvlOverride w:ilvl="0">
      <w:startOverride w:val="1"/>
    </w:lvlOverride>
  </w:num>
  <w:num w:numId="20" w16cid:durableId="2014994690">
    <w:abstractNumId w:val="2"/>
    <w:lvlOverride w:ilvl="0">
      <w:startOverride w:val="1"/>
    </w:lvlOverride>
  </w:num>
  <w:num w:numId="21" w16cid:durableId="1855730889">
    <w:abstractNumId w:val="7"/>
  </w:num>
  <w:num w:numId="22" w16cid:durableId="1889562746">
    <w:abstractNumId w:val="2"/>
    <w:lvlOverride w:ilvl="0">
      <w:startOverride w:val="1"/>
    </w:lvlOverride>
  </w:num>
  <w:num w:numId="23" w16cid:durableId="158542575">
    <w:abstractNumId w:val="2"/>
  </w:num>
  <w:num w:numId="24" w16cid:durableId="2042121505">
    <w:abstractNumId w:val="2"/>
    <w:lvlOverride w:ilvl="0">
      <w:startOverride w:val="1"/>
    </w:lvlOverride>
  </w:num>
  <w:num w:numId="25" w16cid:durableId="432213196">
    <w:abstractNumId w:val="2"/>
    <w:lvlOverride w:ilvl="0">
      <w:startOverride w:val="1"/>
    </w:lvlOverride>
  </w:num>
  <w:num w:numId="26" w16cid:durableId="767237099">
    <w:abstractNumId w:val="11"/>
  </w:num>
  <w:num w:numId="27" w16cid:durableId="232548238">
    <w:abstractNumId w:val="0"/>
  </w:num>
  <w:num w:numId="28" w16cid:durableId="6806622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99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3tDCxMDQ1MjG3MDNT0lEKTi0uzszPAykwqgUArLJW9CwAAAA="/>
  </w:docVars>
  <w:rsids>
    <w:rsidRoot w:val="00ED3FC0"/>
    <w:rsid w:val="00002FE3"/>
    <w:rsid w:val="00013AFC"/>
    <w:rsid w:val="00036F99"/>
    <w:rsid w:val="00061A1F"/>
    <w:rsid w:val="00070052"/>
    <w:rsid w:val="00094277"/>
    <w:rsid w:val="000A082C"/>
    <w:rsid w:val="000C186E"/>
    <w:rsid w:val="000E202A"/>
    <w:rsid w:val="000E253C"/>
    <w:rsid w:val="000E5C36"/>
    <w:rsid w:val="000E7934"/>
    <w:rsid w:val="000F3DBD"/>
    <w:rsid w:val="000F4C81"/>
    <w:rsid w:val="000F75D6"/>
    <w:rsid w:val="00104FF4"/>
    <w:rsid w:val="00142EAE"/>
    <w:rsid w:val="00145A44"/>
    <w:rsid w:val="00147BA7"/>
    <w:rsid w:val="001A73B1"/>
    <w:rsid w:val="001B27B4"/>
    <w:rsid w:val="001F58A8"/>
    <w:rsid w:val="00201608"/>
    <w:rsid w:val="00202903"/>
    <w:rsid w:val="0020745C"/>
    <w:rsid w:val="0021337F"/>
    <w:rsid w:val="0022526B"/>
    <w:rsid w:val="002256F4"/>
    <w:rsid w:val="00235447"/>
    <w:rsid w:val="00244E4F"/>
    <w:rsid w:val="00245CF6"/>
    <w:rsid w:val="00264C95"/>
    <w:rsid w:val="00267D6E"/>
    <w:rsid w:val="00280F1A"/>
    <w:rsid w:val="00281CCB"/>
    <w:rsid w:val="0028245D"/>
    <w:rsid w:val="002838BC"/>
    <w:rsid w:val="002B0C90"/>
    <w:rsid w:val="002C0841"/>
    <w:rsid w:val="002C23E3"/>
    <w:rsid w:val="002C2419"/>
    <w:rsid w:val="002E19AC"/>
    <w:rsid w:val="002E251F"/>
    <w:rsid w:val="00311871"/>
    <w:rsid w:val="00311FB6"/>
    <w:rsid w:val="00322C18"/>
    <w:rsid w:val="00344E89"/>
    <w:rsid w:val="00363A11"/>
    <w:rsid w:val="003658B9"/>
    <w:rsid w:val="00384BCC"/>
    <w:rsid w:val="003965D2"/>
    <w:rsid w:val="003A1DAD"/>
    <w:rsid w:val="003A426C"/>
    <w:rsid w:val="003C2F5F"/>
    <w:rsid w:val="003C6E96"/>
    <w:rsid w:val="003D2F70"/>
    <w:rsid w:val="003D4415"/>
    <w:rsid w:val="003E4FDF"/>
    <w:rsid w:val="003E73C4"/>
    <w:rsid w:val="003F24F4"/>
    <w:rsid w:val="004007CE"/>
    <w:rsid w:val="00416469"/>
    <w:rsid w:val="00420CFD"/>
    <w:rsid w:val="00425D42"/>
    <w:rsid w:val="004263D2"/>
    <w:rsid w:val="00430450"/>
    <w:rsid w:val="00453821"/>
    <w:rsid w:val="004544C8"/>
    <w:rsid w:val="0045463C"/>
    <w:rsid w:val="00484057"/>
    <w:rsid w:val="004B5408"/>
    <w:rsid w:val="004C33FC"/>
    <w:rsid w:val="004E1852"/>
    <w:rsid w:val="004F25A7"/>
    <w:rsid w:val="0051526D"/>
    <w:rsid w:val="00520C4B"/>
    <w:rsid w:val="005248F6"/>
    <w:rsid w:val="005264FE"/>
    <w:rsid w:val="00526B6C"/>
    <w:rsid w:val="00554D46"/>
    <w:rsid w:val="005578DB"/>
    <w:rsid w:val="00561C88"/>
    <w:rsid w:val="0056564F"/>
    <w:rsid w:val="0057213A"/>
    <w:rsid w:val="00572D5B"/>
    <w:rsid w:val="00572F5F"/>
    <w:rsid w:val="00575546"/>
    <w:rsid w:val="00580B3A"/>
    <w:rsid w:val="00581FA1"/>
    <w:rsid w:val="0059713A"/>
    <w:rsid w:val="005C11D7"/>
    <w:rsid w:val="005C213A"/>
    <w:rsid w:val="005D7ED3"/>
    <w:rsid w:val="005F0D06"/>
    <w:rsid w:val="005F10A6"/>
    <w:rsid w:val="00614036"/>
    <w:rsid w:val="00671C0E"/>
    <w:rsid w:val="00675000"/>
    <w:rsid w:val="006907C7"/>
    <w:rsid w:val="006945EB"/>
    <w:rsid w:val="006A1839"/>
    <w:rsid w:val="006A2694"/>
    <w:rsid w:val="006A4959"/>
    <w:rsid w:val="006C1431"/>
    <w:rsid w:val="006D42ED"/>
    <w:rsid w:val="007100B1"/>
    <w:rsid w:val="0071108F"/>
    <w:rsid w:val="007254B4"/>
    <w:rsid w:val="00730027"/>
    <w:rsid w:val="00733EFB"/>
    <w:rsid w:val="0074442F"/>
    <w:rsid w:val="00754E17"/>
    <w:rsid w:val="00767F18"/>
    <w:rsid w:val="007775A0"/>
    <w:rsid w:val="00786B7F"/>
    <w:rsid w:val="007A386A"/>
    <w:rsid w:val="007A4841"/>
    <w:rsid w:val="007B4723"/>
    <w:rsid w:val="007B732E"/>
    <w:rsid w:val="007C2AAA"/>
    <w:rsid w:val="007D11A3"/>
    <w:rsid w:val="007D33C8"/>
    <w:rsid w:val="007D4335"/>
    <w:rsid w:val="007D6782"/>
    <w:rsid w:val="007E3BA6"/>
    <w:rsid w:val="007E7559"/>
    <w:rsid w:val="007F22A1"/>
    <w:rsid w:val="007F650D"/>
    <w:rsid w:val="00806FAB"/>
    <w:rsid w:val="0080701F"/>
    <w:rsid w:val="00824DD7"/>
    <w:rsid w:val="00842439"/>
    <w:rsid w:val="00844A67"/>
    <w:rsid w:val="00852D58"/>
    <w:rsid w:val="0085756A"/>
    <w:rsid w:val="008660F3"/>
    <w:rsid w:val="00886488"/>
    <w:rsid w:val="008921FD"/>
    <w:rsid w:val="00895AD2"/>
    <w:rsid w:val="008A35AF"/>
    <w:rsid w:val="008A67EB"/>
    <w:rsid w:val="008B0180"/>
    <w:rsid w:val="008D35E7"/>
    <w:rsid w:val="008D521E"/>
    <w:rsid w:val="008F0BB1"/>
    <w:rsid w:val="008F1136"/>
    <w:rsid w:val="0090266D"/>
    <w:rsid w:val="0093429C"/>
    <w:rsid w:val="00951C2B"/>
    <w:rsid w:val="00963631"/>
    <w:rsid w:val="00971676"/>
    <w:rsid w:val="00976E20"/>
    <w:rsid w:val="0099638A"/>
    <w:rsid w:val="009B75B3"/>
    <w:rsid w:val="009B7D8C"/>
    <w:rsid w:val="009C6975"/>
    <w:rsid w:val="009D05C4"/>
    <w:rsid w:val="009D40F4"/>
    <w:rsid w:val="009D5ADA"/>
    <w:rsid w:val="009D6E55"/>
    <w:rsid w:val="009F7AA0"/>
    <w:rsid w:val="00A030FD"/>
    <w:rsid w:val="00A050AF"/>
    <w:rsid w:val="00A21B52"/>
    <w:rsid w:val="00A366AA"/>
    <w:rsid w:val="00A6274B"/>
    <w:rsid w:val="00A87D05"/>
    <w:rsid w:val="00AA179D"/>
    <w:rsid w:val="00AA323F"/>
    <w:rsid w:val="00AA4958"/>
    <w:rsid w:val="00AC03DA"/>
    <w:rsid w:val="00AC2436"/>
    <w:rsid w:val="00AD293A"/>
    <w:rsid w:val="00B231F7"/>
    <w:rsid w:val="00B24051"/>
    <w:rsid w:val="00B255DF"/>
    <w:rsid w:val="00B4495A"/>
    <w:rsid w:val="00B53F8B"/>
    <w:rsid w:val="00B640CD"/>
    <w:rsid w:val="00B70367"/>
    <w:rsid w:val="00B87B38"/>
    <w:rsid w:val="00BA036C"/>
    <w:rsid w:val="00BA366E"/>
    <w:rsid w:val="00BE1CE8"/>
    <w:rsid w:val="00BE3379"/>
    <w:rsid w:val="00C17F1B"/>
    <w:rsid w:val="00C24621"/>
    <w:rsid w:val="00C24A92"/>
    <w:rsid w:val="00C31976"/>
    <w:rsid w:val="00C33058"/>
    <w:rsid w:val="00C33CFC"/>
    <w:rsid w:val="00C54728"/>
    <w:rsid w:val="00C55DF2"/>
    <w:rsid w:val="00C63FE9"/>
    <w:rsid w:val="00C72082"/>
    <w:rsid w:val="00C72299"/>
    <w:rsid w:val="00C72A62"/>
    <w:rsid w:val="00C854CD"/>
    <w:rsid w:val="00CB0D1A"/>
    <w:rsid w:val="00CB5B1B"/>
    <w:rsid w:val="00CC3171"/>
    <w:rsid w:val="00CC73CB"/>
    <w:rsid w:val="00CD104D"/>
    <w:rsid w:val="00CD1D7E"/>
    <w:rsid w:val="00CD23B2"/>
    <w:rsid w:val="00CD482A"/>
    <w:rsid w:val="00CE032D"/>
    <w:rsid w:val="00CF3516"/>
    <w:rsid w:val="00CF7C25"/>
    <w:rsid w:val="00D173C1"/>
    <w:rsid w:val="00D25C56"/>
    <w:rsid w:val="00D26EF2"/>
    <w:rsid w:val="00D615B7"/>
    <w:rsid w:val="00D63591"/>
    <w:rsid w:val="00D64AAD"/>
    <w:rsid w:val="00D72629"/>
    <w:rsid w:val="00D77E5A"/>
    <w:rsid w:val="00DA1215"/>
    <w:rsid w:val="00DA514A"/>
    <w:rsid w:val="00DA73AF"/>
    <w:rsid w:val="00DB400B"/>
    <w:rsid w:val="00DB4D30"/>
    <w:rsid w:val="00DB57DF"/>
    <w:rsid w:val="00DB638F"/>
    <w:rsid w:val="00DC47A4"/>
    <w:rsid w:val="00DF30CB"/>
    <w:rsid w:val="00E15682"/>
    <w:rsid w:val="00E309CD"/>
    <w:rsid w:val="00E35733"/>
    <w:rsid w:val="00E35A49"/>
    <w:rsid w:val="00E41EA2"/>
    <w:rsid w:val="00E54155"/>
    <w:rsid w:val="00E8170A"/>
    <w:rsid w:val="00EA635E"/>
    <w:rsid w:val="00EB2D47"/>
    <w:rsid w:val="00EC64B6"/>
    <w:rsid w:val="00ED3FC0"/>
    <w:rsid w:val="00ED4FA3"/>
    <w:rsid w:val="00F04638"/>
    <w:rsid w:val="00F07FF5"/>
    <w:rsid w:val="00F167AC"/>
    <w:rsid w:val="00F22A1E"/>
    <w:rsid w:val="00F278F6"/>
    <w:rsid w:val="00F4443B"/>
    <w:rsid w:val="00F76BD0"/>
    <w:rsid w:val="00F921E7"/>
    <w:rsid w:val="00FA27B7"/>
    <w:rsid w:val="00FC1893"/>
    <w:rsid w:val="00FC1AAF"/>
    <w:rsid w:val="00FC3176"/>
    <w:rsid w:val="00FE0B4F"/>
    <w:rsid w:val="0263E828"/>
    <w:rsid w:val="02917A5B"/>
    <w:rsid w:val="06481DD6"/>
    <w:rsid w:val="098355D3"/>
    <w:rsid w:val="0CD51B5D"/>
    <w:rsid w:val="0D26A729"/>
    <w:rsid w:val="0E2692D6"/>
    <w:rsid w:val="0F06669D"/>
    <w:rsid w:val="11D21299"/>
    <w:rsid w:val="128FF13B"/>
    <w:rsid w:val="12BC97EB"/>
    <w:rsid w:val="139C4C44"/>
    <w:rsid w:val="14EF49B4"/>
    <w:rsid w:val="16C87AE9"/>
    <w:rsid w:val="173C5929"/>
    <w:rsid w:val="18D9F1EB"/>
    <w:rsid w:val="1A73F9EB"/>
    <w:rsid w:val="1AEA57B3"/>
    <w:rsid w:val="1DC4A6AA"/>
    <w:rsid w:val="253C727D"/>
    <w:rsid w:val="2602F2D6"/>
    <w:rsid w:val="27630793"/>
    <w:rsid w:val="29197CD3"/>
    <w:rsid w:val="2ABFAC06"/>
    <w:rsid w:val="2B3B46C4"/>
    <w:rsid w:val="2BCAF01C"/>
    <w:rsid w:val="2D0088AC"/>
    <w:rsid w:val="2D162654"/>
    <w:rsid w:val="306AB351"/>
    <w:rsid w:val="350B9A91"/>
    <w:rsid w:val="36A76AF2"/>
    <w:rsid w:val="36D149B5"/>
    <w:rsid w:val="3736B8F3"/>
    <w:rsid w:val="3B580B72"/>
    <w:rsid w:val="3C11AEAC"/>
    <w:rsid w:val="40203B0E"/>
    <w:rsid w:val="41BC0B6F"/>
    <w:rsid w:val="449C0218"/>
    <w:rsid w:val="44F3AC31"/>
    <w:rsid w:val="49D7C8EF"/>
    <w:rsid w:val="4EB765CA"/>
    <w:rsid w:val="548B9DDD"/>
    <w:rsid w:val="54BF0E47"/>
    <w:rsid w:val="55781B50"/>
    <w:rsid w:val="582395B7"/>
    <w:rsid w:val="59FA32B9"/>
    <w:rsid w:val="5A33B2AB"/>
    <w:rsid w:val="5A792E7E"/>
    <w:rsid w:val="5BF50984"/>
    <w:rsid w:val="5D2CD400"/>
    <w:rsid w:val="5E4141A3"/>
    <w:rsid w:val="5E8A2C1B"/>
    <w:rsid w:val="61B65AC0"/>
    <w:rsid w:val="67C0D9F3"/>
    <w:rsid w:val="69E744DA"/>
    <w:rsid w:val="6AEAD6D1"/>
    <w:rsid w:val="6E6BCAEE"/>
    <w:rsid w:val="6F9A1B8E"/>
    <w:rsid w:val="71452E88"/>
    <w:rsid w:val="7368F38E"/>
    <w:rsid w:val="782C6483"/>
    <w:rsid w:val="796D17C0"/>
    <w:rsid w:val="7B368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0B9B1"/>
  <w15:docId w15:val="{89FDB27B-86AD-438F-BD71-5A1B538F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nadpis">
    <w:name w:val="Subtitle"/>
    <w:basedOn w:val="Bezmezer"/>
    <w:next w:val="Normln"/>
    <w:link w:val="Podnadpis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B231F7"/>
    <w:rPr>
      <w:color w:val="808080"/>
    </w:rPr>
  </w:style>
  <w:style w:type="paragraph" w:customStyle="1" w:styleId="Zpatsslovnmstrnky">
    <w:name w:val="Zápatí s číslováním stránky"/>
    <w:basedOn w:val="Zpat"/>
    <w:link w:val="ZpatsslovnmstrnkyChar"/>
    <w:rsid w:val="00A030FD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rFonts w:ascii="Arial" w:eastAsia="MS Mincho" w:hAnsi="Arial" w:cs="Arial"/>
      <w:color w:val="0000DC"/>
      <w:sz w:val="16"/>
      <w:szCs w:val="14"/>
    </w:rPr>
  </w:style>
  <w:style w:type="paragraph" w:customStyle="1" w:styleId="slovnstrnky">
    <w:name w:val="Číslování stránky"/>
    <w:basedOn w:val="Zpatsslovnmstrnky"/>
    <w:link w:val="slovnstrnkyChar"/>
    <w:qFormat/>
    <w:rsid w:val="00A030FD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A030FD"/>
    <w:rPr>
      <w:rFonts w:ascii="Arial" w:eastAsia="MS Mincho" w:hAnsi="Arial" w:cs="Arial"/>
      <w:color w:val="0000DC"/>
      <w:sz w:val="16"/>
      <w:szCs w:val="14"/>
    </w:rPr>
  </w:style>
  <w:style w:type="character" w:customStyle="1" w:styleId="slovnstrnkyChar">
    <w:name w:val="Číslování stránky Char"/>
    <w:basedOn w:val="ZpatsslovnmstrnkyChar"/>
    <w:link w:val="slovnstrnky"/>
    <w:rsid w:val="00A030FD"/>
    <w:rPr>
      <w:rFonts w:ascii="Arial" w:eastAsia="MS Mincho" w:hAnsi="Arial" w:cs="Arial"/>
      <w:color w:val="000000" w:themeColor="text1"/>
      <w:sz w:val="20"/>
      <w:szCs w:val="20"/>
    </w:rPr>
  </w:style>
  <w:style w:type="paragraph" w:customStyle="1" w:styleId="pf0">
    <w:name w:val="pf0"/>
    <w:basedOn w:val="Normln"/>
    <w:rsid w:val="00AD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AD293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.muni.cz/auth/osoba/44459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F435BA116848D08068C6A1539C3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80033-5634-4310-B420-3EFBA10433AD}"/>
      </w:docPartPr>
      <w:docPartBody>
        <w:p w:rsidR="00AC2436" w:rsidRDefault="00A6274B" w:rsidP="00A6274B">
          <w:pPr>
            <w:pStyle w:val="46F435BA116848D08068C6A1539C36A82"/>
          </w:pPr>
          <w:r w:rsidRPr="00DB57DF">
            <w:rPr>
              <w:rStyle w:val="Zstupntext"/>
              <w:i/>
              <w:iCs/>
            </w:rPr>
            <w:t>Zvolte typ programu</w:t>
          </w:r>
        </w:p>
      </w:docPartBody>
    </w:docPart>
    <w:docPart>
      <w:docPartPr>
        <w:name w:val="516ECB41D7BA42E78D772F583694B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C134A-F768-4668-AC66-837F190B14CB}"/>
      </w:docPartPr>
      <w:docPartBody>
        <w:p w:rsidR="007D33C8" w:rsidRDefault="00AC2436" w:rsidP="00AC2436">
          <w:pPr>
            <w:pStyle w:val="516ECB41D7BA42E78D772F583694B83A"/>
          </w:pPr>
          <w:r w:rsidRPr="00E568D8">
            <w:rPr>
              <w:rStyle w:val="Zstupntext"/>
              <w:i/>
            </w:rPr>
            <w:t>Zvolte fakultu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8239D-B312-4EB7-AE34-0385AEC36D7A}"/>
      </w:docPartPr>
      <w:docPartBody>
        <w:p w:rsidR="003C6E03" w:rsidRDefault="007D33C8">
          <w:r w:rsidRPr="00C360C6">
            <w:rPr>
              <w:rStyle w:val="Zstupn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ni Light">
    <w:altName w:val="Calibri"/>
    <w:charset w:val="EE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4B"/>
    <w:rsid w:val="0034403B"/>
    <w:rsid w:val="003C6E03"/>
    <w:rsid w:val="004A6C50"/>
    <w:rsid w:val="004E2C1C"/>
    <w:rsid w:val="005628DB"/>
    <w:rsid w:val="007D33C8"/>
    <w:rsid w:val="007F580E"/>
    <w:rsid w:val="0086303B"/>
    <w:rsid w:val="009534A4"/>
    <w:rsid w:val="00A6274B"/>
    <w:rsid w:val="00AC2436"/>
    <w:rsid w:val="00D5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D33C8"/>
    <w:rPr>
      <w:color w:val="808080"/>
    </w:rPr>
  </w:style>
  <w:style w:type="paragraph" w:customStyle="1" w:styleId="516ECB41D7BA42E78D772F583694B83A">
    <w:name w:val="516ECB41D7BA42E78D772F583694B83A"/>
    <w:rsid w:val="00AC2436"/>
  </w:style>
  <w:style w:type="paragraph" w:customStyle="1" w:styleId="46F435BA116848D08068C6A1539C36A82">
    <w:name w:val="46F435BA116848D08068C6A1539C36A82"/>
    <w:rsid w:val="00A6274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CF53A51F280644B8CDB5C116CB5ABC" ma:contentTypeVersion="3" ma:contentTypeDescription="Vytvoří nový dokument" ma:contentTypeScope="" ma:versionID="b3c599cb62fc9c9fe57fce1827cc5502">
  <xsd:schema xmlns:xsd="http://www.w3.org/2001/XMLSchema" xmlns:xs="http://www.w3.org/2001/XMLSchema" xmlns:p="http://schemas.microsoft.com/office/2006/metadata/properties" xmlns:ns2="9ff57524-e606-41f4-9b16-c95f400ab8e2" targetNamespace="http://schemas.microsoft.com/office/2006/metadata/properties" ma:root="true" ma:fieldsID="d3f2ad9fb7acc33967afa795d68a14bf" ns2:_="">
    <xsd:import namespace="9ff57524-e606-41f4-9b16-c95f400ab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57524-e606-41f4-9b16-c95f400ab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4F3CDE-078A-49B2-A569-B4DF5FD18D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92641C-BC04-4672-944D-1228B8FABB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84348D-F944-4DF2-A334-63FECD756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57524-e606-41f4-9b16-c95f400ab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1346</Words>
  <Characters>7942</Characters>
  <Application>Microsoft Office Word</Application>
  <DocSecurity>0</DocSecurity>
  <Lines>66</Lines>
  <Paragraphs>18</Paragraphs>
  <ScaleCrop>false</ScaleCrop>
  <Company>HP</Company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Zdenda</dc:creator>
  <cp:lastModifiedBy>Alena Klapalová</cp:lastModifiedBy>
  <cp:revision>29</cp:revision>
  <cp:lastPrinted>2017-09-22T09:42:00Z</cp:lastPrinted>
  <dcterms:created xsi:type="dcterms:W3CDTF">2023-09-25T12:04:00Z</dcterms:created>
  <dcterms:modified xsi:type="dcterms:W3CDTF">2023-10-17T21:12:00Z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0x01010029CF53A51F280644B8CDB5C116CB5ABC</vt:lpwstr>
  </property>
  <property fmtid="{D5CDD505-2E9C-101B-9397-08002B2CF9AE}" pid="3" name="AuthorIds_UIVersion_4096">
    <vt:lpwstr>58</vt:lpwstr>
  </property>
  <property fmtid="{D5CDD505-2E9C-101B-9397-08002B2CF9AE}" pid="4" name="MediaServiceImageTags">
    <vt:lpwstr/>
  </property>
  <property fmtid="{D5CDD505-2E9C-101B-9397-08002B2CF9AE}" pid="5" name="GrammarlyDocumentId">
    <vt:lpwstr>f30fe00eef7f6b894b628625e163316689f88873948e6999b153f55dc5721ff8</vt:lpwstr>
  </property>
</Properties>
</file>