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F8FE" w14:textId="04336098" w:rsidR="000F75D6" w:rsidRDefault="000F75D6" w:rsidP="00976E20">
      <w:pPr>
        <w:spacing w:after="0" w:line="240" w:lineRule="auto"/>
        <w:textAlignment w:val="center"/>
        <w:outlineLvl w:val="0"/>
        <w:rPr>
          <w:rFonts w:eastAsia="Times New Roman"/>
          <w:b/>
          <w:bCs/>
          <w:sz w:val="28"/>
          <w:szCs w:val="28"/>
        </w:rPr>
      </w:pPr>
    </w:p>
    <w:p w14:paraId="420D5D9E" w14:textId="4CFCC576" w:rsidR="001B27B4" w:rsidRDefault="001B27B4" w:rsidP="00976E20">
      <w:pPr>
        <w:tabs>
          <w:tab w:val="center" w:pos="4805"/>
          <w:tab w:val="left" w:pos="7215"/>
        </w:tabs>
        <w:spacing w:after="0" w:line="240" w:lineRule="auto"/>
        <w:textAlignment w:val="center"/>
        <w:outlineLvl w:val="0"/>
        <w:rPr>
          <w:rFonts w:eastAsia="Times New Roman"/>
          <w:b/>
          <w:bCs/>
          <w:sz w:val="28"/>
          <w:szCs w:val="28"/>
        </w:rPr>
      </w:pPr>
    </w:p>
    <w:p w14:paraId="227B2EC2" w14:textId="77777777" w:rsidR="000F75D6" w:rsidRDefault="000F75D6" w:rsidP="00976E20">
      <w:pPr>
        <w:spacing w:after="0" w:line="240" w:lineRule="auto"/>
        <w:textAlignment w:val="center"/>
        <w:outlineLvl w:val="0"/>
        <w:rPr>
          <w:rFonts w:eastAsia="Times New Roman"/>
          <w:b/>
          <w:bCs/>
          <w:sz w:val="28"/>
          <w:szCs w:val="28"/>
        </w:rPr>
      </w:pPr>
    </w:p>
    <w:p w14:paraId="56222805" w14:textId="38CCD8E0" w:rsidR="008F1136" w:rsidRPr="00976E20" w:rsidRDefault="007E3B00" w:rsidP="00767F18">
      <w:pPr>
        <w:spacing w:after="0" w:line="240" w:lineRule="auto"/>
        <w:textAlignment w:val="center"/>
        <w:outlineLvl w:val="0"/>
        <w:rPr>
          <w:rFonts w:ascii="Arial" w:eastAsia="Times New Roman" w:hAnsi="Arial" w:cs="Arial"/>
          <w:sz w:val="38"/>
          <w:szCs w:val="38"/>
        </w:rPr>
      </w:pPr>
      <w:r w:rsidRPr="00BA572A">
        <w:rPr>
          <w:rFonts w:ascii="Arial" w:eastAsia="Times New Roman" w:hAnsi="Arial" w:cs="Arial"/>
          <w:sz w:val="38"/>
          <w:szCs w:val="38"/>
          <w:lang w:val="en-US"/>
        </w:rPr>
        <w:t>RECORD OF THE PROGRAMME BOARD MEETING</w:t>
      </w:r>
    </w:p>
    <w:p w14:paraId="536CAC91" w14:textId="409C0B51" w:rsidR="00DB638F" w:rsidRDefault="00DB638F" w:rsidP="00DB638F"/>
    <w:p w14:paraId="3D6B0329" w14:textId="69D21B95" w:rsidR="001B27B4" w:rsidRDefault="001B27B4" w:rsidP="00DB638F"/>
    <w:p w14:paraId="75AA463E" w14:textId="77777777" w:rsidR="00951C2B" w:rsidRPr="00A050AF" w:rsidRDefault="00951C2B" w:rsidP="00951C2B">
      <w:pPr>
        <w:pBdr>
          <w:bottom w:val="single" w:sz="6" w:space="1" w:color="auto"/>
        </w:pBdr>
        <w:tabs>
          <w:tab w:val="left" w:leader="dot" w:pos="0"/>
          <w:tab w:val="left" w:pos="8931"/>
        </w:tabs>
        <w:rPr>
          <w:rFonts w:ascii="Times New Roman" w:hAnsi="Times New Roman" w:cs="Times New Roman"/>
        </w:rPr>
      </w:pPr>
    </w:p>
    <w:p w14:paraId="3C790429" w14:textId="2A633032" w:rsidR="001B27B4" w:rsidRDefault="001B27B4" w:rsidP="00DB638F"/>
    <w:p w14:paraId="4675FB32" w14:textId="4835F080" w:rsidR="00D173C1" w:rsidRPr="00C63FE9" w:rsidRDefault="00000000" w:rsidP="00D173C1">
      <w:pPr>
        <w:tabs>
          <w:tab w:val="left" w:leader="dot" w:pos="5670"/>
          <w:tab w:val="left" w:leader="dot" w:pos="7230"/>
        </w:tabs>
        <w:rPr>
          <w:rFonts w:ascii="Times New Roman" w:hAnsi="Times New Roman" w:cs="Times New Roman"/>
        </w:rPr>
      </w:pPr>
      <w:sdt>
        <w:sdtPr>
          <w:rPr>
            <w:rStyle w:val="Zstupntext"/>
            <w:color w:val="auto"/>
          </w:rPr>
          <w:alias w:val="Fakulta"/>
          <w:tag w:val="Fakulta"/>
          <w:id w:val="1336576322"/>
          <w:placeholder>
            <w:docPart w:val="516ECB41D7BA42E78D772F583694B83A"/>
          </w:placeholder>
          <w15:color w:val="000000"/>
          <w:dropDownList>
            <w:listItem w:value="Choose an item."/>
            <w:listItem w:displayText="ARTS: Filozofická fakulta" w:value="ARTS: Filozofická fakulta"/>
            <w:listItem w:displayText="ECON: Ekonomicko-správní fakulta" w:value="ECON: Ekonomicko-správní fakulta"/>
            <w:listItem w:displayText="FI: Fakulta informatiky" w:value="FI: Fakulta informatiky"/>
            <w:listItem w:displayText="FSS: Fakulta sociálních studií" w:value="FSS: Fakulta sociálních studií"/>
            <w:listItem w:displayText="SPORT: Fakulta sportovních studií" w:value="SPORT: Fakulta sportovních studií"/>
            <w:listItem w:displayText="PED: Pedagogická fakulta" w:value="PED: Pedagogická fakulta"/>
            <w:listItem w:displayText="LAW: Právnická fakulta" w:value="LAW: Právnická fakulta"/>
            <w:listItem w:displayText="SCI: Přírodovědecká fakulta" w:value="SCI: Přírodovědecká fakulta"/>
            <w:listItem w:displayText="MED: Lékařská fakulta" w:value="MED: Lékařská fakulta"/>
            <w:listItem w:displayText="PHARM: Farmaceutická fakulta" w:value="PHARM: Farmaceutická fakulta"/>
          </w:dropDownList>
        </w:sdtPr>
        <w:sdtContent>
          <w:r w:rsidR="007E3B00">
            <w:rPr>
              <w:rStyle w:val="Zstupntext"/>
              <w:color w:val="auto"/>
            </w:rPr>
            <w:t>ECON: Ekonomicko-správní fakulta</w:t>
          </w:r>
        </w:sdtContent>
      </w:sdt>
      <w:r w:rsidR="00D173C1" w:rsidRPr="00C63FE9">
        <w:rPr>
          <w:rFonts w:ascii="Times New Roman" w:hAnsi="Times New Roman" w:cs="Times New Roman"/>
        </w:rPr>
        <w:t xml:space="preserve">  </w:t>
      </w:r>
    </w:p>
    <w:p w14:paraId="0B252B7E" w14:textId="68EB205F" w:rsidR="00DB638F" w:rsidRDefault="007E3B00" w:rsidP="00554D46">
      <w:pPr>
        <w:tabs>
          <w:tab w:val="left" w:leader="dot" w:pos="5670"/>
          <w:tab w:val="left" w:leader="dot" w:pos="7230"/>
        </w:tabs>
        <w:rPr>
          <w:rFonts w:ascii="Times New Roman" w:hAnsi="Times New Roman" w:cs="Times New Roman"/>
        </w:rPr>
      </w:pPr>
      <w:proofErr w:type="spellStart"/>
      <w:r w:rsidRPr="00BA572A">
        <w:rPr>
          <w:rFonts w:ascii="Times New Roman" w:hAnsi="Times New Roman" w:cs="Times New Roman"/>
          <w:b/>
          <w:bCs/>
          <w:lang w:val="en-US"/>
        </w:rPr>
        <w:t>Program</w:t>
      </w:r>
      <w:r>
        <w:rPr>
          <w:rFonts w:ascii="Times New Roman" w:hAnsi="Times New Roman" w:cs="Times New Roman"/>
          <w:b/>
          <w:bCs/>
          <w:lang w:val="en-US"/>
        </w:rPr>
        <w:t>m</w:t>
      </w:r>
      <w:r w:rsidRPr="00BA572A">
        <w:rPr>
          <w:rFonts w:ascii="Times New Roman" w:hAnsi="Times New Roman" w:cs="Times New Roman"/>
          <w:b/>
          <w:bCs/>
          <w:lang w:val="en-US"/>
        </w:rPr>
        <w:t>e</w:t>
      </w:r>
      <w:proofErr w:type="spellEnd"/>
      <w:r w:rsidRPr="00BA572A">
        <w:rPr>
          <w:rFonts w:ascii="Times New Roman" w:hAnsi="Times New Roman" w:cs="Times New Roman"/>
          <w:b/>
          <w:bCs/>
          <w:lang w:val="en-US"/>
        </w:rPr>
        <w:t xml:space="preserve"> name</w:t>
      </w:r>
      <w:r w:rsidRPr="00BA572A">
        <w:rPr>
          <w:rStyle w:val="Znakapoznpodarou"/>
          <w:rFonts w:ascii="Times New Roman" w:hAnsi="Times New Roman" w:cs="Times New Roman"/>
          <w:lang w:val="en-US"/>
        </w:rPr>
        <w:footnoteReference w:id="1"/>
      </w:r>
      <w:r w:rsidR="00951C2B">
        <w:rPr>
          <w:rFonts w:ascii="Times New Roman" w:hAnsi="Times New Roman" w:cs="Times New Roman"/>
        </w:rPr>
        <w:t xml:space="preserve">: </w:t>
      </w:r>
      <w:r w:rsidRPr="00BA572A">
        <w:rPr>
          <w:rFonts w:ascii="Times New Roman" w:hAnsi="Times New Roman" w:cs="Times New Roman"/>
          <w:lang w:val="en-US"/>
        </w:rPr>
        <w:t>Business economics and management (Master's degree in English)</w:t>
      </w:r>
    </w:p>
    <w:p w14:paraId="2C023B12" w14:textId="688DB270" w:rsidR="00CB0D1A" w:rsidRPr="00A050AF" w:rsidRDefault="007E3B00" w:rsidP="00C72082">
      <w:pPr>
        <w:rPr>
          <w:rFonts w:ascii="Times New Roman" w:hAnsi="Times New Roman" w:cs="Times New Roman"/>
        </w:rPr>
      </w:pPr>
      <w:r w:rsidRPr="00BA572A">
        <w:rPr>
          <w:rFonts w:ascii="Times New Roman" w:hAnsi="Times New Roman" w:cs="Times New Roman"/>
          <w:b/>
          <w:bCs/>
          <w:lang w:val="en-US"/>
        </w:rPr>
        <w:t>Typ</w:t>
      </w:r>
      <w:r>
        <w:rPr>
          <w:rFonts w:ascii="Times New Roman" w:hAnsi="Times New Roman" w:cs="Times New Roman"/>
          <w:b/>
          <w:bCs/>
          <w:lang w:val="en-US"/>
        </w:rPr>
        <w:t>e</w:t>
      </w:r>
      <w:r w:rsidR="00DB638F" w:rsidRPr="00A050AF">
        <w:rPr>
          <w:rFonts w:ascii="Times New Roman" w:hAnsi="Times New Roman" w:cs="Times New Roman"/>
        </w:rPr>
        <w:t xml:space="preserve">: </w:t>
      </w:r>
      <w:sdt>
        <w:sdtPr>
          <w:rPr>
            <w:rFonts w:ascii="Times New Roman" w:hAnsi="Times New Roman" w:cs="Times New Roman"/>
          </w:rPr>
          <w:alias w:val="Typ programu"/>
          <w:tag w:val="Typ programu"/>
          <w:id w:val="-866064418"/>
          <w:placeholder>
            <w:docPart w:val="46F435BA116848D08068C6A1539C36A8"/>
          </w:placeholder>
          <w15:color w:val="000000"/>
          <w:comboBox>
            <w:listItem w:displayText="Bakalářský" w:value="Bakalářský"/>
            <w:listItem w:displayText="Magisterský" w:value="Magisterský"/>
            <w:listItem w:displayText="Navazující magisterský" w:value="Navazující magisterský"/>
            <w:listItem w:displayText="Bakalářský a navazující magisterský" w:value="Bakalářský a navazující magisterský"/>
          </w:comboBox>
        </w:sdtPr>
        <w:sdtContent>
          <w:r>
            <w:rPr>
              <w:rFonts w:ascii="Times New Roman" w:hAnsi="Times New Roman" w:cs="Times New Roman"/>
            </w:rPr>
            <w:t>Navazující magisterský</w:t>
          </w:r>
        </w:sdtContent>
      </w:sdt>
      <w:r w:rsidR="00951C2B">
        <w:rPr>
          <w:rFonts w:ascii="Times New Roman" w:hAnsi="Times New Roman" w:cs="Times New Roman"/>
        </w:rPr>
        <w:t xml:space="preserve"> </w:t>
      </w:r>
    </w:p>
    <w:p w14:paraId="1400944E" w14:textId="507E0823" w:rsidR="00CC73CB" w:rsidRDefault="007E3B00" w:rsidP="00554D46">
      <w:pPr>
        <w:tabs>
          <w:tab w:val="left" w:leader="dot" w:pos="5670"/>
          <w:tab w:val="left" w:leader="dot" w:pos="7229"/>
        </w:tabs>
        <w:rPr>
          <w:rFonts w:ascii="Times New Roman" w:hAnsi="Times New Roman" w:cs="Times New Roman"/>
        </w:rPr>
      </w:pPr>
      <w:r w:rsidRPr="00BA572A">
        <w:rPr>
          <w:rFonts w:ascii="Times New Roman" w:hAnsi="Times New Roman" w:cs="Times New Roman"/>
          <w:b/>
          <w:bCs/>
          <w:lang w:val="en-US"/>
        </w:rPr>
        <w:t>Chairman of the Board</w:t>
      </w:r>
      <w:r w:rsidRPr="00BA572A">
        <w:rPr>
          <w:rFonts w:ascii="Times New Roman" w:hAnsi="Times New Roman" w:cs="Times New Roman"/>
          <w:lang w:val="en-US"/>
        </w:rPr>
        <w:t>: doc. Ing. Bc. Petr Suchánek, Ph.D.</w:t>
      </w:r>
    </w:p>
    <w:p w14:paraId="78734BA6" w14:textId="07C5FD81" w:rsidR="00554D46" w:rsidRPr="00CD23B2" w:rsidRDefault="007E3B00" w:rsidP="00554D46">
      <w:pPr>
        <w:tabs>
          <w:tab w:val="left" w:leader="dot" w:pos="5670"/>
          <w:tab w:val="left" w:leader="dot" w:pos="7229"/>
        </w:tabs>
        <w:rPr>
          <w:rFonts w:ascii="Times New Roman" w:hAnsi="Times New Roman" w:cs="Times New Roman"/>
          <w:bCs/>
        </w:rPr>
      </w:pPr>
      <w:r w:rsidRPr="00BA572A">
        <w:rPr>
          <w:rFonts w:ascii="Times New Roman" w:hAnsi="Times New Roman" w:cs="Times New Roman"/>
          <w:b/>
          <w:lang w:val="en-US"/>
        </w:rPr>
        <w:t xml:space="preserve">Number of study </w:t>
      </w:r>
      <w:proofErr w:type="spellStart"/>
      <w:r w:rsidRPr="00BA572A">
        <w:rPr>
          <w:rFonts w:ascii="Times New Roman" w:hAnsi="Times New Roman" w:cs="Times New Roman"/>
          <w:b/>
          <w:lang w:val="en-US"/>
        </w:rPr>
        <w:t>programmes</w:t>
      </w:r>
      <w:proofErr w:type="spellEnd"/>
      <w:r w:rsidR="00CD23B2">
        <w:rPr>
          <w:rFonts w:ascii="Times New Roman" w:hAnsi="Times New Roman" w:cs="Times New Roman"/>
          <w:bCs/>
        </w:rPr>
        <w:t>:</w:t>
      </w:r>
      <w:sdt>
        <w:sdtPr>
          <w:rPr>
            <w:rFonts w:ascii="Times New Roman" w:hAnsi="Times New Roman" w:cs="Times New Roman"/>
            <w:bCs/>
          </w:rPr>
          <w:id w:val="1747681318"/>
          <w:placeholder>
            <w:docPart w:val="DefaultPlaceholder_-1854013438"/>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r w:rsidR="003E73C4">
            <w:rPr>
              <w:rFonts w:ascii="Times New Roman" w:hAnsi="Times New Roman" w:cs="Times New Roman"/>
              <w:bCs/>
            </w:rPr>
            <w:t>1</w:t>
          </w:r>
        </w:sdtContent>
      </w:sdt>
    </w:p>
    <w:p w14:paraId="16C51399" w14:textId="77777777" w:rsidR="00CD23B2" w:rsidRDefault="00CD23B2" w:rsidP="00554D46">
      <w:pPr>
        <w:tabs>
          <w:tab w:val="left" w:leader="dot" w:pos="5670"/>
          <w:tab w:val="left" w:leader="dot" w:pos="7229"/>
        </w:tabs>
        <w:rPr>
          <w:rFonts w:ascii="Times New Roman" w:hAnsi="Times New Roman" w:cs="Times New Roman"/>
          <w:b/>
        </w:rPr>
      </w:pPr>
    </w:p>
    <w:p w14:paraId="626C3C72" w14:textId="580E4CC6" w:rsidR="008F1136" w:rsidRDefault="007E3B00" w:rsidP="008F1136">
      <w:pPr>
        <w:rPr>
          <w:rFonts w:ascii="Times New Roman" w:hAnsi="Times New Roman" w:cs="Times New Roman"/>
          <w:b/>
        </w:rPr>
      </w:pPr>
      <w:r w:rsidRPr="00BA572A">
        <w:rPr>
          <w:rFonts w:ascii="Times New Roman" w:hAnsi="Times New Roman" w:cs="Times New Roman"/>
          <w:b/>
          <w:lang w:val="en-US"/>
        </w:rPr>
        <w:t xml:space="preserve">Date of the </w:t>
      </w:r>
      <w:proofErr w:type="spellStart"/>
      <w:r w:rsidRPr="00BA572A">
        <w:rPr>
          <w:rFonts w:ascii="Times New Roman" w:hAnsi="Times New Roman" w:cs="Times New Roman"/>
          <w:b/>
          <w:lang w:val="en-US"/>
        </w:rPr>
        <w:t>Programme</w:t>
      </w:r>
      <w:proofErr w:type="spellEnd"/>
      <w:r w:rsidRPr="00BA572A">
        <w:rPr>
          <w:rFonts w:ascii="Times New Roman" w:hAnsi="Times New Roman" w:cs="Times New Roman"/>
          <w:b/>
          <w:lang w:val="en-US"/>
        </w:rPr>
        <w:t xml:space="preserve"> Board meeting: </w:t>
      </w:r>
      <w:r>
        <w:rPr>
          <w:rFonts w:ascii="Times New Roman" w:hAnsi="Times New Roman" w:cs="Times New Roman"/>
          <w:b/>
          <w:lang w:val="en-US"/>
        </w:rPr>
        <w:t>1</w:t>
      </w:r>
      <w:r w:rsidRPr="00BA572A">
        <w:rPr>
          <w:rFonts w:ascii="Times New Roman" w:hAnsi="Times New Roman" w:cs="Times New Roman"/>
          <w:b/>
          <w:lang w:val="en-US"/>
        </w:rPr>
        <w:t>4. 9. 2021</w:t>
      </w:r>
    </w:p>
    <w:p w14:paraId="16A5B2F2" w14:textId="356C5B74" w:rsidR="002838BC" w:rsidRDefault="002838BC" w:rsidP="008F1136">
      <w:pPr>
        <w:rPr>
          <w:rFonts w:ascii="Times New Roman" w:hAnsi="Times New Roman" w:cs="Times New Roman"/>
          <w:b/>
        </w:rPr>
      </w:pPr>
    </w:p>
    <w:tbl>
      <w:tblPr>
        <w:tblStyle w:val="Mkatabulky"/>
        <w:tblW w:w="9214" w:type="dxa"/>
        <w:tblLook w:val="04A0" w:firstRow="1" w:lastRow="0" w:firstColumn="1" w:lastColumn="0" w:noHBand="0" w:noVBand="1"/>
      </w:tblPr>
      <w:tblGrid>
        <w:gridCol w:w="3828"/>
        <w:gridCol w:w="5386"/>
      </w:tblGrid>
      <w:tr w:rsidR="00E95EAD" w:rsidRPr="00BA572A" w14:paraId="0A7A64DB" w14:textId="77777777" w:rsidTr="00E95EAD">
        <w:trPr>
          <w:trHeight w:val="378"/>
        </w:trPr>
        <w:tc>
          <w:tcPr>
            <w:tcW w:w="9214" w:type="dxa"/>
            <w:gridSpan w:val="2"/>
            <w:tcBorders>
              <w:top w:val="nil"/>
              <w:left w:val="nil"/>
              <w:right w:val="nil"/>
            </w:tcBorders>
            <w:shd w:val="clear" w:color="auto" w:fill="FFFFFF" w:themeFill="background1"/>
          </w:tcPr>
          <w:p w14:paraId="479717D7" w14:textId="77777777" w:rsidR="00E95EAD" w:rsidRPr="00BA572A" w:rsidRDefault="00E95EAD" w:rsidP="00796CD1">
            <w:pPr>
              <w:rPr>
                <w:rFonts w:ascii="Times New Roman" w:eastAsia="Times New Roman" w:hAnsi="Times New Roman" w:cs="Times New Roman"/>
                <w:b/>
                <w:bCs/>
                <w:lang w:val="en-US"/>
              </w:rPr>
            </w:pPr>
            <w:r w:rsidRPr="00BA572A">
              <w:rPr>
                <w:rFonts w:ascii="Times New Roman" w:hAnsi="Times New Roman" w:cs="Times New Roman"/>
                <w:b/>
                <w:lang w:val="en-US"/>
              </w:rPr>
              <w:t>Participation</w:t>
            </w:r>
          </w:p>
        </w:tc>
      </w:tr>
      <w:tr w:rsidR="00E95EAD" w:rsidRPr="00BA572A" w14:paraId="6EF2966D" w14:textId="77777777" w:rsidTr="00E95EAD">
        <w:trPr>
          <w:trHeight w:val="378"/>
        </w:trPr>
        <w:tc>
          <w:tcPr>
            <w:tcW w:w="3828" w:type="dxa"/>
            <w:shd w:val="clear" w:color="auto" w:fill="D9D9D9" w:themeFill="background1" w:themeFillShade="D9"/>
            <w:tcMar>
              <w:left w:w="28" w:type="dxa"/>
              <w:right w:w="28" w:type="dxa"/>
            </w:tcMar>
          </w:tcPr>
          <w:p w14:paraId="147BDF8E" w14:textId="77777777" w:rsidR="00E95EAD" w:rsidRPr="00BA572A" w:rsidRDefault="00E95EAD" w:rsidP="00796CD1">
            <w:pPr>
              <w:rPr>
                <w:rFonts w:ascii="Times New Roman" w:hAnsi="Times New Roman" w:cs="Times New Roman"/>
                <w:b/>
                <w:sz w:val="22"/>
                <w:szCs w:val="22"/>
                <w:lang w:val="en-US"/>
              </w:rPr>
            </w:pPr>
            <w:r w:rsidRPr="00BA572A">
              <w:rPr>
                <w:rFonts w:ascii="Times New Roman" w:eastAsia="Times New Roman" w:hAnsi="Times New Roman" w:cs="Times New Roman"/>
                <w:b/>
                <w:bCs/>
                <w:sz w:val="22"/>
                <w:szCs w:val="22"/>
                <w:lang w:val="en-US"/>
              </w:rPr>
              <w:t>Name</w:t>
            </w:r>
          </w:p>
        </w:tc>
        <w:tc>
          <w:tcPr>
            <w:tcW w:w="5386" w:type="dxa"/>
            <w:shd w:val="clear" w:color="auto" w:fill="D9D9D9" w:themeFill="background1" w:themeFillShade="D9"/>
            <w:tcMar>
              <w:left w:w="28" w:type="dxa"/>
              <w:right w:w="28" w:type="dxa"/>
            </w:tcMar>
          </w:tcPr>
          <w:p w14:paraId="6F3C14B0" w14:textId="77777777" w:rsidR="00E95EAD" w:rsidRPr="00BA572A" w:rsidRDefault="00E95EAD" w:rsidP="00796CD1">
            <w:pPr>
              <w:rPr>
                <w:rFonts w:ascii="Times New Roman" w:hAnsi="Times New Roman" w:cs="Times New Roman"/>
                <w:b/>
                <w:sz w:val="22"/>
                <w:szCs w:val="22"/>
                <w:lang w:val="en-US"/>
              </w:rPr>
            </w:pPr>
            <w:r w:rsidRPr="00BA572A">
              <w:rPr>
                <w:rFonts w:ascii="Times New Roman" w:eastAsia="Times New Roman" w:hAnsi="Times New Roman" w:cs="Times New Roman"/>
                <w:b/>
                <w:bCs/>
                <w:sz w:val="22"/>
                <w:szCs w:val="22"/>
                <w:lang w:val="en-US"/>
              </w:rPr>
              <w:t>Classification</w:t>
            </w:r>
          </w:p>
        </w:tc>
      </w:tr>
      <w:tr w:rsidR="00E95EAD" w:rsidRPr="00BA572A" w14:paraId="2F481B25" w14:textId="77777777" w:rsidTr="00E95EAD">
        <w:trPr>
          <w:trHeight w:val="378"/>
        </w:trPr>
        <w:tc>
          <w:tcPr>
            <w:tcW w:w="3828" w:type="dxa"/>
            <w:tcMar>
              <w:left w:w="28" w:type="dxa"/>
              <w:right w:w="28" w:type="dxa"/>
            </w:tcMar>
          </w:tcPr>
          <w:p w14:paraId="6B81C26A" w14:textId="77777777" w:rsidR="00E95EAD" w:rsidRPr="00BA572A" w:rsidRDefault="00E95EAD" w:rsidP="00796CD1">
            <w:pPr>
              <w:rPr>
                <w:rFonts w:ascii="Times New Roman" w:hAnsi="Times New Roman" w:cs="Times New Roman"/>
                <w:i/>
                <w:lang w:val="en-US"/>
              </w:rPr>
            </w:pPr>
            <w:r w:rsidRPr="00BA572A">
              <w:rPr>
                <w:rFonts w:ascii="Times New Roman" w:hAnsi="Times New Roman" w:cs="Times New Roman"/>
                <w:lang w:val="en-US"/>
              </w:rPr>
              <w:t>doc. Ing. Bc. Petr Suchánek, Ph.D.</w:t>
            </w:r>
          </w:p>
        </w:tc>
        <w:tc>
          <w:tcPr>
            <w:tcW w:w="5386" w:type="dxa"/>
            <w:tcMar>
              <w:left w:w="28" w:type="dxa"/>
              <w:right w:w="28" w:type="dxa"/>
            </w:tcMar>
          </w:tcPr>
          <w:p w14:paraId="6C0C4F38" w14:textId="77777777" w:rsidR="00E95EAD" w:rsidRPr="00BA572A" w:rsidRDefault="00E95EAD" w:rsidP="00796CD1">
            <w:pPr>
              <w:rPr>
                <w:rFonts w:ascii="Times New Roman" w:hAnsi="Times New Roman" w:cs="Times New Roman"/>
                <w:lang w:val="en-US"/>
              </w:rPr>
            </w:pPr>
            <w:r w:rsidRPr="00BA572A">
              <w:rPr>
                <w:rFonts w:ascii="Times New Roman" w:hAnsi="Times New Roman" w:cs="Times New Roman"/>
                <w:lang w:val="en-US"/>
              </w:rPr>
              <w:t xml:space="preserve">Study </w:t>
            </w:r>
            <w:proofErr w:type="spellStart"/>
            <w:r w:rsidRPr="00BA572A">
              <w:rPr>
                <w:rFonts w:ascii="Times New Roman" w:hAnsi="Times New Roman" w:cs="Times New Roman"/>
                <w:lang w:val="en-US"/>
              </w:rPr>
              <w:t>programme</w:t>
            </w:r>
            <w:proofErr w:type="spellEnd"/>
            <w:r w:rsidRPr="00BA572A">
              <w:rPr>
                <w:rFonts w:ascii="Times New Roman" w:hAnsi="Times New Roman" w:cs="Times New Roman"/>
                <w:lang w:val="en-US"/>
              </w:rPr>
              <w:t xml:space="preserve"> guarantor</w:t>
            </w:r>
          </w:p>
        </w:tc>
      </w:tr>
      <w:tr w:rsidR="00E95EAD" w:rsidRPr="00BA572A" w14:paraId="19F4851C" w14:textId="77777777" w:rsidTr="00E95EAD">
        <w:trPr>
          <w:trHeight w:val="356"/>
        </w:trPr>
        <w:tc>
          <w:tcPr>
            <w:tcW w:w="3828" w:type="dxa"/>
            <w:tcMar>
              <w:left w:w="28" w:type="dxa"/>
              <w:right w:w="28" w:type="dxa"/>
            </w:tcMar>
          </w:tcPr>
          <w:p w14:paraId="7C462165" w14:textId="77777777" w:rsidR="00E95EAD" w:rsidRPr="00BA572A" w:rsidRDefault="00E95EAD" w:rsidP="00796CD1">
            <w:pPr>
              <w:rPr>
                <w:rFonts w:ascii="Times New Roman" w:hAnsi="Times New Roman" w:cs="Times New Roman"/>
                <w:lang w:val="en-US"/>
              </w:rPr>
            </w:pPr>
            <w:r w:rsidRPr="00BA572A">
              <w:rPr>
                <w:rFonts w:ascii="Times New Roman" w:hAnsi="Times New Roman" w:cs="Times New Roman"/>
                <w:lang w:val="en-US"/>
              </w:rPr>
              <w:t>Ing. Petr Smutný, Ph.D.</w:t>
            </w:r>
          </w:p>
        </w:tc>
        <w:tc>
          <w:tcPr>
            <w:tcW w:w="5386" w:type="dxa"/>
            <w:tcMar>
              <w:left w:w="28" w:type="dxa"/>
              <w:right w:w="28" w:type="dxa"/>
            </w:tcMar>
          </w:tcPr>
          <w:p w14:paraId="297C206C" w14:textId="77777777" w:rsidR="00E95EAD" w:rsidRPr="00BA572A" w:rsidRDefault="00E95EAD" w:rsidP="00796CD1">
            <w:pPr>
              <w:rPr>
                <w:rFonts w:ascii="Times New Roman" w:hAnsi="Times New Roman" w:cs="Times New Roman"/>
                <w:lang w:val="en-US"/>
              </w:rPr>
            </w:pPr>
            <w:r w:rsidRPr="00BA572A">
              <w:rPr>
                <w:rFonts w:ascii="Times New Roman" w:hAnsi="Times New Roman" w:cs="Times New Roman"/>
                <w:lang w:val="en-US"/>
              </w:rPr>
              <w:t xml:space="preserve">The academic staff member from the </w:t>
            </w:r>
            <w:proofErr w:type="spellStart"/>
            <w:r w:rsidRPr="00BA572A">
              <w:rPr>
                <w:rFonts w:ascii="Times New Roman" w:hAnsi="Times New Roman" w:cs="Times New Roman"/>
                <w:lang w:val="en-US"/>
              </w:rPr>
              <w:t>programme</w:t>
            </w:r>
            <w:proofErr w:type="spellEnd"/>
          </w:p>
        </w:tc>
      </w:tr>
      <w:tr w:rsidR="00E95EAD" w:rsidRPr="00BA572A" w14:paraId="0B9DFFA6" w14:textId="77777777" w:rsidTr="00E95EAD">
        <w:trPr>
          <w:trHeight w:val="356"/>
        </w:trPr>
        <w:tc>
          <w:tcPr>
            <w:tcW w:w="3828" w:type="dxa"/>
            <w:tcMar>
              <w:left w:w="28" w:type="dxa"/>
              <w:right w:w="28" w:type="dxa"/>
            </w:tcMar>
          </w:tcPr>
          <w:p w14:paraId="54A34DA6" w14:textId="77777777" w:rsidR="00E95EAD" w:rsidRPr="00BA572A" w:rsidRDefault="00E95EAD" w:rsidP="00796CD1">
            <w:pPr>
              <w:rPr>
                <w:rFonts w:ascii="Times New Roman" w:hAnsi="Times New Roman" w:cs="Times New Roman"/>
                <w:lang w:val="en-US"/>
              </w:rPr>
            </w:pPr>
            <w:r w:rsidRPr="00BA572A">
              <w:rPr>
                <w:rFonts w:ascii="Times New Roman" w:hAnsi="Times New Roman" w:cs="Times New Roman"/>
                <w:lang w:val="en-US"/>
              </w:rPr>
              <w:t>doc. Ing. Radoslav Škapa, Ph.D.</w:t>
            </w:r>
          </w:p>
        </w:tc>
        <w:tc>
          <w:tcPr>
            <w:tcW w:w="5386" w:type="dxa"/>
            <w:tcMar>
              <w:left w:w="28" w:type="dxa"/>
              <w:right w:w="28" w:type="dxa"/>
            </w:tcMar>
          </w:tcPr>
          <w:p w14:paraId="17E6C847" w14:textId="77777777" w:rsidR="00E95EAD" w:rsidRPr="00BA572A" w:rsidRDefault="00E95EAD" w:rsidP="00796CD1">
            <w:pPr>
              <w:rPr>
                <w:rFonts w:ascii="Times New Roman" w:hAnsi="Times New Roman" w:cs="Times New Roman"/>
                <w:lang w:val="en-US"/>
              </w:rPr>
            </w:pPr>
            <w:r w:rsidRPr="00BA572A">
              <w:rPr>
                <w:rFonts w:ascii="Times New Roman" w:hAnsi="Times New Roman" w:cs="Times New Roman"/>
                <w:lang w:val="en-US"/>
              </w:rPr>
              <w:t xml:space="preserve">The academic staff member from the </w:t>
            </w:r>
            <w:proofErr w:type="spellStart"/>
            <w:r w:rsidRPr="00BA572A">
              <w:rPr>
                <w:rFonts w:ascii="Times New Roman" w:hAnsi="Times New Roman" w:cs="Times New Roman"/>
                <w:lang w:val="en-US"/>
              </w:rPr>
              <w:t>programme</w:t>
            </w:r>
            <w:proofErr w:type="spellEnd"/>
          </w:p>
        </w:tc>
      </w:tr>
      <w:tr w:rsidR="00E95EAD" w:rsidRPr="00BA572A" w14:paraId="320DB0F6" w14:textId="77777777" w:rsidTr="00E95EAD">
        <w:trPr>
          <w:trHeight w:val="356"/>
        </w:trPr>
        <w:tc>
          <w:tcPr>
            <w:tcW w:w="3828" w:type="dxa"/>
            <w:tcMar>
              <w:left w:w="28" w:type="dxa"/>
              <w:right w:w="28" w:type="dxa"/>
            </w:tcMar>
          </w:tcPr>
          <w:p w14:paraId="47652B17" w14:textId="77777777" w:rsidR="00E95EAD" w:rsidRPr="00E862F4" w:rsidRDefault="00E95EAD" w:rsidP="00796CD1">
            <w:pPr>
              <w:rPr>
                <w:rFonts w:ascii="Times New Roman" w:hAnsi="Times New Roman" w:cs="Times New Roman"/>
              </w:rPr>
            </w:pPr>
            <w:r w:rsidRPr="00E862F4">
              <w:rPr>
                <w:rFonts w:ascii="Times New Roman" w:hAnsi="Times New Roman" w:cs="Times New Roman"/>
              </w:rPr>
              <w:t>Ing. Alena Šafrová Drášilová, Ph.D.</w:t>
            </w:r>
          </w:p>
        </w:tc>
        <w:tc>
          <w:tcPr>
            <w:tcW w:w="5386" w:type="dxa"/>
            <w:tcMar>
              <w:left w:w="28" w:type="dxa"/>
              <w:right w:w="28" w:type="dxa"/>
            </w:tcMar>
          </w:tcPr>
          <w:p w14:paraId="0F32FC82" w14:textId="57C0B845" w:rsidR="00E95EAD" w:rsidRPr="00BA572A" w:rsidRDefault="00E95EAD" w:rsidP="00796CD1">
            <w:pPr>
              <w:rPr>
                <w:rFonts w:ascii="Times New Roman" w:hAnsi="Times New Roman" w:cs="Times New Roman"/>
                <w:lang w:val="en-US"/>
              </w:rPr>
            </w:pPr>
            <w:proofErr w:type="spellStart"/>
            <w:r w:rsidRPr="00BA572A">
              <w:rPr>
                <w:rFonts w:ascii="Times New Roman" w:hAnsi="Times New Roman" w:cs="Times New Roman"/>
                <w:lang w:val="en-US"/>
              </w:rPr>
              <w:t>Programme</w:t>
            </w:r>
            <w:proofErr w:type="spellEnd"/>
            <w:r w:rsidRPr="00BA572A">
              <w:rPr>
                <w:rFonts w:ascii="Times New Roman" w:hAnsi="Times New Roman" w:cs="Times New Roman"/>
                <w:lang w:val="en-US"/>
              </w:rPr>
              <w:t xml:space="preserve"> Coordinator for Student Success</w:t>
            </w:r>
            <w:r>
              <w:rPr>
                <w:rFonts w:ascii="Times New Roman" w:hAnsi="Times New Roman" w:cs="Times New Roman"/>
                <w:lang w:val="en-US"/>
              </w:rPr>
              <w:t xml:space="preserve"> - </w:t>
            </w:r>
            <w:r w:rsidRPr="00BA572A">
              <w:rPr>
                <w:rFonts w:ascii="Times New Roman" w:hAnsi="Times New Roman" w:cs="Times New Roman"/>
                <w:lang w:val="en-US"/>
              </w:rPr>
              <w:t>excused</w:t>
            </w:r>
          </w:p>
        </w:tc>
      </w:tr>
      <w:tr w:rsidR="00E95EAD" w:rsidRPr="00BA572A" w14:paraId="2FE9C6C2" w14:textId="77777777" w:rsidTr="00E95EAD">
        <w:trPr>
          <w:trHeight w:val="356"/>
        </w:trPr>
        <w:tc>
          <w:tcPr>
            <w:tcW w:w="3828" w:type="dxa"/>
            <w:tcMar>
              <w:left w:w="28" w:type="dxa"/>
              <w:right w:w="28" w:type="dxa"/>
            </w:tcMar>
          </w:tcPr>
          <w:p w14:paraId="524AADE0" w14:textId="6B06E221" w:rsidR="00E95EAD" w:rsidRPr="00BA572A" w:rsidRDefault="00E95EAD" w:rsidP="00E95EAD">
            <w:pPr>
              <w:rPr>
                <w:rFonts w:ascii="Times New Roman" w:hAnsi="Times New Roman" w:cs="Times New Roman"/>
                <w:lang w:val="en-US"/>
              </w:rPr>
            </w:pPr>
            <w:r w:rsidRPr="00BA572A">
              <w:rPr>
                <w:rFonts w:ascii="Times New Roman" w:hAnsi="Times New Roman" w:cs="Times New Roman"/>
                <w:lang w:val="en-US"/>
              </w:rPr>
              <w:t xml:space="preserve">Ing. </w:t>
            </w:r>
            <w:r w:rsidR="00CB78C9" w:rsidRPr="00CB78C9">
              <w:rPr>
                <w:rFonts w:ascii="Times New Roman" w:hAnsi="Times New Roman" w:cs="Times New Roman"/>
                <w:lang w:val="en-US"/>
              </w:rPr>
              <w:t xml:space="preserve">Kanchana </w:t>
            </w:r>
            <w:proofErr w:type="spellStart"/>
            <w:r w:rsidR="00CB78C9" w:rsidRPr="00CB78C9">
              <w:rPr>
                <w:rFonts w:ascii="Times New Roman" w:hAnsi="Times New Roman" w:cs="Times New Roman"/>
                <w:lang w:val="en-US"/>
              </w:rPr>
              <w:t>Madhumali</w:t>
            </w:r>
            <w:proofErr w:type="spellEnd"/>
            <w:r w:rsidR="00CB78C9" w:rsidRPr="00CB78C9">
              <w:rPr>
                <w:rFonts w:ascii="Times New Roman" w:hAnsi="Times New Roman" w:cs="Times New Roman"/>
                <w:lang w:val="en-US"/>
              </w:rPr>
              <w:t xml:space="preserve"> </w:t>
            </w:r>
            <w:proofErr w:type="spellStart"/>
            <w:r w:rsidR="00CB78C9" w:rsidRPr="00CB78C9">
              <w:rPr>
                <w:rFonts w:ascii="Times New Roman" w:hAnsi="Times New Roman" w:cs="Times New Roman"/>
                <w:lang w:val="en-US"/>
              </w:rPr>
              <w:t>Kodikara</w:t>
            </w:r>
            <w:proofErr w:type="spellEnd"/>
          </w:p>
        </w:tc>
        <w:tc>
          <w:tcPr>
            <w:tcW w:w="5386" w:type="dxa"/>
            <w:tcMar>
              <w:left w:w="28" w:type="dxa"/>
              <w:right w:w="28" w:type="dxa"/>
            </w:tcMar>
          </w:tcPr>
          <w:p w14:paraId="15FD426B" w14:textId="4FE70C64" w:rsidR="00E95EAD" w:rsidRPr="00BA572A" w:rsidRDefault="00E95EAD" w:rsidP="00E95EAD">
            <w:pPr>
              <w:tabs>
                <w:tab w:val="left" w:pos="2235"/>
              </w:tabs>
              <w:rPr>
                <w:rFonts w:ascii="Times New Roman" w:hAnsi="Times New Roman" w:cs="Times New Roman"/>
                <w:lang w:val="en-US"/>
              </w:rPr>
            </w:pPr>
            <w:r w:rsidRPr="00BA572A">
              <w:rPr>
                <w:rFonts w:ascii="Times New Roman" w:hAnsi="Times New Roman" w:cs="Times New Roman"/>
                <w:lang w:val="en-US"/>
              </w:rPr>
              <w:t>Employer/graduate representative - excused</w:t>
            </w:r>
          </w:p>
        </w:tc>
      </w:tr>
      <w:tr w:rsidR="000C2EA8" w:rsidRPr="00BA572A" w14:paraId="48106F37" w14:textId="77777777" w:rsidTr="00E95EAD">
        <w:trPr>
          <w:trHeight w:val="356"/>
        </w:trPr>
        <w:tc>
          <w:tcPr>
            <w:tcW w:w="3828" w:type="dxa"/>
            <w:tcMar>
              <w:left w:w="28" w:type="dxa"/>
              <w:right w:w="28" w:type="dxa"/>
            </w:tcMar>
          </w:tcPr>
          <w:p w14:paraId="0F84691E" w14:textId="39876FEA" w:rsidR="000C2EA8" w:rsidRPr="00E862F4" w:rsidRDefault="000C2EA8" w:rsidP="00796CD1">
            <w:pPr>
              <w:rPr>
                <w:rFonts w:ascii="Times New Roman" w:hAnsi="Times New Roman" w:cs="Times New Roman"/>
              </w:rPr>
            </w:pPr>
            <w:r>
              <w:rPr>
                <w:rFonts w:ascii="Times New Roman" w:hAnsi="Times New Roman" w:cs="Times New Roman"/>
              </w:rPr>
              <w:t xml:space="preserve">Ing. </w:t>
            </w:r>
            <w:r w:rsidRPr="00036D47">
              <w:rPr>
                <w:rFonts w:ascii="Times New Roman" w:hAnsi="Times New Roman" w:cs="Times New Roman"/>
              </w:rPr>
              <w:t xml:space="preserve">Mgr. </w:t>
            </w:r>
            <w:r>
              <w:rPr>
                <w:rFonts w:ascii="Times New Roman" w:hAnsi="Times New Roman" w:cs="Times New Roman"/>
              </w:rPr>
              <w:t>Jakub Procházka</w:t>
            </w:r>
            <w:r w:rsidRPr="00036D47">
              <w:rPr>
                <w:rFonts w:ascii="Times New Roman" w:hAnsi="Times New Roman" w:cs="Times New Roman"/>
              </w:rPr>
              <w:t>, Ph.D.</w:t>
            </w:r>
          </w:p>
        </w:tc>
        <w:tc>
          <w:tcPr>
            <w:tcW w:w="5386" w:type="dxa"/>
            <w:tcMar>
              <w:left w:w="28" w:type="dxa"/>
              <w:right w:w="28" w:type="dxa"/>
            </w:tcMar>
          </w:tcPr>
          <w:p w14:paraId="65C16A1B" w14:textId="032C5348" w:rsidR="000C2EA8" w:rsidRDefault="000C2EA8" w:rsidP="00796CD1">
            <w:pPr>
              <w:rPr>
                <w:rFonts w:ascii="Times New Roman" w:hAnsi="Times New Roman" w:cs="Times New Roman"/>
                <w:lang w:val="en-US"/>
              </w:rPr>
            </w:pPr>
            <w:r>
              <w:rPr>
                <w:rFonts w:ascii="Times New Roman" w:hAnsi="Times New Roman" w:cs="Times New Roman"/>
                <w:lang w:val="en-US"/>
              </w:rPr>
              <w:t>Guest</w:t>
            </w:r>
          </w:p>
        </w:tc>
      </w:tr>
      <w:tr w:rsidR="00E95EAD" w:rsidRPr="00BA572A" w14:paraId="25D6EFBF" w14:textId="77777777" w:rsidTr="00E95EAD">
        <w:trPr>
          <w:trHeight w:val="356"/>
        </w:trPr>
        <w:tc>
          <w:tcPr>
            <w:tcW w:w="3828" w:type="dxa"/>
            <w:tcMar>
              <w:left w:w="28" w:type="dxa"/>
              <w:right w:w="28" w:type="dxa"/>
            </w:tcMar>
          </w:tcPr>
          <w:p w14:paraId="367AC9AF" w14:textId="532CB722" w:rsidR="00E95EAD" w:rsidRPr="00BA572A" w:rsidRDefault="00AB1A47" w:rsidP="00796CD1">
            <w:pPr>
              <w:rPr>
                <w:rFonts w:ascii="Times New Roman" w:hAnsi="Times New Roman" w:cs="Times New Roman"/>
                <w:lang w:val="en-US"/>
              </w:rPr>
            </w:pPr>
            <w:r>
              <w:rPr>
                <w:rFonts w:ascii="Times New Roman" w:hAnsi="Times New Roman" w:cs="Times New Roman"/>
                <w:lang w:val="en-US"/>
              </w:rPr>
              <w:t xml:space="preserve">Mgr. </w:t>
            </w:r>
            <w:r w:rsidR="00E95EAD">
              <w:rPr>
                <w:rFonts w:ascii="Times New Roman" w:hAnsi="Times New Roman" w:cs="Times New Roman"/>
                <w:lang w:val="en-US"/>
              </w:rPr>
              <w:t>Jana Nesvadbová</w:t>
            </w:r>
          </w:p>
        </w:tc>
        <w:tc>
          <w:tcPr>
            <w:tcW w:w="5386" w:type="dxa"/>
            <w:tcMar>
              <w:left w:w="28" w:type="dxa"/>
              <w:right w:w="28" w:type="dxa"/>
            </w:tcMar>
          </w:tcPr>
          <w:p w14:paraId="1F9803CF" w14:textId="7731F2B9" w:rsidR="00E95EAD" w:rsidRPr="00BA572A" w:rsidRDefault="00B00BDE" w:rsidP="00796CD1">
            <w:pPr>
              <w:rPr>
                <w:rFonts w:ascii="Times New Roman" w:hAnsi="Times New Roman" w:cs="Times New Roman"/>
                <w:lang w:val="en-US"/>
              </w:rPr>
            </w:pPr>
            <w:r>
              <w:rPr>
                <w:rFonts w:ascii="Times New Roman" w:hAnsi="Times New Roman" w:cs="Times New Roman"/>
                <w:lang w:val="en-US"/>
              </w:rPr>
              <w:t>Guest</w:t>
            </w:r>
          </w:p>
        </w:tc>
      </w:tr>
    </w:tbl>
    <w:p w14:paraId="41B83A2B" w14:textId="77777777" w:rsidR="00E95EAD" w:rsidRPr="00BA572A" w:rsidRDefault="00E95EAD" w:rsidP="00E95EAD">
      <w:pPr>
        <w:rPr>
          <w:rFonts w:ascii="Times New Roman" w:hAnsi="Times New Roman" w:cs="Times New Roman"/>
          <w:i/>
          <w:lang w:val="en-US"/>
        </w:rPr>
      </w:pPr>
      <w:r w:rsidRPr="00BA572A">
        <w:rPr>
          <w:rFonts w:ascii="Times New Roman" w:hAnsi="Times New Roman" w:cs="Times New Roman"/>
          <w:i/>
          <w:lang w:val="en-US"/>
        </w:rPr>
        <w:t>* Complete the lines as required</w:t>
      </w:r>
    </w:p>
    <w:p w14:paraId="686DB126" w14:textId="2B3CCF34" w:rsidR="001B27B4" w:rsidRPr="00A050AF" w:rsidRDefault="001B27B4" w:rsidP="00963631">
      <w:pPr>
        <w:pBdr>
          <w:bottom w:val="single" w:sz="6" w:space="1" w:color="auto"/>
        </w:pBdr>
        <w:tabs>
          <w:tab w:val="left" w:leader="dot" w:pos="0"/>
          <w:tab w:val="left" w:pos="8931"/>
        </w:tabs>
        <w:rPr>
          <w:rFonts w:ascii="Times New Roman" w:hAnsi="Times New Roman" w:cs="Times New Roman"/>
        </w:rPr>
      </w:pPr>
    </w:p>
    <w:p w14:paraId="7299358F" w14:textId="77777777" w:rsidR="001B27B4" w:rsidRDefault="001B27B4">
      <w:pPr>
        <w:rPr>
          <w:rFonts w:ascii="Times New Roman" w:hAnsi="Times New Roman" w:cs="Times New Roman"/>
        </w:rPr>
      </w:pPr>
      <w:r>
        <w:rPr>
          <w:rFonts w:ascii="Times New Roman" w:hAnsi="Times New Roman" w:cs="Times New Roman"/>
        </w:rPr>
        <w:br w:type="page"/>
      </w:r>
    </w:p>
    <w:p w14:paraId="122C1A0E" w14:textId="0B74DAE9" w:rsidR="0020745C" w:rsidRPr="00CC73CB" w:rsidRDefault="00CA4B7A" w:rsidP="00CC73CB">
      <w:pPr>
        <w:pStyle w:val="Odstavecseseznamem"/>
        <w:numPr>
          <w:ilvl w:val="0"/>
          <w:numId w:val="27"/>
        </w:numPr>
        <w:jc w:val="both"/>
        <w:rPr>
          <w:rFonts w:ascii="Times New Roman" w:hAnsi="Times New Roman" w:cs="Times New Roman"/>
          <w:i/>
          <w:iCs/>
        </w:rPr>
      </w:pPr>
      <w:r w:rsidRPr="00351C6A">
        <w:rPr>
          <w:rFonts w:ascii="Times New Roman" w:hAnsi="Times New Roman" w:cs="Times New Roman"/>
          <w:i/>
          <w:iCs/>
          <w:lang w:val="en-US"/>
        </w:rPr>
        <w:lastRenderedPageBreak/>
        <w:t xml:space="preserve">Describe the significant and non-significant changes that have taken place in the study </w:t>
      </w:r>
      <w:proofErr w:type="spellStart"/>
      <w:r w:rsidRPr="00351C6A">
        <w:rPr>
          <w:rFonts w:ascii="Times New Roman" w:hAnsi="Times New Roman" w:cs="Times New Roman"/>
          <w:i/>
          <w:iCs/>
          <w:lang w:val="en-US"/>
        </w:rPr>
        <w:t>programme</w:t>
      </w:r>
      <w:proofErr w:type="spellEnd"/>
      <w:r w:rsidRPr="00351C6A">
        <w:rPr>
          <w:rFonts w:ascii="Times New Roman" w:hAnsi="Times New Roman" w:cs="Times New Roman"/>
          <w:i/>
          <w:iCs/>
          <w:lang w:val="en-US"/>
        </w:rPr>
        <w:t xml:space="preserve"> during the last evaluation period (since the last evaluation meeting or since the last development plan was discussed).</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A050AF" w14:paraId="49AF5DAF" w14:textId="77777777" w:rsidTr="0090266D">
        <w:trPr>
          <w:trHeight w:val="2258"/>
        </w:trPr>
        <w:tc>
          <w:tcPr>
            <w:tcW w:w="9209" w:type="dxa"/>
          </w:tcPr>
          <w:p w14:paraId="40F03D5D" w14:textId="52945E89" w:rsidR="0020745C" w:rsidRPr="00A050AF" w:rsidRDefault="00CA4B7A" w:rsidP="003D0F63">
            <w:pPr>
              <w:rPr>
                <w:rFonts w:ascii="Times New Roman" w:hAnsi="Times New Roman" w:cs="Times New Roman"/>
                <w:i/>
                <w:iCs/>
              </w:rPr>
            </w:pPr>
            <w:r w:rsidRPr="00351C6A">
              <w:rPr>
                <w:rFonts w:ascii="Times New Roman" w:hAnsi="Times New Roman" w:cs="Times New Roman"/>
                <w:i/>
                <w:iCs/>
                <w:lang w:val="en-US"/>
              </w:rPr>
              <w:t>Comment</w:t>
            </w:r>
            <w:r w:rsidR="0020745C" w:rsidRPr="00A050AF">
              <w:rPr>
                <w:rFonts w:ascii="Times New Roman" w:hAnsi="Times New Roman" w:cs="Times New Roman"/>
                <w:i/>
                <w:iCs/>
              </w:rPr>
              <w:t>:</w:t>
            </w:r>
          </w:p>
          <w:p w14:paraId="37201A64" w14:textId="77777777" w:rsidR="00E862F4" w:rsidRDefault="00E862F4" w:rsidP="001B3095">
            <w:pPr>
              <w:spacing w:after="0" w:line="240" w:lineRule="auto"/>
              <w:jc w:val="both"/>
              <w:rPr>
                <w:rFonts w:ascii="Times New Roman" w:hAnsi="Times New Roman" w:cs="Times New Roman"/>
                <w:iCs/>
              </w:rPr>
            </w:pPr>
            <w:r w:rsidRPr="00E862F4">
              <w:rPr>
                <w:rFonts w:ascii="Times New Roman" w:hAnsi="Times New Roman" w:cs="Times New Roman"/>
                <w:iCs/>
              </w:rPr>
              <w:t>Ve sledovaném období nedošlo v navazujícím magisterském programu v prezenční formě studia k žádným významným změnám.</w:t>
            </w:r>
          </w:p>
          <w:p w14:paraId="5B6EEE0D" w14:textId="4BA5EA73" w:rsidR="001B3095" w:rsidRPr="001B3095" w:rsidRDefault="001B3095" w:rsidP="001B3095">
            <w:pPr>
              <w:spacing w:after="0" w:line="240" w:lineRule="auto"/>
              <w:jc w:val="both"/>
              <w:rPr>
                <w:rFonts w:ascii="Times New Roman" w:hAnsi="Times New Roman" w:cs="Times New Roman"/>
                <w:iCs/>
              </w:rPr>
            </w:pPr>
            <w:r w:rsidRPr="001B3095">
              <w:rPr>
                <w:rFonts w:ascii="Times New Roman" w:hAnsi="Times New Roman" w:cs="Times New Roman"/>
                <w:iCs/>
              </w:rPr>
              <w:t>Za hodnocené období došlo</w:t>
            </w:r>
            <w:r>
              <w:rPr>
                <w:rFonts w:ascii="Times New Roman" w:hAnsi="Times New Roman" w:cs="Times New Roman"/>
                <w:iCs/>
              </w:rPr>
              <w:t xml:space="preserve"> k jediné nepodstatné změně v předmětu </w:t>
            </w:r>
            <w:proofErr w:type="spellStart"/>
            <w:r>
              <w:rPr>
                <w:rFonts w:ascii="Times New Roman" w:hAnsi="Times New Roman" w:cs="Times New Roman"/>
                <w:iCs/>
              </w:rPr>
              <w:t>Corporate</w:t>
            </w:r>
            <w:proofErr w:type="spellEnd"/>
            <w:r>
              <w:rPr>
                <w:rFonts w:ascii="Times New Roman" w:hAnsi="Times New Roman" w:cs="Times New Roman"/>
                <w:iCs/>
              </w:rPr>
              <w:t xml:space="preserve"> Finance, konkrétně ke změně názvu předmětu z </w:t>
            </w:r>
            <w:proofErr w:type="spellStart"/>
            <w:r>
              <w:rPr>
                <w:rFonts w:ascii="Times New Roman" w:hAnsi="Times New Roman" w:cs="Times New Roman"/>
                <w:iCs/>
              </w:rPr>
              <w:t>Corporate</w:t>
            </w:r>
            <w:proofErr w:type="spellEnd"/>
            <w:r>
              <w:rPr>
                <w:rFonts w:ascii="Times New Roman" w:hAnsi="Times New Roman" w:cs="Times New Roman"/>
                <w:iCs/>
              </w:rPr>
              <w:t xml:space="preserve"> Finance and </w:t>
            </w:r>
            <w:proofErr w:type="spellStart"/>
            <w:r>
              <w:rPr>
                <w:rFonts w:ascii="Times New Roman" w:hAnsi="Times New Roman" w:cs="Times New Roman"/>
                <w:iCs/>
              </w:rPr>
              <w:t>Financial</w:t>
            </w:r>
            <w:proofErr w:type="spellEnd"/>
            <w:r>
              <w:rPr>
                <w:rFonts w:ascii="Times New Roman" w:hAnsi="Times New Roman" w:cs="Times New Roman"/>
                <w:iCs/>
              </w:rPr>
              <w:t xml:space="preserve"> </w:t>
            </w:r>
            <w:proofErr w:type="spellStart"/>
            <w:r>
              <w:rPr>
                <w:rFonts w:ascii="Times New Roman" w:hAnsi="Times New Roman" w:cs="Times New Roman"/>
                <w:iCs/>
              </w:rPr>
              <w:t>Analysis</w:t>
            </w:r>
            <w:proofErr w:type="spellEnd"/>
            <w:r>
              <w:rPr>
                <w:rFonts w:ascii="Times New Roman" w:hAnsi="Times New Roman" w:cs="Times New Roman"/>
                <w:iCs/>
              </w:rPr>
              <w:t xml:space="preserve"> na </w:t>
            </w:r>
            <w:proofErr w:type="spellStart"/>
            <w:r>
              <w:rPr>
                <w:rFonts w:ascii="Times New Roman" w:hAnsi="Times New Roman" w:cs="Times New Roman"/>
                <w:iCs/>
              </w:rPr>
              <w:t>Corporate</w:t>
            </w:r>
            <w:proofErr w:type="spellEnd"/>
            <w:r>
              <w:rPr>
                <w:rFonts w:ascii="Times New Roman" w:hAnsi="Times New Roman" w:cs="Times New Roman"/>
                <w:iCs/>
              </w:rPr>
              <w:t xml:space="preserve"> Finance.</w:t>
            </w:r>
          </w:p>
        </w:tc>
      </w:tr>
    </w:tbl>
    <w:p w14:paraId="02C4BA28" w14:textId="77777777" w:rsidR="001B27B4" w:rsidRPr="00A050AF" w:rsidRDefault="001B27B4" w:rsidP="0022526B">
      <w:pPr>
        <w:rPr>
          <w:rFonts w:ascii="Times New Roman" w:hAnsi="Times New Roman" w:cs="Times New Roman"/>
          <w:i/>
          <w:iCs/>
        </w:rPr>
      </w:pPr>
    </w:p>
    <w:p w14:paraId="793371D0" w14:textId="73CE3B3C" w:rsidR="003D4415" w:rsidRPr="00A050AF" w:rsidRDefault="00233D01" w:rsidP="00CC73CB">
      <w:pPr>
        <w:pStyle w:val="Nadpis3"/>
        <w:numPr>
          <w:ilvl w:val="0"/>
          <w:numId w:val="27"/>
        </w:numPr>
        <w:jc w:val="both"/>
        <w:rPr>
          <w:rFonts w:ascii="Times New Roman" w:hAnsi="Times New Roman" w:cs="Times New Roman"/>
        </w:rPr>
      </w:pPr>
      <w:r w:rsidRPr="00351C6A">
        <w:rPr>
          <w:rFonts w:ascii="Times New Roman" w:hAnsi="Times New Roman" w:cs="Times New Roman"/>
          <w:lang w:val="en-US"/>
        </w:rPr>
        <w:t>Describe the extent to which the objectives have been met and evaluate the development plan you developed during the last evaluation.</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D64AAD" w:rsidRPr="00A050AF" w14:paraId="00BCF3E1" w14:textId="77777777" w:rsidTr="00E33395">
        <w:trPr>
          <w:trHeight w:val="3815"/>
        </w:trPr>
        <w:tc>
          <w:tcPr>
            <w:tcW w:w="9209" w:type="dxa"/>
          </w:tcPr>
          <w:p w14:paraId="45A221FD" w14:textId="6DCB6FA8" w:rsidR="00D64AAD" w:rsidRPr="00A050AF" w:rsidRDefault="00233D01" w:rsidP="003D0F63">
            <w:pPr>
              <w:rPr>
                <w:rFonts w:ascii="Times New Roman" w:hAnsi="Times New Roman" w:cs="Times New Roman"/>
                <w:i/>
                <w:iCs/>
              </w:rPr>
            </w:pPr>
            <w:r w:rsidRPr="00E862F4">
              <w:rPr>
                <w:rFonts w:ascii="Times New Roman" w:hAnsi="Times New Roman" w:cs="Times New Roman"/>
                <w:i/>
                <w:iCs/>
              </w:rPr>
              <w:t>Comment</w:t>
            </w:r>
            <w:r w:rsidRPr="00A050AF">
              <w:rPr>
                <w:rFonts w:ascii="Times New Roman" w:hAnsi="Times New Roman" w:cs="Times New Roman"/>
                <w:i/>
                <w:iCs/>
              </w:rPr>
              <w:t>:</w:t>
            </w:r>
          </w:p>
          <w:p w14:paraId="77FEB043" w14:textId="05CB77C2" w:rsidR="00D64AAD" w:rsidRPr="008547D5" w:rsidRDefault="00C1697C" w:rsidP="008547D5">
            <w:pPr>
              <w:spacing w:after="0" w:line="240" w:lineRule="auto"/>
              <w:jc w:val="both"/>
              <w:rPr>
                <w:rFonts w:ascii="Times New Roman" w:hAnsi="Times New Roman" w:cs="Times New Roman"/>
              </w:rPr>
            </w:pPr>
            <w:r>
              <w:rPr>
                <w:rFonts w:ascii="Times New Roman" w:hAnsi="Times New Roman" w:cs="Times New Roman"/>
              </w:rPr>
              <w:t>V rámci</w:t>
            </w:r>
            <w:r w:rsidR="00C41006">
              <w:rPr>
                <w:rFonts w:ascii="Times New Roman" w:hAnsi="Times New Roman" w:cs="Times New Roman"/>
              </w:rPr>
              <w:t xml:space="preserve"> mezinárodní akreditace </w:t>
            </w:r>
            <w:r w:rsidR="00DD4633">
              <w:rPr>
                <w:rFonts w:ascii="Times New Roman" w:hAnsi="Times New Roman" w:cs="Times New Roman"/>
              </w:rPr>
              <w:t xml:space="preserve">EQUIS </w:t>
            </w:r>
            <w:r w:rsidR="00C41006">
              <w:rPr>
                <w:rFonts w:ascii="Times New Roman" w:hAnsi="Times New Roman" w:cs="Times New Roman"/>
              </w:rPr>
              <w:t xml:space="preserve">navazujícího magisterského programu PEM </w:t>
            </w:r>
            <w:r>
              <w:rPr>
                <w:rFonts w:ascii="Times New Roman" w:hAnsi="Times New Roman" w:cs="Times New Roman"/>
              </w:rPr>
              <w:t xml:space="preserve">probíhá </w:t>
            </w:r>
            <w:r w:rsidRPr="00C1697C">
              <w:rPr>
                <w:rFonts w:ascii="Times New Roman" w:hAnsi="Times New Roman" w:cs="Times New Roman"/>
              </w:rPr>
              <w:t>diskuse o realizaci tohoto projektu na fakultní úrovni a další kroky budou činěny v souladu s fakultní strategií v závislosti na konkrétní formě podpory ze strany fakulty</w:t>
            </w:r>
            <w:r w:rsidR="00C41006">
              <w:rPr>
                <w:rFonts w:ascii="Times New Roman" w:hAnsi="Times New Roman" w:cs="Times New Roman"/>
              </w:rPr>
              <w:t>. S ohledem na rozhodnutí fakulty čekáme, až bude spuštěn tento proces z pozice fakulty. V tomto směru jsme připraveni se do něj okamžitě zapojit.</w:t>
            </w:r>
            <w:r w:rsidR="006E2B48">
              <w:rPr>
                <w:rFonts w:ascii="Times New Roman" w:hAnsi="Times New Roman" w:cs="Times New Roman"/>
              </w:rPr>
              <w:t xml:space="preserve"> Zapojení zahraničních magisterských studentů do výzkumných projektů katedry je v současné době již nerelevantní, neboť doktorští studenti jsou rekrutování jinak (s využitím marketingových aktivit Oddělení vědy a výzkumu). V současné době zahraniční studenti nemají zájem pokračovat v doktorském studiu, což je mimo jiné způsobeno také změnou struktury zahraničních studentů v programu. Průzkumy mezi studenty a partnery (podniky úspěšně pokračují především na fakultní úrovni (a především mezi absolventy programu). Systém komunikace s absolventy programu se postupně </w:t>
            </w:r>
            <w:proofErr w:type="gramStart"/>
            <w:r w:rsidR="006E2B48">
              <w:rPr>
                <w:rFonts w:ascii="Times New Roman" w:hAnsi="Times New Roman" w:cs="Times New Roman"/>
              </w:rPr>
              <w:t>tvoří</w:t>
            </w:r>
            <w:proofErr w:type="gramEnd"/>
            <w:r w:rsidR="006E2B48">
              <w:rPr>
                <w:rFonts w:ascii="Times New Roman" w:hAnsi="Times New Roman" w:cs="Times New Roman"/>
              </w:rPr>
              <w:t xml:space="preserve"> na úrovni celé MU a zdá se, že je o tuto platformu mezi absolventy zájem (v rámci setkání </w:t>
            </w:r>
            <w:proofErr w:type="spellStart"/>
            <w:r w:rsidR="006E2B48">
              <w:rPr>
                <w:rFonts w:ascii="Times New Roman" w:hAnsi="Times New Roman" w:cs="Times New Roman"/>
              </w:rPr>
              <w:t>Home</w:t>
            </w:r>
            <w:proofErr w:type="spellEnd"/>
            <w:r w:rsidR="006E2B48">
              <w:rPr>
                <w:rFonts w:ascii="Times New Roman" w:hAnsi="Times New Roman" w:cs="Times New Roman"/>
              </w:rPr>
              <w:t xml:space="preserve"> </w:t>
            </w:r>
            <w:proofErr w:type="spellStart"/>
            <w:r w:rsidR="006E2B48">
              <w:rPr>
                <w:rFonts w:ascii="Times New Roman" w:hAnsi="Times New Roman" w:cs="Times New Roman"/>
              </w:rPr>
              <w:t>comming</w:t>
            </w:r>
            <w:proofErr w:type="spellEnd"/>
            <w:r w:rsidR="006E2B48">
              <w:rPr>
                <w:rFonts w:ascii="Times New Roman" w:hAnsi="Times New Roman" w:cs="Times New Roman"/>
              </w:rPr>
              <w:t xml:space="preserve"> přijelo zpět na MU velké množství absolventů).</w:t>
            </w:r>
          </w:p>
        </w:tc>
      </w:tr>
    </w:tbl>
    <w:p w14:paraId="7063CD61" w14:textId="77777777" w:rsidR="00245CF6" w:rsidRDefault="00245CF6" w:rsidP="00CC73CB">
      <w:pPr>
        <w:pStyle w:val="Odstavecseseznamem"/>
        <w:rPr>
          <w:rFonts w:ascii="Times New Roman" w:hAnsi="Times New Roman" w:cs="Times New Roman"/>
          <w:i/>
          <w:iCs/>
        </w:rPr>
      </w:pPr>
    </w:p>
    <w:p w14:paraId="468647C3" w14:textId="5C7C9C74" w:rsidR="003965D2" w:rsidRDefault="00F04638" w:rsidP="253C727D">
      <w:pPr>
        <w:pStyle w:val="Odstavecseseznamem"/>
        <w:numPr>
          <w:ilvl w:val="0"/>
          <w:numId w:val="27"/>
        </w:numPr>
        <w:rPr>
          <w:rFonts w:ascii="Times New Roman" w:hAnsi="Times New Roman" w:cs="Times New Roman"/>
          <w:i/>
          <w:iCs/>
        </w:rPr>
      </w:pPr>
      <w:r>
        <w:rPr>
          <w:rFonts w:ascii="Times New Roman" w:hAnsi="Times New Roman" w:cs="Times New Roman"/>
          <w:i/>
          <w:iCs/>
        </w:rPr>
        <w:t>Zhodnoťte uplynulý rok uskutečňování studijního programu</w:t>
      </w:r>
      <w:r w:rsidR="00070052">
        <w:rPr>
          <w:rFonts w:ascii="Times New Roman" w:hAnsi="Times New Roman" w:cs="Times New Roman"/>
          <w:i/>
          <w:iCs/>
        </w:rPr>
        <w:t>.</w:t>
      </w:r>
    </w:p>
    <w:p w14:paraId="4E2032B1" w14:textId="65598345" w:rsidR="00F167AC" w:rsidRPr="00B231F7" w:rsidRDefault="00B231F7" w:rsidP="00F167AC">
      <w:pPr>
        <w:pStyle w:val="Odstavecseseznamem"/>
        <w:rPr>
          <w:rFonts w:ascii="Times New Roman" w:hAnsi="Times New Roman" w:cs="Times New Roman"/>
          <w:i/>
          <w:iCs/>
          <w:color w:val="808080" w:themeColor="background1" w:themeShade="80"/>
          <w:sz w:val="20"/>
          <w:szCs w:val="20"/>
        </w:rPr>
      </w:pPr>
      <w:r w:rsidRPr="00B231F7">
        <w:rPr>
          <w:rFonts w:ascii="Times New Roman" w:hAnsi="Times New Roman" w:cs="Times New Roman"/>
          <w:i/>
          <w:iCs/>
          <w:color w:val="808080" w:themeColor="background1" w:themeShade="80"/>
          <w:sz w:val="20"/>
          <w:szCs w:val="20"/>
        </w:rPr>
        <w:t>Například: p</w:t>
      </w:r>
      <w:r w:rsidR="00AC03DA" w:rsidRPr="00B231F7">
        <w:rPr>
          <w:rFonts w:ascii="Times New Roman" w:hAnsi="Times New Roman" w:cs="Times New Roman"/>
          <w:i/>
          <w:iCs/>
          <w:color w:val="808080" w:themeColor="background1" w:themeShade="80"/>
          <w:sz w:val="20"/>
          <w:szCs w:val="20"/>
        </w:rPr>
        <w:t xml:space="preserve">řijímací řízení, studijní neúspěšnost, státní závěrečné zkoušky, </w:t>
      </w:r>
      <w:r w:rsidR="00886488" w:rsidRPr="00B231F7">
        <w:rPr>
          <w:rFonts w:ascii="Times New Roman" w:hAnsi="Times New Roman" w:cs="Times New Roman"/>
          <w:i/>
          <w:iCs/>
          <w:color w:val="808080" w:themeColor="background1" w:themeShade="80"/>
          <w:sz w:val="20"/>
          <w:szCs w:val="20"/>
        </w:rPr>
        <w:t>internacionalizac</w:t>
      </w:r>
      <w:r w:rsidR="005C213A">
        <w:rPr>
          <w:rFonts w:ascii="Times New Roman" w:hAnsi="Times New Roman" w:cs="Times New Roman"/>
          <w:i/>
          <w:iCs/>
          <w:color w:val="808080" w:themeColor="background1" w:themeShade="80"/>
          <w:sz w:val="20"/>
          <w:szCs w:val="20"/>
        </w:rPr>
        <w:t>i</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0745C" w:rsidRPr="00A050AF" w14:paraId="7A8D671C" w14:textId="77777777" w:rsidTr="00E33395">
        <w:trPr>
          <w:trHeight w:val="2691"/>
        </w:trPr>
        <w:tc>
          <w:tcPr>
            <w:tcW w:w="9209" w:type="dxa"/>
          </w:tcPr>
          <w:p w14:paraId="1CB333D4" w14:textId="77777777" w:rsidR="0020745C" w:rsidRPr="00A050AF" w:rsidRDefault="0020745C" w:rsidP="003D0F63">
            <w:pPr>
              <w:rPr>
                <w:rFonts w:ascii="Times New Roman" w:hAnsi="Times New Roman" w:cs="Times New Roman"/>
                <w:i/>
                <w:iCs/>
              </w:rPr>
            </w:pPr>
            <w:r w:rsidRPr="00A050AF">
              <w:rPr>
                <w:rFonts w:ascii="Times New Roman" w:hAnsi="Times New Roman" w:cs="Times New Roman"/>
                <w:i/>
                <w:iCs/>
              </w:rPr>
              <w:t>Komentář:</w:t>
            </w:r>
          </w:p>
          <w:p w14:paraId="21D81AEB" w14:textId="68D23E35" w:rsidR="0020745C" w:rsidRPr="007978D5" w:rsidRDefault="007978D5" w:rsidP="007978D5">
            <w:pPr>
              <w:spacing w:after="0" w:line="240" w:lineRule="auto"/>
              <w:jc w:val="both"/>
              <w:rPr>
                <w:rFonts w:ascii="Times New Roman" w:hAnsi="Times New Roman" w:cs="Times New Roman"/>
              </w:rPr>
            </w:pPr>
            <w:r w:rsidRPr="007978D5">
              <w:rPr>
                <w:rFonts w:ascii="Times New Roman" w:hAnsi="Times New Roman" w:cs="Times New Roman"/>
              </w:rPr>
              <w:t xml:space="preserve">I přes postupné </w:t>
            </w:r>
            <w:r w:rsidR="00EE4D18">
              <w:rPr>
                <w:rFonts w:ascii="Times New Roman" w:hAnsi="Times New Roman" w:cs="Times New Roman"/>
              </w:rPr>
              <w:t>zvyšování</w:t>
            </w:r>
            <w:r w:rsidRPr="007978D5">
              <w:rPr>
                <w:rFonts w:ascii="Times New Roman" w:hAnsi="Times New Roman" w:cs="Times New Roman"/>
              </w:rPr>
              <w:t xml:space="preserve"> n</w:t>
            </w:r>
            <w:r>
              <w:rPr>
                <w:rFonts w:ascii="Times New Roman" w:hAnsi="Times New Roman" w:cs="Times New Roman"/>
              </w:rPr>
              <w:t>á</w:t>
            </w:r>
            <w:r w:rsidRPr="007978D5">
              <w:rPr>
                <w:rFonts w:ascii="Times New Roman" w:hAnsi="Times New Roman" w:cs="Times New Roman"/>
              </w:rPr>
              <w:t xml:space="preserve">roků </w:t>
            </w:r>
            <w:r>
              <w:rPr>
                <w:rFonts w:ascii="Times New Roman" w:hAnsi="Times New Roman" w:cs="Times New Roman"/>
              </w:rPr>
              <w:t xml:space="preserve">na uchazeče při přijímacím řízení poměrně razantně stoupla studijní neúspěšnost studentů (zejména ve 3. semestru studia). To může být způsobeno také tím, že bylo přijato více studentů (cca dvě seminární skupiny místo jedné). Na jedné straně tak zřejmě funguje marketing programu, na druhé straně však forma přijímací zkoušky, která probíhá pouze na posuzování předložených podkladových materiálů, není schopna generovat nejlepší studenty. </w:t>
            </w:r>
            <w:r w:rsidR="00F46A60" w:rsidRPr="00F46A60">
              <w:rPr>
                <w:rFonts w:ascii="Times New Roman" w:hAnsi="Times New Roman" w:cs="Times New Roman"/>
              </w:rPr>
              <w:t>Do budoucna tedy doplníme stávající přijímací řízení o přijímací zkoušku s cílem rekrutovat kvalitnější uchazeče o studium a snížit studijní neúspěšnost</w:t>
            </w:r>
            <w:r>
              <w:rPr>
                <w:rFonts w:ascii="Times New Roman" w:hAnsi="Times New Roman" w:cs="Times New Roman"/>
              </w:rPr>
              <w:t>.</w:t>
            </w:r>
            <w:r w:rsidR="00E33395">
              <w:rPr>
                <w:rFonts w:ascii="Times New Roman" w:hAnsi="Times New Roman" w:cs="Times New Roman"/>
              </w:rPr>
              <w:t xml:space="preserve"> Naším cílem je </w:t>
            </w:r>
            <w:r w:rsidR="00E33395" w:rsidRPr="00E33395">
              <w:rPr>
                <w:rFonts w:ascii="Times New Roman" w:hAnsi="Times New Roman" w:cs="Times New Roman"/>
              </w:rPr>
              <w:t>nabírat studenty s dostatečnou znalostí Anglického jazyka a s předpoklady zvládnout nároky studia.</w:t>
            </w:r>
          </w:p>
        </w:tc>
      </w:tr>
    </w:tbl>
    <w:p w14:paraId="1DB990CA" w14:textId="606CCF14" w:rsidR="0022526B" w:rsidRDefault="0022526B" w:rsidP="0020745C">
      <w:pPr>
        <w:rPr>
          <w:rFonts w:ascii="Times New Roman" w:hAnsi="Times New Roman" w:cs="Times New Roman"/>
        </w:rPr>
      </w:pPr>
    </w:p>
    <w:p w14:paraId="49510CB4" w14:textId="6B248E51" w:rsidR="001B27B4" w:rsidRDefault="001B27B4" w:rsidP="0020745C">
      <w:pPr>
        <w:rPr>
          <w:rFonts w:ascii="Times New Roman" w:hAnsi="Times New Roman" w:cs="Times New Roman"/>
        </w:rPr>
      </w:pPr>
    </w:p>
    <w:p w14:paraId="7474A7DE" w14:textId="77777777" w:rsidR="008547D5" w:rsidRDefault="008547D5" w:rsidP="0020745C">
      <w:pPr>
        <w:rPr>
          <w:rFonts w:ascii="Times New Roman" w:hAnsi="Times New Roman" w:cs="Times New Roman"/>
        </w:rPr>
      </w:pPr>
    </w:p>
    <w:p w14:paraId="70E3FD5C" w14:textId="493BBC57" w:rsidR="003965D2" w:rsidRPr="00CC73CB" w:rsidRDefault="003965D2">
      <w:pPr>
        <w:pStyle w:val="Odstavecseseznamem"/>
        <w:numPr>
          <w:ilvl w:val="0"/>
          <w:numId w:val="27"/>
        </w:numPr>
        <w:rPr>
          <w:rFonts w:ascii="Times New Roman" w:hAnsi="Times New Roman" w:cs="Times New Roman"/>
          <w:i/>
          <w:iCs/>
        </w:rPr>
      </w:pPr>
      <w:r w:rsidRPr="00E54155">
        <w:rPr>
          <w:rFonts w:ascii="Times New Roman" w:hAnsi="Times New Roman" w:cs="Times New Roman"/>
          <w:i/>
          <w:iCs/>
        </w:rPr>
        <w:lastRenderedPageBreak/>
        <w:t>Formulujte další doporučení pro budoucí rozvoj studijního programu</w:t>
      </w:r>
      <w:r w:rsidR="001B27B4" w:rsidRPr="00E54155">
        <w:rPr>
          <w:rFonts w:ascii="Times New Roman" w:hAnsi="Times New Roman" w:cs="Times New Roman"/>
          <w:i/>
          <w:iCs/>
        </w:rPr>
        <w:t xml:space="preserve"> (v bodech či shrnujícím slovním komentářem)</w:t>
      </w:r>
      <w:r w:rsidRPr="00CC73CB">
        <w:rPr>
          <w:rFonts w:ascii="Times New Roman" w:hAnsi="Times New Roman" w:cs="Times New Roman"/>
          <w:i/>
          <w:iCs/>
        </w:rPr>
        <w:t>.</w:t>
      </w:r>
    </w:p>
    <w:tbl>
      <w:tblPr>
        <w:tblStyle w:val="GridTable31"/>
        <w:tblW w:w="9209" w:type="dxa"/>
        <w:tblLook w:val="04A0" w:firstRow="1" w:lastRow="0" w:firstColumn="1" w:lastColumn="0" w:noHBand="0" w:noVBand="1"/>
      </w:tblPr>
      <w:tblGrid>
        <w:gridCol w:w="2856"/>
        <w:gridCol w:w="3943"/>
        <w:gridCol w:w="2410"/>
      </w:tblGrid>
      <w:tr w:rsidR="003965D2" w:rsidRPr="00F57F43" w14:paraId="15799843" w14:textId="77777777" w:rsidTr="00CE5D73">
        <w:trPr>
          <w:cnfStyle w:val="100000000000" w:firstRow="1" w:lastRow="0" w:firstColumn="0" w:lastColumn="0" w:oddVBand="0" w:evenVBand="0" w:oddHBand="0" w:evenHBand="0" w:firstRowFirstColumn="0" w:firstRowLastColumn="0" w:lastRowFirstColumn="0" w:lastRowLastColumn="0"/>
          <w:trHeight w:val="590"/>
        </w:trPr>
        <w:tc>
          <w:tcPr>
            <w:cnfStyle w:val="001000000100" w:firstRow="0" w:lastRow="0" w:firstColumn="1" w:lastColumn="0" w:oddVBand="0" w:evenVBand="0" w:oddHBand="0" w:evenHBand="0" w:firstRowFirstColumn="1" w:firstRowLastColumn="0" w:lastRowFirstColumn="0" w:lastRowLastColumn="0"/>
            <w:tcW w:w="2856" w:type="dxa"/>
            <w:tcBorders>
              <w:top w:val="single" w:sz="4" w:space="0" w:color="auto"/>
              <w:left w:val="single" w:sz="4" w:space="0" w:color="auto"/>
              <w:bottom w:val="single" w:sz="4" w:space="0" w:color="auto"/>
              <w:right w:val="single" w:sz="4" w:space="0" w:color="auto"/>
            </w:tcBorders>
            <w:vAlign w:val="center"/>
          </w:tcPr>
          <w:p w14:paraId="2274E623" w14:textId="77777777" w:rsidR="003965D2" w:rsidRPr="003965D2" w:rsidRDefault="003965D2" w:rsidP="00C977CD">
            <w:pPr>
              <w:jc w:val="left"/>
              <w:textAlignment w:val="center"/>
              <w:rPr>
                <w:rFonts w:ascii="Times New Roman" w:eastAsia="Times New Roman" w:hAnsi="Times New Roman"/>
              </w:rPr>
            </w:pPr>
            <w:r w:rsidRPr="003965D2">
              <w:rPr>
                <w:rFonts w:ascii="Times New Roman" w:eastAsia="Times New Roman" w:hAnsi="Times New Roman"/>
              </w:rPr>
              <w:t>Cíl rozvoje studijního programu</w:t>
            </w:r>
          </w:p>
        </w:tc>
        <w:tc>
          <w:tcPr>
            <w:tcW w:w="3943" w:type="dxa"/>
            <w:tcBorders>
              <w:top w:val="single" w:sz="4" w:space="0" w:color="auto"/>
              <w:left w:val="single" w:sz="4" w:space="0" w:color="auto"/>
              <w:bottom w:val="single" w:sz="4" w:space="0" w:color="auto"/>
              <w:right w:val="single" w:sz="4" w:space="0" w:color="auto"/>
            </w:tcBorders>
            <w:vAlign w:val="center"/>
          </w:tcPr>
          <w:p w14:paraId="79AD9BC3" w14:textId="77777777" w:rsidR="003965D2" w:rsidRPr="003965D2" w:rsidRDefault="003965D2" w:rsidP="00C977CD">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sidRPr="003965D2">
              <w:rPr>
                <w:rFonts w:ascii="Times New Roman" w:eastAsia="Times New Roman" w:hAnsi="Times New Roman"/>
                <w:i/>
                <w:iCs/>
              </w:rPr>
              <w:t>Opatření vedoucí k cíli</w:t>
            </w:r>
          </w:p>
        </w:tc>
        <w:tc>
          <w:tcPr>
            <w:tcW w:w="2410" w:type="dxa"/>
            <w:tcBorders>
              <w:top w:val="single" w:sz="4" w:space="0" w:color="auto"/>
              <w:left w:val="single" w:sz="4" w:space="0" w:color="auto"/>
              <w:bottom w:val="single" w:sz="4" w:space="0" w:color="auto"/>
              <w:right w:val="single" w:sz="4" w:space="0" w:color="auto"/>
            </w:tcBorders>
            <w:vAlign w:val="center"/>
          </w:tcPr>
          <w:p w14:paraId="143D79E2" w14:textId="24EEF484" w:rsidR="003965D2" w:rsidRPr="003965D2" w:rsidRDefault="001B27B4" w:rsidP="00C977CD">
            <w:pPr>
              <w:textAlignment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iCs/>
              </w:rPr>
            </w:pPr>
            <w:r>
              <w:rPr>
                <w:rFonts w:ascii="Times New Roman" w:eastAsia="Times New Roman" w:hAnsi="Times New Roman"/>
                <w:i/>
                <w:iCs/>
              </w:rPr>
              <w:t>Implementace opatření</w:t>
            </w:r>
            <w:r w:rsidR="003965D2" w:rsidRPr="003965D2">
              <w:rPr>
                <w:rFonts w:ascii="Times New Roman" w:eastAsia="Times New Roman" w:hAnsi="Times New Roman"/>
                <w:i/>
                <w:iCs/>
              </w:rPr>
              <w:t xml:space="preserve"> </w:t>
            </w:r>
            <w:r>
              <w:rPr>
                <w:rFonts w:ascii="Times New Roman" w:eastAsia="Times New Roman" w:hAnsi="Times New Roman"/>
                <w:i/>
                <w:iCs/>
              </w:rPr>
              <w:t>(rok </w:t>
            </w:r>
            <w:r w:rsidR="003965D2" w:rsidRPr="003965D2">
              <w:rPr>
                <w:rFonts w:ascii="Times New Roman" w:eastAsia="Times New Roman" w:hAnsi="Times New Roman"/>
                <w:i/>
                <w:iCs/>
              </w:rPr>
              <w:t>nebo cyklus</w:t>
            </w:r>
            <w:r>
              <w:rPr>
                <w:rFonts w:ascii="Times New Roman" w:eastAsia="Times New Roman" w:hAnsi="Times New Roman"/>
                <w:i/>
                <w:iCs/>
              </w:rPr>
              <w:t>)</w:t>
            </w:r>
          </w:p>
        </w:tc>
      </w:tr>
      <w:tr w:rsidR="00CE5D73" w:rsidRPr="00C53A30" w14:paraId="267A247B" w14:textId="77777777" w:rsidTr="00CE5D7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D30EEA" w14:textId="044D8F0E" w:rsidR="00CE5D73" w:rsidRPr="003965D2" w:rsidRDefault="00153EC6" w:rsidP="00CE5D73">
            <w:pPr>
              <w:jc w:val="left"/>
              <w:textAlignment w:val="center"/>
              <w:rPr>
                <w:rFonts w:ascii="Times New Roman" w:eastAsia="Times New Roman" w:hAnsi="Times New Roman"/>
              </w:rPr>
            </w:pPr>
            <w:r>
              <w:rPr>
                <w:rFonts w:ascii="Times New Roman" w:eastAsia="Times New Roman" w:hAnsi="Times New Roman"/>
              </w:rPr>
              <w:t>Zvýšení kvality přijímaných uchazečů do studia programu.</w:t>
            </w:r>
          </w:p>
        </w:tc>
        <w:tc>
          <w:tcPr>
            <w:tcW w:w="3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01946" w14:textId="78E6E467" w:rsidR="00CE5D73" w:rsidRPr="003965D2" w:rsidRDefault="00153EC6" w:rsidP="00CE5D73">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rPr>
            </w:pPr>
            <w:r>
              <w:rPr>
                <w:rFonts w:ascii="Times New Roman" w:eastAsia="Times New Roman" w:hAnsi="Times New Roman"/>
              </w:rPr>
              <w:t xml:space="preserve">Úprava přijímacího řízení, resp. zahrnutí do přijímacího řízení složení </w:t>
            </w:r>
            <w:r w:rsidR="00F26CE4">
              <w:rPr>
                <w:rFonts w:ascii="Times New Roman" w:eastAsia="Times New Roman" w:hAnsi="Times New Roman"/>
              </w:rPr>
              <w:t>zkoušky</w:t>
            </w:r>
            <w:r>
              <w:rPr>
                <w:rFonts w:ascii="Times New Roman" w:eastAsia="Times New Roman" w:hAnsi="Times New Roman"/>
              </w:rPr>
              <w:t>.</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66C6C" w14:textId="305881F9" w:rsidR="00CE5D73" w:rsidRPr="003965D2" w:rsidRDefault="00CE5D73" w:rsidP="00CE5D73">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iCs/>
              </w:rPr>
            </w:pPr>
            <w:r>
              <w:rPr>
                <w:rFonts w:ascii="Times New Roman" w:eastAsia="Times New Roman" w:hAnsi="Times New Roman"/>
              </w:rPr>
              <w:t>202</w:t>
            </w:r>
            <w:r w:rsidR="00153EC6">
              <w:rPr>
                <w:rFonts w:ascii="Times New Roman" w:eastAsia="Times New Roman" w:hAnsi="Times New Roman"/>
              </w:rPr>
              <w:t>2</w:t>
            </w:r>
            <w:r>
              <w:rPr>
                <w:rFonts w:ascii="Times New Roman" w:eastAsia="Times New Roman" w:hAnsi="Times New Roman"/>
              </w:rPr>
              <w:t>-202</w:t>
            </w:r>
            <w:r w:rsidR="00153EC6">
              <w:rPr>
                <w:rFonts w:ascii="Times New Roman" w:eastAsia="Times New Roman" w:hAnsi="Times New Roman"/>
              </w:rPr>
              <w:t>3</w:t>
            </w:r>
          </w:p>
        </w:tc>
      </w:tr>
      <w:tr w:rsidR="00CE5D73" w14:paraId="6C8362B2" w14:textId="77777777" w:rsidTr="00CE5D73">
        <w:trPr>
          <w:trHeight w:val="302"/>
        </w:trPr>
        <w:tc>
          <w:tcPr>
            <w:cnfStyle w:val="001000000000" w:firstRow="0" w:lastRow="0" w:firstColumn="1" w:lastColumn="0" w:oddVBand="0" w:evenVBand="0" w:oddHBand="0" w:evenHBand="0" w:firstRowFirstColumn="0" w:firstRowLastColumn="0" w:lastRowFirstColumn="0" w:lastRowLastColumn="0"/>
            <w:tcW w:w="2856" w:type="dxa"/>
            <w:tcBorders>
              <w:top w:val="single" w:sz="4" w:space="0" w:color="auto"/>
              <w:left w:val="single" w:sz="4" w:space="0" w:color="auto"/>
              <w:bottom w:val="single" w:sz="4" w:space="0" w:color="auto"/>
              <w:right w:val="single" w:sz="4" w:space="0" w:color="auto"/>
            </w:tcBorders>
          </w:tcPr>
          <w:p w14:paraId="36D653D5" w14:textId="739EC1FD" w:rsidR="00CE5D73" w:rsidRPr="003965D2" w:rsidRDefault="00CE5D73" w:rsidP="00CE5D73">
            <w:pPr>
              <w:jc w:val="left"/>
              <w:textAlignment w:val="center"/>
              <w:rPr>
                <w:rFonts w:ascii="Times New Roman" w:eastAsia="Times New Roman" w:hAnsi="Times New Roman"/>
              </w:rPr>
            </w:pPr>
            <w:r>
              <w:rPr>
                <w:rFonts w:ascii="Times New Roman" w:eastAsia="Times New Roman" w:hAnsi="Times New Roman"/>
              </w:rPr>
              <w:t xml:space="preserve">Pokračovat v průzkumech mezi partnery (podniky) a studenty (absolventy) </w:t>
            </w:r>
          </w:p>
        </w:tc>
        <w:tc>
          <w:tcPr>
            <w:tcW w:w="3943" w:type="dxa"/>
            <w:tcBorders>
              <w:top w:val="single" w:sz="4" w:space="0" w:color="auto"/>
              <w:left w:val="single" w:sz="4" w:space="0" w:color="auto"/>
              <w:bottom w:val="single" w:sz="4" w:space="0" w:color="auto"/>
              <w:right w:val="single" w:sz="4" w:space="0" w:color="auto"/>
            </w:tcBorders>
          </w:tcPr>
          <w:p w14:paraId="575AE15A" w14:textId="036F37BE" w:rsidR="00CE5D73" w:rsidRPr="003965D2" w:rsidRDefault="00CE5D73" w:rsidP="00CE5D73">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Na základě vytvořených dotazníků zjišťovat u dvou skupin respondentů (podniků a absolventů) správnost směřování studijního programu, resp. správnost koncepce programu a předmětů z hlediska potřebných a získaných kompetencí.</w:t>
            </w:r>
          </w:p>
        </w:tc>
        <w:tc>
          <w:tcPr>
            <w:tcW w:w="2410" w:type="dxa"/>
            <w:tcBorders>
              <w:top w:val="single" w:sz="4" w:space="0" w:color="auto"/>
              <w:left w:val="single" w:sz="4" w:space="0" w:color="auto"/>
              <w:bottom w:val="single" w:sz="4" w:space="0" w:color="auto"/>
              <w:right w:val="single" w:sz="4" w:space="0" w:color="auto"/>
            </w:tcBorders>
          </w:tcPr>
          <w:p w14:paraId="548424C4" w14:textId="0A04E0D7" w:rsidR="00CE5D73" w:rsidRPr="003965D2" w:rsidRDefault="00CE5D73" w:rsidP="00CE5D73">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2022</w:t>
            </w:r>
            <w:r w:rsidR="00083470">
              <w:rPr>
                <w:rFonts w:ascii="Times New Roman" w:eastAsia="Times New Roman" w:hAnsi="Times New Roman"/>
              </w:rPr>
              <w:t>-2023</w:t>
            </w:r>
          </w:p>
        </w:tc>
      </w:tr>
      <w:tr w:rsidR="00CE5D73" w14:paraId="243F2D36" w14:textId="77777777" w:rsidTr="00CE5D7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6E2B4C" w14:textId="7D4D57B8" w:rsidR="00CE5D73" w:rsidRPr="003965D2" w:rsidRDefault="00CE5D73" w:rsidP="00CE5D73">
            <w:pPr>
              <w:jc w:val="left"/>
              <w:textAlignment w:val="center"/>
              <w:rPr>
                <w:rFonts w:ascii="Times New Roman" w:eastAsia="Times New Roman" w:hAnsi="Times New Roman"/>
              </w:rPr>
            </w:pPr>
            <w:r>
              <w:rPr>
                <w:rFonts w:ascii="Times New Roman" w:eastAsia="Times New Roman" w:hAnsi="Times New Roman"/>
              </w:rPr>
              <w:t>Příprava mezinárodní akreditace navazujícího magisterského studijního programu Podniková ekonomika a management v angličtině</w:t>
            </w:r>
          </w:p>
        </w:tc>
        <w:tc>
          <w:tcPr>
            <w:tcW w:w="3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FB3FD" w14:textId="53F74BED" w:rsidR="00CE5D73" w:rsidRPr="003965D2" w:rsidRDefault="00DD4633" w:rsidP="00CE5D73">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Vytvoření týmu, který na fakultní úrovni bude proces akreditace zajišťovat. Komunikace a participace na tvorbě podkladů k akreditaci tak, aby v rámci programů byly splněny všechny předepsané podmínky k získání akreditace.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8BF49" w14:textId="7EDC084C" w:rsidR="00CE5D73" w:rsidRPr="003965D2" w:rsidRDefault="00CE5D73" w:rsidP="00CE5D73">
            <w:pP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202</w:t>
            </w:r>
            <w:r w:rsidR="005E0A2A">
              <w:rPr>
                <w:rFonts w:ascii="Times New Roman" w:eastAsia="Times New Roman" w:hAnsi="Times New Roman"/>
              </w:rPr>
              <w:t>2</w:t>
            </w:r>
            <w:r>
              <w:rPr>
                <w:rFonts w:ascii="Times New Roman" w:eastAsia="Times New Roman" w:hAnsi="Times New Roman"/>
              </w:rPr>
              <w:t>-2023</w:t>
            </w:r>
          </w:p>
        </w:tc>
      </w:tr>
      <w:tr w:rsidR="00CE5D73" w14:paraId="0F66AC13" w14:textId="77777777" w:rsidTr="00CE5D73">
        <w:trPr>
          <w:trHeight w:val="287"/>
        </w:trPr>
        <w:tc>
          <w:tcPr>
            <w:cnfStyle w:val="001000000000" w:firstRow="0" w:lastRow="0" w:firstColumn="1" w:lastColumn="0" w:oddVBand="0" w:evenVBand="0" w:oddHBand="0" w:evenHBand="0" w:firstRowFirstColumn="0" w:firstRowLastColumn="0" w:lastRowFirstColumn="0" w:lastRowLastColumn="0"/>
            <w:tcW w:w="2856" w:type="dxa"/>
            <w:tcBorders>
              <w:top w:val="single" w:sz="4" w:space="0" w:color="auto"/>
              <w:left w:val="single" w:sz="4" w:space="0" w:color="auto"/>
              <w:bottom w:val="single" w:sz="4" w:space="0" w:color="auto"/>
              <w:right w:val="single" w:sz="4" w:space="0" w:color="auto"/>
            </w:tcBorders>
          </w:tcPr>
          <w:p w14:paraId="26B6345B" w14:textId="1EE3A80A" w:rsidR="00CE5D73" w:rsidRPr="003965D2" w:rsidRDefault="00CE5D73" w:rsidP="00CE5D73">
            <w:pPr>
              <w:jc w:val="left"/>
              <w:textAlignment w:val="center"/>
              <w:rPr>
                <w:rFonts w:ascii="Times New Roman" w:eastAsia="Times New Roman" w:hAnsi="Times New Roman"/>
              </w:rPr>
            </w:pPr>
            <w:r w:rsidRPr="00222601">
              <w:rPr>
                <w:rFonts w:ascii="Times New Roman" w:eastAsia="Times New Roman" w:hAnsi="Times New Roman"/>
              </w:rPr>
              <w:t>Vytvoření systému komunikace s absolventy programu</w:t>
            </w:r>
          </w:p>
        </w:tc>
        <w:tc>
          <w:tcPr>
            <w:tcW w:w="3943" w:type="dxa"/>
            <w:tcBorders>
              <w:top w:val="single" w:sz="4" w:space="0" w:color="auto"/>
              <w:left w:val="single" w:sz="4" w:space="0" w:color="auto"/>
              <w:bottom w:val="single" w:sz="4" w:space="0" w:color="auto"/>
              <w:right w:val="single" w:sz="4" w:space="0" w:color="auto"/>
            </w:tcBorders>
          </w:tcPr>
          <w:p w14:paraId="37034254" w14:textId="4CB25665" w:rsidR="00CE5D73" w:rsidRPr="003965D2" w:rsidRDefault="00CE5D73" w:rsidP="00CE5D73">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222601">
              <w:rPr>
                <w:rFonts w:ascii="Times New Roman" w:eastAsia="Times New Roman" w:hAnsi="Times New Roman"/>
              </w:rPr>
              <w:t xml:space="preserve">Zahájit kroky k vytvoření </w:t>
            </w:r>
            <w:r w:rsidR="00153EC6">
              <w:rPr>
                <w:rFonts w:ascii="Times New Roman" w:eastAsia="Times New Roman" w:hAnsi="Times New Roman"/>
              </w:rPr>
              <w:t>absolventského klubu na univerzitní úrovni.</w:t>
            </w:r>
          </w:p>
        </w:tc>
        <w:tc>
          <w:tcPr>
            <w:tcW w:w="2410" w:type="dxa"/>
            <w:tcBorders>
              <w:top w:val="single" w:sz="4" w:space="0" w:color="auto"/>
              <w:left w:val="single" w:sz="4" w:space="0" w:color="auto"/>
              <w:bottom w:val="single" w:sz="4" w:space="0" w:color="auto"/>
              <w:right w:val="single" w:sz="4" w:space="0" w:color="auto"/>
            </w:tcBorders>
          </w:tcPr>
          <w:p w14:paraId="13145DFF" w14:textId="4EF53085" w:rsidR="00CE5D73" w:rsidRPr="003965D2" w:rsidRDefault="00CE5D73" w:rsidP="00CE5D73">
            <w:pP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sidRPr="00222601">
              <w:rPr>
                <w:rFonts w:ascii="Times New Roman" w:eastAsia="Times New Roman" w:hAnsi="Times New Roman"/>
              </w:rPr>
              <w:t>2022</w:t>
            </w:r>
            <w:r w:rsidR="00153EC6">
              <w:rPr>
                <w:rFonts w:ascii="Times New Roman" w:eastAsia="Times New Roman" w:hAnsi="Times New Roman"/>
              </w:rPr>
              <w:t>-2023</w:t>
            </w:r>
          </w:p>
        </w:tc>
      </w:tr>
    </w:tbl>
    <w:p w14:paraId="0B1609CB" w14:textId="0EF87FA5" w:rsidR="003965D2" w:rsidRDefault="003965D2" w:rsidP="003965D2">
      <w:pPr>
        <w:pStyle w:val="Odstavecseseznamem"/>
        <w:rPr>
          <w:rFonts w:ascii="Times New Roman" w:hAnsi="Times New Roman" w:cs="Times New Roman"/>
        </w:rPr>
      </w:pP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1B27B4" w:rsidRPr="00A050AF" w14:paraId="537CDD96" w14:textId="77777777" w:rsidTr="009C408E">
        <w:trPr>
          <w:trHeight w:val="1260"/>
        </w:trPr>
        <w:tc>
          <w:tcPr>
            <w:tcW w:w="9209" w:type="dxa"/>
          </w:tcPr>
          <w:p w14:paraId="777281F1" w14:textId="77777777" w:rsidR="001B27B4" w:rsidRPr="00A050AF" w:rsidRDefault="001B27B4" w:rsidP="00CF789C">
            <w:pPr>
              <w:rPr>
                <w:rFonts w:ascii="Times New Roman" w:hAnsi="Times New Roman" w:cs="Times New Roman"/>
                <w:i/>
                <w:iCs/>
              </w:rPr>
            </w:pPr>
            <w:r w:rsidRPr="00A050AF">
              <w:rPr>
                <w:rFonts w:ascii="Times New Roman" w:hAnsi="Times New Roman" w:cs="Times New Roman"/>
                <w:i/>
                <w:iCs/>
              </w:rPr>
              <w:t>Komentář:</w:t>
            </w:r>
          </w:p>
          <w:p w14:paraId="7EEFE04D" w14:textId="14B18302" w:rsidR="001B27B4" w:rsidRPr="000726EF" w:rsidRDefault="000726EF" w:rsidP="005C6B15">
            <w:pPr>
              <w:spacing w:after="0" w:line="240" w:lineRule="auto"/>
              <w:rPr>
                <w:rFonts w:ascii="Times New Roman" w:hAnsi="Times New Roman" w:cs="Times New Roman"/>
              </w:rPr>
            </w:pPr>
            <w:r w:rsidRPr="000726EF">
              <w:rPr>
                <w:rFonts w:ascii="Times New Roman" w:hAnsi="Times New Roman" w:cs="Times New Roman"/>
              </w:rPr>
              <w:t xml:space="preserve">Bude dále diskutováno zavedení </w:t>
            </w:r>
            <w:r w:rsidR="00A77E45">
              <w:rPr>
                <w:rFonts w:ascii="Times New Roman" w:hAnsi="Times New Roman" w:cs="Times New Roman"/>
              </w:rPr>
              <w:t>přijímací zkoušky</w:t>
            </w:r>
            <w:r w:rsidRPr="000726EF">
              <w:rPr>
                <w:rFonts w:ascii="Times New Roman" w:hAnsi="Times New Roman" w:cs="Times New Roman"/>
              </w:rPr>
              <w:t>. T</w:t>
            </w:r>
            <w:r w:rsidR="00A77E45">
              <w:rPr>
                <w:rFonts w:ascii="Times New Roman" w:hAnsi="Times New Roman" w:cs="Times New Roman"/>
              </w:rPr>
              <w:t>ato</w:t>
            </w:r>
            <w:r w:rsidRPr="000726EF">
              <w:rPr>
                <w:rFonts w:ascii="Times New Roman" w:hAnsi="Times New Roman" w:cs="Times New Roman"/>
              </w:rPr>
              <w:t xml:space="preserve"> </w:t>
            </w:r>
            <w:r w:rsidR="00A77E45">
              <w:rPr>
                <w:rFonts w:ascii="Times New Roman" w:hAnsi="Times New Roman" w:cs="Times New Roman"/>
              </w:rPr>
              <w:t>zkouška</w:t>
            </w:r>
            <w:r w:rsidRPr="000726EF">
              <w:rPr>
                <w:rFonts w:ascii="Times New Roman" w:hAnsi="Times New Roman" w:cs="Times New Roman"/>
              </w:rPr>
              <w:t xml:space="preserve"> by přitom zřejmě mohla pro fakultu zajistit externí firma</w:t>
            </w:r>
            <w:r w:rsidR="00B577D6">
              <w:rPr>
                <w:rFonts w:ascii="Times New Roman" w:hAnsi="Times New Roman" w:cs="Times New Roman"/>
              </w:rPr>
              <w:t xml:space="preserve"> a mohl by být společný s dalšími programy</w:t>
            </w:r>
            <w:r w:rsidRPr="000726EF">
              <w:rPr>
                <w:rFonts w:ascii="Times New Roman" w:hAnsi="Times New Roman" w:cs="Times New Roman"/>
              </w:rPr>
              <w:t>.</w:t>
            </w:r>
          </w:p>
        </w:tc>
      </w:tr>
    </w:tbl>
    <w:p w14:paraId="155B7043" w14:textId="77777777" w:rsidR="003965D2" w:rsidRDefault="003965D2" w:rsidP="003965D2">
      <w:pPr>
        <w:pStyle w:val="Odstavecseseznamem"/>
        <w:rPr>
          <w:rFonts w:ascii="Times New Roman" w:hAnsi="Times New Roman" w:cs="Times New Roman"/>
        </w:rPr>
      </w:pPr>
    </w:p>
    <w:p w14:paraId="6A3DD216" w14:textId="26505D0E" w:rsidR="003965D2" w:rsidRDefault="003965D2" w:rsidP="003965D2">
      <w:pPr>
        <w:pStyle w:val="Odstavecseseznamem"/>
        <w:numPr>
          <w:ilvl w:val="0"/>
          <w:numId w:val="27"/>
        </w:numPr>
        <w:rPr>
          <w:rFonts w:ascii="Times New Roman" w:hAnsi="Times New Roman" w:cs="Times New Roman"/>
          <w:i/>
        </w:rPr>
      </w:pPr>
      <w:r w:rsidRPr="003965D2">
        <w:rPr>
          <w:rFonts w:ascii="Times New Roman" w:hAnsi="Times New Roman" w:cs="Times New Roman"/>
          <w:i/>
        </w:rPr>
        <w:t>Prostor pro komentář</w:t>
      </w:r>
      <w:r w:rsidR="0056564F">
        <w:rPr>
          <w:rFonts w:ascii="Times New Roman" w:hAnsi="Times New Roman" w:cs="Times New Roman"/>
          <w:i/>
        </w:rPr>
        <w:t>e</w:t>
      </w:r>
      <w:r w:rsidRPr="003965D2">
        <w:rPr>
          <w:rFonts w:ascii="Times New Roman" w:hAnsi="Times New Roman" w:cs="Times New Roman"/>
          <w:i/>
        </w:rPr>
        <w:t xml:space="preserve"> a postřehy nad rámec výše uvedených témat.</w:t>
      </w:r>
    </w:p>
    <w:tbl>
      <w:tblPr>
        <w:tblpPr w:leftFromText="141" w:rightFromText="141" w:vertAnchor="text" w:horzAnchor="margin" w:tblpY="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3965D2" w:rsidRPr="00A050AF" w14:paraId="306442D6" w14:textId="77777777" w:rsidTr="005C6B15">
        <w:trPr>
          <w:trHeight w:val="2540"/>
        </w:trPr>
        <w:tc>
          <w:tcPr>
            <w:tcW w:w="9209" w:type="dxa"/>
          </w:tcPr>
          <w:p w14:paraId="42993A77" w14:textId="77777777" w:rsidR="003965D2" w:rsidRPr="003965D2" w:rsidRDefault="003965D2" w:rsidP="003965D2">
            <w:pPr>
              <w:rPr>
                <w:rFonts w:ascii="Times New Roman" w:hAnsi="Times New Roman" w:cs="Times New Roman"/>
                <w:i/>
                <w:iCs/>
              </w:rPr>
            </w:pPr>
            <w:r w:rsidRPr="003965D2">
              <w:rPr>
                <w:rFonts w:ascii="Times New Roman" w:hAnsi="Times New Roman" w:cs="Times New Roman"/>
                <w:i/>
                <w:iCs/>
              </w:rPr>
              <w:t>Komentář:</w:t>
            </w:r>
          </w:p>
          <w:p w14:paraId="0B64AD97" w14:textId="01BF4580" w:rsidR="003965D2" w:rsidRPr="00A9044A" w:rsidRDefault="00A9044A" w:rsidP="00A9044A">
            <w:pPr>
              <w:spacing w:after="0" w:line="240" w:lineRule="auto"/>
              <w:jc w:val="both"/>
              <w:rPr>
                <w:rFonts w:ascii="Times New Roman" w:hAnsi="Times New Roman" w:cs="Times New Roman"/>
              </w:rPr>
            </w:pPr>
            <w:bookmarkStart w:id="0" w:name="_Hlk116630259"/>
            <w:r w:rsidRPr="00A9044A">
              <w:rPr>
                <w:rFonts w:ascii="Times New Roman" w:hAnsi="Times New Roman" w:cs="Times New Roman"/>
              </w:rPr>
              <w:t>S ohledem na velkou zátěž studentů ve 2. semestru studia byla (a bude) diskutována možnost přesunu části předmětů do jiných semestrů.</w:t>
            </w:r>
            <w:r>
              <w:rPr>
                <w:rFonts w:ascii="Times New Roman" w:hAnsi="Times New Roman" w:cs="Times New Roman"/>
              </w:rPr>
              <w:t xml:space="preserve"> Zdá se, že by to bylo možné u předmětů: Řízení lidských zdrojů (sloučení české a anglické verze předmětu a přesun do podzimního 3. semestru), přesun jednoho vybraného předmětu do 4. semestru</w:t>
            </w:r>
            <w:r w:rsidR="006274DD">
              <w:rPr>
                <w:rFonts w:ascii="Times New Roman" w:hAnsi="Times New Roman" w:cs="Times New Roman"/>
              </w:rPr>
              <w:t xml:space="preserve">, </w:t>
            </w:r>
            <w:proofErr w:type="spellStart"/>
            <w:r w:rsidR="006274DD">
              <w:rPr>
                <w:rFonts w:ascii="Times New Roman" w:hAnsi="Times New Roman" w:cs="Times New Roman"/>
              </w:rPr>
              <w:t>Corporate</w:t>
            </w:r>
            <w:proofErr w:type="spellEnd"/>
            <w:r w:rsidR="006274DD">
              <w:rPr>
                <w:rFonts w:ascii="Times New Roman" w:hAnsi="Times New Roman" w:cs="Times New Roman"/>
              </w:rPr>
              <w:t xml:space="preserve"> management </w:t>
            </w:r>
            <w:proofErr w:type="spellStart"/>
            <w:r w:rsidR="006274DD">
              <w:rPr>
                <w:rFonts w:ascii="Times New Roman" w:hAnsi="Times New Roman" w:cs="Times New Roman"/>
              </w:rPr>
              <w:t>system</w:t>
            </w:r>
            <w:proofErr w:type="spellEnd"/>
            <w:r w:rsidR="006274DD">
              <w:rPr>
                <w:rFonts w:ascii="Times New Roman" w:hAnsi="Times New Roman" w:cs="Times New Roman"/>
              </w:rPr>
              <w:t xml:space="preserve"> (ze 2. do 1. semestru)</w:t>
            </w:r>
            <w:r>
              <w:rPr>
                <w:rFonts w:ascii="Times New Roman" w:hAnsi="Times New Roman" w:cs="Times New Roman"/>
              </w:rPr>
              <w:t xml:space="preserve"> a Systémy řízení (CRS, přesun do 1. semestru). Také je možné zvážit změnu povinnosti (z povinných na povinně volitelné) u několika předmětů.</w:t>
            </w:r>
            <w:r w:rsidR="00EF2351">
              <w:rPr>
                <w:rFonts w:ascii="Times New Roman" w:hAnsi="Times New Roman" w:cs="Times New Roman"/>
              </w:rPr>
              <w:t xml:space="preserve"> Zvažujeme také změnu (zvýšení) kreditové hodnoty předmětu Business </w:t>
            </w:r>
            <w:proofErr w:type="spellStart"/>
            <w:r w:rsidR="00EF2351">
              <w:rPr>
                <w:rFonts w:ascii="Times New Roman" w:hAnsi="Times New Roman" w:cs="Times New Roman"/>
              </w:rPr>
              <w:t>research</w:t>
            </w:r>
            <w:proofErr w:type="spellEnd"/>
            <w:r w:rsidR="00EF2351">
              <w:rPr>
                <w:rFonts w:ascii="Times New Roman" w:hAnsi="Times New Roman" w:cs="Times New Roman"/>
              </w:rPr>
              <w:t xml:space="preserve"> ze 4 na 5 na základě podnětu studentů ze studentské ankety v </w:t>
            </w:r>
            <w:proofErr w:type="spellStart"/>
            <w:r w:rsidR="00EF2351">
              <w:rPr>
                <w:rFonts w:ascii="Times New Roman" w:hAnsi="Times New Roman" w:cs="Times New Roman"/>
              </w:rPr>
              <w:t>ISu</w:t>
            </w:r>
            <w:proofErr w:type="spellEnd"/>
            <w:r w:rsidR="00EF2351">
              <w:rPr>
                <w:rFonts w:ascii="Times New Roman" w:hAnsi="Times New Roman" w:cs="Times New Roman"/>
              </w:rPr>
              <w:t xml:space="preserve">. </w:t>
            </w:r>
            <w:bookmarkEnd w:id="0"/>
          </w:p>
        </w:tc>
      </w:tr>
    </w:tbl>
    <w:p w14:paraId="6854E02E" w14:textId="77777777" w:rsidR="00430450" w:rsidRPr="00A050AF" w:rsidRDefault="00430450" w:rsidP="00430450">
      <w:pPr>
        <w:rPr>
          <w:rFonts w:ascii="Times New Roman" w:hAnsi="Times New Roman" w:cs="Times New Roman"/>
        </w:rPr>
      </w:pPr>
    </w:p>
    <w:sectPr w:rsidR="00430450" w:rsidRPr="00A050AF" w:rsidSect="00E54155">
      <w:headerReference w:type="default" r:id="rId11"/>
      <w:footerReference w:type="default" r:id="rId12"/>
      <w:headerReference w:type="first" r:id="rId13"/>
      <w:footerReference w:type="first" r:id="rId14"/>
      <w:type w:val="continuous"/>
      <w:pgSz w:w="11906" w:h="16838"/>
      <w:pgMar w:top="143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9796" w14:textId="77777777" w:rsidR="00EE5AE3" w:rsidRDefault="00EE5AE3" w:rsidP="00DB638F">
      <w:pPr>
        <w:spacing w:after="0" w:line="240" w:lineRule="auto"/>
      </w:pPr>
      <w:r>
        <w:separator/>
      </w:r>
    </w:p>
  </w:endnote>
  <w:endnote w:type="continuationSeparator" w:id="0">
    <w:p w14:paraId="6162ABD7" w14:textId="77777777" w:rsidR="00EE5AE3" w:rsidRDefault="00EE5AE3" w:rsidP="00DB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312865"/>
      <w:docPartObj>
        <w:docPartGallery w:val="Page Numbers (Bottom of Page)"/>
        <w:docPartUnique/>
      </w:docPartObj>
    </w:sdtPr>
    <w:sdtContent>
      <w:sdt>
        <w:sdtPr>
          <w:id w:val="-1343169292"/>
          <w:docPartObj>
            <w:docPartGallery w:val="Page Numbers (Top of Page)"/>
            <w:docPartUnique/>
          </w:docPartObj>
        </w:sdtPr>
        <w:sdtContent>
          <w:p w14:paraId="78652A50" w14:textId="77777777" w:rsidR="00267D6E" w:rsidRDefault="00267D6E" w:rsidP="00267D6E">
            <w:pPr>
              <w:pStyle w:val="Zpat"/>
              <w:jc w:val="center"/>
            </w:pPr>
            <w:r w:rsidRPr="00D63591">
              <w:rPr>
                <w:sz w:val="24"/>
                <w:szCs w:val="24"/>
              </w:rPr>
              <w:fldChar w:fldCharType="begin"/>
            </w:r>
            <w:r w:rsidRPr="00D63591">
              <w:instrText xml:space="preserve"> PAGE </w:instrText>
            </w:r>
            <w:r w:rsidRPr="00D63591">
              <w:rPr>
                <w:sz w:val="24"/>
                <w:szCs w:val="24"/>
              </w:rPr>
              <w:fldChar w:fldCharType="separate"/>
            </w:r>
            <w:r>
              <w:rPr>
                <w:sz w:val="24"/>
                <w:szCs w:val="24"/>
              </w:rPr>
              <w:t>1</w:t>
            </w:r>
            <w:r w:rsidRPr="00D63591">
              <w:rPr>
                <w:sz w:val="24"/>
                <w:szCs w:val="24"/>
              </w:rPr>
              <w:fldChar w:fldCharType="end"/>
            </w:r>
            <w:r w:rsidRPr="00D63591">
              <w:t xml:space="preserve"> z </w:t>
            </w:r>
            <w:fldSimple w:instr=" NUMPAGES  ">
              <w:r>
                <w:rPr>
                  <w:sz w:val="24"/>
                  <w:szCs w:val="24"/>
                </w:rPr>
                <w:t>3</w:t>
              </w:r>
            </w:fldSimple>
          </w:p>
        </w:sdtContent>
      </w:sdt>
    </w:sdtContent>
  </w:sdt>
  <w:p w14:paraId="2B454DC1" w14:textId="77777777" w:rsidR="00267D6E" w:rsidRDefault="00267D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390204"/>
      <w:docPartObj>
        <w:docPartGallery w:val="Page Numbers (Bottom of Page)"/>
        <w:docPartUnique/>
      </w:docPartObj>
    </w:sdtPr>
    <w:sdtContent>
      <w:sdt>
        <w:sdtPr>
          <w:id w:val="1728636285"/>
          <w:docPartObj>
            <w:docPartGallery w:val="Page Numbers (Top of Page)"/>
            <w:docPartUnique/>
          </w:docPartObj>
        </w:sdtPr>
        <w:sdtContent>
          <w:p w14:paraId="14F8E945" w14:textId="1987F634" w:rsidR="00520C4B" w:rsidRDefault="00D63591" w:rsidP="00416469">
            <w:pPr>
              <w:pStyle w:val="Zpat"/>
              <w:jc w:val="center"/>
            </w:pPr>
            <w:r w:rsidRPr="00D63591">
              <w:rPr>
                <w:sz w:val="24"/>
                <w:szCs w:val="24"/>
              </w:rPr>
              <w:fldChar w:fldCharType="begin"/>
            </w:r>
            <w:r w:rsidRPr="00D63591">
              <w:instrText xml:space="preserve"> PAGE </w:instrText>
            </w:r>
            <w:r w:rsidRPr="00D63591">
              <w:rPr>
                <w:sz w:val="24"/>
                <w:szCs w:val="24"/>
              </w:rPr>
              <w:fldChar w:fldCharType="separate"/>
            </w:r>
            <w:r w:rsidRPr="00D63591">
              <w:rPr>
                <w:noProof/>
              </w:rPr>
              <w:t>2</w:t>
            </w:r>
            <w:r w:rsidRPr="00D63591">
              <w:rPr>
                <w:sz w:val="24"/>
                <w:szCs w:val="24"/>
              </w:rPr>
              <w:fldChar w:fldCharType="end"/>
            </w:r>
            <w:r w:rsidRPr="00D63591">
              <w:t xml:space="preserve"> z </w:t>
            </w:r>
            <w:fldSimple w:instr=" NUMPAGES  ">
              <w:r w:rsidRPr="00D63591">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DAEF" w14:textId="77777777" w:rsidR="00EE5AE3" w:rsidRDefault="00EE5AE3" w:rsidP="00DB638F">
      <w:pPr>
        <w:spacing w:after="0" w:line="240" w:lineRule="auto"/>
      </w:pPr>
      <w:r>
        <w:separator/>
      </w:r>
    </w:p>
  </w:footnote>
  <w:footnote w:type="continuationSeparator" w:id="0">
    <w:p w14:paraId="251FCC96" w14:textId="77777777" w:rsidR="00EE5AE3" w:rsidRDefault="00EE5AE3" w:rsidP="00DB638F">
      <w:pPr>
        <w:spacing w:after="0" w:line="240" w:lineRule="auto"/>
      </w:pPr>
      <w:r>
        <w:continuationSeparator/>
      </w:r>
    </w:p>
  </w:footnote>
  <w:footnote w:id="1">
    <w:p w14:paraId="1F45C856" w14:textId="77777777" w:rsidR="007E3B00" w:rsidRPr="0032634A" w:rsidRDefault="007E3B00" w:rsidP="007E3B00">
      <w:pPr>
        <w:pStyle w:val="Textpoznpodarou"/>
        <w:rPr>
          <w:lang w:val="en-US"/>
        </w:rPr>
      </w:pPr>
      <w:r w:rsidRPr="0032634A">
        <w:rPr>
          <w:rStyle w:val="Znakapoznpodarou"/>
          <w:lang w:val="en-US"/>
        </w:rPr>
        <w:footnoteRef/>
      </w:r>
      <w:r w:rsidRPr="0032634A">
        <w:rPr>
          <w:lang w:val="en-US"/>
        </w:rPr>
        <w:t xml:space="preserve"> In the case of a joint </w:t>
      </w:r>
      <w:proofErr w:type="spellStart"/>
      <w:r w:rsidRPr="0032634A">
        <w:rPr>
          <w:lang w:val="en-US"/>
        </w:rPr>
        <w:t>programme</w:t>
      </w:r>
      <w:proofErr w:type="spellEnd"/>
      <w:r w:rsidRPr="0032634A">
        <w:rPr>
          <w:lang w:val="en-US"/>
        </w:rPr>
        <w:t xml:space="preserve"> board, please list all related study </w:t>
      </w:r>
      <w:proofErr w:type="spellStart"/>
      <w:r w:rsidRPr="0032634A">
        <w:rPr>
          <w:lang w:val="en-US"/>
        </w:rPr>
        <w:t>programmes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3A1E" w14:textId="5C63BDEE" w:rsidR="000F75D6" w:rsidRDefault="000F75D6">
    <w:pPr>
      <w:pStyle w:val="Zhlav"/>
    </w:pPr>
  </w:p>
  <w:p w14:paraId="74CE9D65" w14:textId="77777777" w:rsidR="000F75D6" w:rsidRDefault="000F75D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DF8A" w14:textId="5EC0A5E4" w:rsidR="00322C18" w:rsidRDefault="00520C4B" w:rsidP="001B27B4">
    <w:pPr>
      <w:pStyle w:val="Zhlav"/>
      <w:ind w:left="-426"/>
    </w:pPr>
    <w:r>
      <w:rPr>
        <w:noProof/>
        <w:lang w:eastAsia="cs-CZ"/>
      </w:rPr>
      <w:drawing>
        <wp:anchor distT="0" distB="0" distL="114300" distR="114300" simplePos="0" relativeHeight="251659264" behindDoc="1" locked="1" layoutInCell="1" allowOverlap="1" wp14:anchorId="1FA8FBAA" wp14:editId="707AC280">
          <wp:simplePos x="0" y="0"/>
          <wp:positionH relativeFrom="margin">
            <wp:posOffset>-428625</wp:posOffset>
          </wp:positionH>
          <wp:positionV relativeFrom="page">
            <wp:posOffset>307975</wp:posOffset>
          </wp:positionV>
          <wp:extent cx="1211580" cy="352425"/>
          <wp:effectExtent l="0" t="0" r="7620" b="9525"/>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211580" cy="352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9pt;height:9pt" o:bullet="t">
        <v:imagedata r:id="rId1" o:title="j0115836"/>
      </v:shape>
    </w:pict>
  </w:numPicBullet>
  <w:abstractNum w:abstractNumId="0" w15:restartNumberingAfterBreak="0">
    <w:nsid w:val="17D16512"/>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523D68"/>
    <w:multiLevelType w:val="hybridMultilevel"/>
    <w:tmpl w:val="BA36294E"/>
    <w:lvl w:ilvl="0" w:tplc="782CC3BC">
      <w:start w:val="1"/>
      <w:numFmt w:val="decimal"/>
      <w:lvlText w:val="%1."/>
      <w:lvlJc w:val="left"/>
      <w:pPr>
        <w:ind w:left="360" w:hanging="360"/>
      </w:pPr>
      <w:rPr>
        <w:rFonts w:hint="default"/>
        <w:b w:val="0"/>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A0E244F"/>
    <w:multiLevelType w:val="hybridMultilevel"/>
    <w:tmpl w:val="C23C0CD0"/>
    <w:lvl w:ilvl="0" w:tplc="FE1C40F8">
      <w:start w:val="1"/>
      <w:numFmt w:val="decimal"/>
      <w:pStyle w:val="Nadpis3"/>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0F7C57"/>
    <w:multiLevelType w:val="hybridMultilevel"/>
    <w:tmpl w:val="DF6E1B0A"/>
    <w:lvl w:ilvl="0" w:tplc="0405000B">
      <w:start w:val="1"/>
      <w:numFmt w:val="bullet"/>
      <w:lvlText w:val=""/>
      <w:lvlJc w:val="left"/>
      <w:pPr>
        <w:tabs>
          <w:tab w:val="num" w:pos="360"/>
        </w:tabs>
        <w:ind w:left="360" w:hanging="360"/>
      </w:pPr>
      <w:rPr>
        <w:rFonts w:ascii="Wingdings" w:hAnsi="Wingdings" w:hint="default"/>
      </w:rPr>
    </w:lvl>
    <w:lvl w:ilvl="1" w:tplc="E0F4AA72">
      <w:start w:val="1"/>
      <w:numFmt w:val="bullet"/>
      <w:lvlText w:val=""/>
      <w:lvlPicBulletId w:val="0"/>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8B0A4B"/>
    <w:multiLevelType w:val="hybridMultilevel"/>
    <w:tmpl w:val="34284A0A"/>
    <w:lvl w:ilvl="0" w:tplc="5B006CB2">
      <w:start w:val="1"/>
      <w:numFmt w:val="decimal"/>
      <w:lvlText w:val="1. %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706D2D"/>
    <w:multiLevelType w:val="hybridMultilevel"/>
    <w:tmpl w:val="26EA508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E56345D"/>
    <w:multiLevelType w:val="multilevel"/>
    <w:tmpl w:val="210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C7283"/>
    <w:multiLevelType w:val="hybridMultilevel"/>
    <w:tmpl w:val="B5DE8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597182"/>
    <w:multiLevelType w:val="hybridMultilevel"/>
    <w:tmpl w:val="C7DCF632"/>
    <w:lvl w:ilvl="0" w:tplc="E0F4AA72">
      <w:start w:val="1"/>
      <w:numFmt w:val="bullet"/>
      <w:lvlText w:val=""/>
      <w:lvlPicBulletId w:val="0"/>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1D4EB7"/>
    <w:multiLevelType w:val="hybridMultilevel"/>
    <w:tmpl w:val="EC74B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A1357A"/>
    <w:multiLevelType w:val="multilevel"/>
    <w:tmpl w:val="CAE0A6F2"/>
    <w:lvl w:ilvl="0">
      <w:start w:val="1"/>
      <w:numFmt w:val="decimal"/>
      <w:pStyle w:val="Nadpis2"/>
      <w:lvlText w:val="Standard %1."/>
      <w:lvlJc w:val="left"/>
      <w:pPr>
        <w:ind w:left="99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ind w:left="1702" w:hanging="113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699" w:hanging="180"/>
      </w:pPr>
      <w:rPr>
        <w:rFonts w:hint="default"/>
      </w:rPr>
    </w:lvl>
    <w:lvl w:ilvl="3">
      <w:start w:val="1"/>
      <w:numFmt w:val="decimal"/>
      <w:lvlText w:val="%4."/>
      <w:lvlJc w:val="left"/>
      <w:pPr>
        <w:ind w:left="3419" w:hanging="360"/>
      </w:pPr>
      <w:rPr>
        <w:rFonts w:hint="default"/>
      </w:rPr>
    </w:lvl>
    <w:lvl w:ilvl="4">
      <w:start w:val="1"/>
      <w:numFmt w:val="lowerLetter"/>
      <w:lvlText w:val="%5."/>
      <w:lvlJc w:val="left"/>
      <w:pPr>
        <w:ind w:left="4139" w:hanging="360"/>
      </w:pPr>
      <w:rPr>
        <w:rFonts w:hint="default"/>
      </w:rPr>
    </w:lvl>
    <w:lvl w:ilvl="5">
      <w:start w:val="1"/>
      <w:numFmt w:val="lowerRoman"/>
      <w:lvlText w:val="%6."/>
      <w:lvlJc w:val="right"/>
      <w:pPr>
        <w:ind w:left="4859" w:hanging="180"/>
      </w:pPr>
      <w:rPr>
        <w:rFonts w:hint="default"/>
      </w:rPr>
    </w:lvl>
    <w:lvl w:ilvl="6">
      <w:start w:val="1"/>
      <w:numFmt w:val="decimal"/>
      <w:lvlText w:val="%7."/>
      <w:lvlJc w:val="left"/>
      <w:pPr>
        <w:ind w:left="5579" w:hanging="360"/>
      </w:pPr>
      <w:rPr>
        <w:rFonts w:hint="default"/>
      </w:rPr>
    </w:lvl>
    <w:lvl w:ilvl="7">
      <w:start w:val="1"/>
      <w:numFmt w:val="lowerLetter"/>
      <w:lvlText w:val="%8."/>
      <w:lvlJc w:val="left"/>
      <w:pPr>
        <w:ind w:left="6299" w:hanging="360"/>
      </w:pPr>
      <w:rPr>
        <w:rFonts w:hint="default"/>
      </w:rPr>
    </w:lvl>
    <w:lvl w:ilvl="8">
      <w:start w:val="1"/>
      <w:numFmt w:val="lowerRoman"/>
      <w:lvlText w:val="%9."/>
      <w:lvlJc w:val="right"/>
      <w:pPr>
        <w:ind w:left="7019" w:hanging="180"/>
      </w:pPr>
      <w:rPr>
        <w:rFonts w:hint="default"/>
      </w:rPr>
    </w:lvl>
  </w:abstractNum>
  <w:abstractNum w:abstractNumId="11" w15:restartNumberingAfterBreak="0">
    <w:nsid w:val="7E8D4A93"/>
    <w:multiLevelType w:val="hybridMultilevel"/>
    <w:tmpl w:val="47A275FC"/>
    <w:lvl w:ilvl="0" w:tplc="B1C0AF7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1955014">
    <w:abstractNumId w:val="5"/>
  </w:num>
  <w:num w:numId="2" w16cid:durableId="1320843010">
    <w:abstractNumId w:val="8"/>
  </w:num>
  <w:num w:numId="3" w16cid:durableId="623973498">
    <w:abstractNumId w:val="1"/>
  </w:num>
  <w:num w:numId="4" w16cid:durableId="1289313578">
    <w:abstractNumId w:val="10"/>
  </w:num>
  <w:num w:numId="5" w16cid:durableId="2029940288">
    <w:abstractNumId w:val="6"/>
  </w:num>
  <w:num w:numId="6" w16cid:durableId="1171943449">
    <w:abstractNumId w:val="3"/>
  </w:num>
  <w:num w:numId="7" w16cid:durableId="1132791685">
    <w:abstractNumId w:val="1"/>
    <w:lvlOverride w:ilvl="0">
      <w:startOverride w:val="1"/>
    </w:lvlOverride>
  </w:num>
  <w:num w:numId="8" w16cid:durableId="1489857512">
    <w:abstractNumId w:val="4"/>
  </w:num>
  <w:num w:numId="9" w16cid:durableId="170146139">
    <w:abstractNumId w:val="2"/>
  </w:num>
  <w:num w:numId="10" w16cid:durableId="510032253">
    <w:abstractNumId w:val="2"/>
    <w:lvlOverride w:ilvl="0">
      <w:startOverride w:val="1"/>
    </w:lvlOverride>
  </w:num>
  <w:num w:numId="11" w16cid:durableId="730078074">
    <w:abstractNumId w:val="2"/>
  </w:num>
  <w:num w:numId="12" w16cid:durableId="737551838">
    <w:abstractNumId w:val="2"/>
    <w:lvlOverride w:ilvl="0">
      <w:startOverride w:val="1"/>
    </w:lvlOverride>
  </w:num>
  <w:num w:numId="13" w16cid:durableId="1345740266">
    <w:abstractNumId w:val="2"/>
    <w:lvlOverride w:ilvl="0">
      <w:startOverride w:val="1"/>
    </w:lvlOverride>
  </w:num>
  <w:num w:numId="14" w16cid:durableId="995257902">
    <w:abstractNumId w:val="2"/>
    <w:lvlOverride w:ilvl="0">
      <w:startOverride w:val="1"/>
    </w:lvlOverride>
  </w:num>
  <w:num w:numId="15" w16cid:durableId="778573275">
    <w:abstractNumId w:val="2"/>
    <w:lvlOverride w:ilvl="0">
      <w:startOverride w:val="1"/>
    </w:lvlOverride>
  </w:num>
  <w:num w:numId="16" w16cid:durableId="481197125">
    <w:abstractNumId w:val="2"/>
    <w:lvlOverride w:ilvl="0">
      <w:startOverride w:val="1"/>
    </w:lvlOverride>
  </w:num>
  <w:num w:numId="17" w16cid:durableId="292489775">
    <w:abstractNumId w:val="2"/>
  </w:num>
  <w:num w:numId="18" w16cid:durableId="1112363086">
    <w:abstractNumId w:val="2"/>
    <w:lvlOverride w:ilvl="0">
      <w:startOverride w:val="1"/>
    </w:lvlOverride>
  </w:num>
  <w:num w:numId="19" w16cid:durableId="1333097825">
    <w:abstractNumId w:val="2"/>
    <w:lvlOverride w:ilvl="0">
      <w:startOverride w:val="1"/>
    </w:lvlOverride>
  </w:num>
  <w:num w:numId="20" w16cid:durableId="1973779663">
    <w:abstractNumId w:val="2"/>
    <w:lvlOverride w:ilvl="0">
      <w:startOverride w:val="1"/>
    </w:lvlOverride>
  </w:num>
  <w:num w:numId="21" w16cid:durableId="2057659569">
    <w:abstractNumId w:val="7"/>
  </w:num>
  <w:num w:numId="22" w16cid:durableId="142476347">
    <w:abstractNumId w:val="2"/>
    <w:lvlOverride w:ilvl="0">
      <w:startOverride w:val="1"/>
    </w:lvlOverride>
  </w:num>
  <w:num w:numId="23" w16cid:durableId="900945165">
    <w:abstractNumId w:val="2"/>
  </w:num>
  <w:num w:numId="24" w16cid:durableId="649287524">
    <w:abstractNumId w:val="2"/>
    <w:lvlOverride w:ilvl="0">
      <w:startOverride w:val="1"/>
    </w:lvlOverride>
  </w:num>
  <w:num w:numId="25" w16cid:durableId="983855503">
    <w:abstractNumId w:val="2"/>
    <w:lvlOverride w:ilvl="0">
      <w:startOverride w:val="1"/>
    </w:lvlOverride>
  </w:num>
  <w:num w:numId="26" w16cid:durableId="1472751356">
    <w:abstractNumId w:val="11"/>
  </w:num>
  <w:num w:numId="27" w16cid:durableId="70857119">
    <w:abstractNumId w:val="0"/>
  </w:num>
  <w:num w:numId="28" w16cid:durableId="100683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992"/>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C0"/>
    <w:rsid w:val="00002FE3"/>
    <w:rsid w:val="00013AFC"/>
    <w:rsid w:val="00020CA5"/>
    <w:rsid w:val="00036F99"/>
    <w:rsid w:val="00070052"/>
    <w:rsid w:val="000726EF"/>
    <w:rsid w:val="00083470"/>
    <w:rsid w:val="00094277"/>
    <w:rsid w:val="000C2EA8"/>
    <w:rsid w:val="000E202A"/>
    <w:rsid w:val="000E253C"/>
    <w:rsid w:val="000E5C36"/>
    <w:rsid w:val="000E7934"/>
    <w:rsid w:val="000F4C81"/>
    <w:rsid w:val="000F75D6"/>
    <w:rsid w:val="00104FF4"/>
    <w:rsid w:val="00145A44"/>
    <w:rsid w:val="00147BA7"/>
    <w:rsid w:val="00153EC6"/>
    <w:rsid w:val="001A73B1"/>
    <w:rsid w:val="001B27B4"/>
    <w:rsid w:val="001B3095"/>
    <w:rsid w:val="00201608"/>
    <w:rsid w:val="00202903"/>
    <w:rsid w:val="0020745C"/>
    <w:rsid w:val="0021337F"/>
    <w:rsid w:val="0022526B"/>
    <w:rsid w:val="00233D01"/>
    <w:rsid w:val="00235447"/>
    <w:rsid w:val="00244E4F"/>
    <w:rsid w:val="00245CF6"/>
    <w:rsid w:val="00264C95"/>
    <w:rsid w:val="00267D6E"/>
    <w:rsid w:val="00281CCB"/>
    <w:rsid w:val="0028245D"/>
    <w:rsid w:val="002838BC"/>
    <w:rsid w:val="002B0C90"/>
    <w:rsid w:val="002C0841"/>
    <w:rsid w:val="002C2419"/>
    <w:rsid w:val="002E251F"/>
    <w:rsid w:val="00311871"/>
    <w:rsid w:val="00311FB6"/>
    <w:rsid w:val="00322C18"/>
    <w:rsid w:val="00344E89"/>
    <w:rsid w:val="00363A11"/>
    <w:rsid w:val="003658B9"/>
    <w:rsid w:val="00384BCC"/>
    <w:rsid w:val="003965D2"/>
    <w:rsid w:val="003A426C"/>
    <w:rsid w:val="003C6E96"/>
    <w:rsid w:val="003D2F70"/>
    <w:rsid w:val="003D4415"/>
    <w:rsid w:val="003E4FDF"/>
    <w:rsid w:val="003E73C4"/>
    <w:rsid w:val="003F24F4"/>
    <w:rsid w:val="003F3F5A"/>
    <w:rsid w:val="004007CE"/>
    <w:rsid w:val="00416469"/>
    <w:rsid w:val="00430450"/>
    <w:rsid w:val="00453821"/>
    <w:rsid w:val="0045463C"/>
    <w:rsid w:val="00484057"/>
    <w:rsid w:val="004C33FC"/>
    <w:rsid w:val="004E1852"/>
    <w:rsid w:val="004F25A7"/>
    <w:rsid w:val="00520C4B"/>
    <w:rsid w:val="005248F6"/>
    <w:rsid w:val="005264FE"/>
    <w:rsid w:val="00554D46"/>
    <w:rsid w:val="005578DB"/>
    <w:rsid w:val="00561C88"/>
    <w:rsid w:val="0056564F"/>
    <w:rsid w:val="0057213A"/>
    <w:rsid w:val="00572D5B"/>
    <w:rsid w:val="00575546"/>
    <w:rsid w:val="00580B3A"/>
    <w:rsid w:val="00581FA1"/>
    <w:rsid w:val="0059713A"/>
    <w:rsid w:val="005A35AE"/>
    <w:rsid w:val="005C11D7"/>
    <w:rsid w:val="005C213A"/>
    <w:rsid w:val="005C6B15"/>
    <w:rsid w:val="005D7ED3"/>
    <w:rsid w:val="005E0A2A"/>
    <w:rsid w:val="005F0D06"/>
    <w:rsid w:val="00614036"/>
    <w:rsid w:val="006274DD"/>
    <w:rsid w:val="006625C3"/>
    <w:rsid w:val="00675000"/>
    <w:rsid w:val="006907C7"/>
    <w:rsid w:val="006A1412"/>
    <w:rsid w:val="006A4959"/>
    <w:rsid w:val="006C1431"/>
    <w:rsid w:val="006D42ED"/>
    <w:rsid w:val="006E2B48"/>
    <w:rsid w:val="0070728E"/>
    <w:rsid w:val="0071108F"/>
    <w:rsid w:val="007254B4"/>
    <w:rsid w:val="00733EFB"/>
    <w:rsid w:val="0074442F"/>
    <w:rsid w:val="00754E17"/>
    <w:rsid w:val="00767F18"/>
    <w:rsid w:val="00786B7F"/>
    <w:rsid w:val="007978D5"/>
    <w:rsid w:val="007A386A"/>
    <w:rsid w:val="007B732E"/>
    <w:rsid w:val="007C2AAA"/>
    <w:rsid w:val="007D11A3"/>
    <w:rsid w:val="007D4335"/>
    <w:rsid w:val="007D6782"/>
    <w:rsid w:val="007E3B00"/>
    <w:rsid w:val="007E3BA6"/>
    <w:rsid w:val="007E7559"/>
    <w:rsid w:val="007F22A1"/>
    <w:rsid w:val="007F650D"/>
    <w:rsid w:val="00806FAB"/>
    <w:rsid w:val="0080701F"/>
    <w:rsid w:val="00824DD7"/>
    <w:rsid w:val="00842439"/>
    <w:rsid w:val="00844A67"/>
    <w:rsid w:val="00852D58"/>
    <w:rsid w:val="008547D5"/>
    <w:rsid w:val="0085756A"/>
    <w:rsid w:val="008660F3"/>
    <w:rsid w:val="00886488"/>
    <w:rsid w:val="008921FD"/>
    <w:rsid w:val="00895AD2"/>
    <w:rsid w:val="008A35AF"/>
    <w:rsid w:val="008A67EB"/>
    <w:rsid w:val="008B0180"/>
    <w:rsid w:val="008D35E7"/>
    <w:rsid w:val="008D521E"/>
    <w:rsid w:val="008F1136"/>
    <w:rsid w:val="0090266D"/>
    <w:rsid w:val="0093429C"/>
    <w:rsid w:val="009517E8"/>
    <w:rsid w:val="00951C2B"/>
    <w:rsid w:val="00963631"/>
    <w:rsid w:val="00971676"/>
    <w:rsid w:val="00976E20"/>
    <w:rsid w:val="0099638A"/>
    <w:rsid w:val="009B75B3"/>
    <w:rsid w:val="009B7D8C"/>
    <w:rsid w:val="009C408E"/>
    <w:rsid w:val="009D05C4"/>
    <w:rsid w:val="009D40F4"/>
    <w:rsid w:val="009F7AA0"/>
    <w:rsid w:val="00A050AF"/>
    <w:rsid w:val="00A21B52"/>
    <w:rsid w:val="00A366AA"/>
    <w:rsid w:val="00A76710"/>
    <w:rsid w:val="00A77E45"/>
    <w:rsid w:val="00A87D05"/>
    <w:rsid w:val="00A9044A"/>
    <w:rsid w:val="00AA179D"/>
    <w:rsid w:val="00AA323F"/>
    <w:rsid w:val="00AA4958"/>
    <w:rsid w:val="00AB1A47"/>
    <w:rsid w:val="00AC03DA"/>
    <w:rsid w:val="00B00BDE"/>
    <w:rsid w:val="00B11DF5"/>
    <w:rsid w:val="00B214B7"/>
    <w:rsid w:val="00B231F7"/>
    <w:rsid w:val="00B24051"/>
    <w:rsid w:val="00B255DF"/>
    <w:rsid w:val="00B4495A"/>
    <w:rsid w:val="00B53F8B"/>
    <w:rsid w:val="00B577D6"/>
    <w:rsid w:val="00B640CD"/>
    <w:rsid w:val="00B70367"/>
    <w:rsid w:val="00B87B38"/>
    <w:rsid w:val="00BA036C"/>
    <w:rsid w:val="00BB7BE3"/>
    <w:rsid w:val="00C1697C"/>
    <w:rsid w:val="00C17F1B"/>
    <w:rsid w:val="00C24621"/>
    <w:rsid w:val="00C24A92"/>
    <w:rsid w:val="00C31976"/>
    <w:rsid w:val="00C33058"/>
    <w:rsid w:val="00C33CFC"/>
    <w:rsid w:val="00C41006"/>
    <w:rsid w:val="00C55DF2"/>
    <w:rsid w:val="00C63FE9"/>
    <w:rsid w:val="00C72082"/>
    <w:rsid w:val="00C72A62"/>
    <w:rsid w:val="00C854CD"/>
    <w:rsid w:val="00CA4B7A"/>
    <w:rsid w:val="00CB0D1A"/>
    <w:rsid w:val="00CB5B1B"/>
    <w:rsid w:val="00CB78C9"/>
    <w:rsid w:val="00CC3171"/>
    <w:rsid w:val="00CC73CB"/>
    <w:rsid w:val="00CD104D"/>
    <w:rsid w:val="00CD23B2"/>
    <w:rsid w:val="00CD482A"/>
    <w:rsid w:val="00CE032D"/>
    <w:rsid w:val="00CE0406"/>
    <w:rsid w:val="00CE5D73"/>
    <w:rsid w:val="00CF3516"/>
    <w:rsid w:val="00D173C1"/>
    <w:rsid w:val="00D25C56"/>
    <w:rsid w:val="00D26EF2"/>
    <w:rsid w:val="00D34E7B"/>
    <w:rsid w:val="00D63591"/>
    <w:rsid w:val="00D64AAD"/>
    <w:rsid w:val="00D72629"/>
    <w:rsid w:val="00D77E5A"/>
    <w:rsid w:val="00DA1215"/>
    <w:rsid w:val="00DA514A"/>
    <w:rsid w:val="00DA73AF"/>
    <w:rsid w:val="00DB400B"/>
    <w:rsid w:val="00DB4D30"/>
    <w:rsid w:val="00DB57DF"/>
    <w:rsid w:val="00DB638F"/>
    <w:rsid w:val="00DC47A4"/>
    <w:rsid w:val="00DD4633"/>
    <w:rsid w:val="00DF30CB"/>
    <w:rsid w:val="00E15682"/>
    <w:rsid w:val="00E309CD"/>
    <w:rsid w:val="00E33395"/>
    <w:rsid w:val="00E35733"/>
    <w:rsid w:val="00E35A49"/>
    <w:rsid w:val="00E41EA2"/>
    <w:rsid w:val="00E54155"/>
    <w:rsid w:val="00E8170A"/>
    <w:rsid w:val="00E832F9"/>
    <w:rsid w:val="00E862F4"/>
    <w:rsid w:val="00E95EAD"/>
    <w:rsid w:val="00EA635E"/>
    <w:rsid w:val="00EB2D47"/>
    <w:rsid w:val="00EC64B6"/>
    <w:rsid w:val="00ED3FC0"/>
    <w:rsid w:val="00ED4FA3"/>
    <w:rsid w:val="00EE4D18"/>
    <w:rsid w:val="00EE5AE3"/>
    <w:rsid w:val="00EF2351"/>
    <w:rsid w:val="00F04638"/>
    <w:rsid w:val="00F07FF5"/>
    <w:rsid w:val="00F167AC"/>
    <w:rsid w:val="00F22A1E"/>
    <w:rsid w:val="00F26CE4"/>
    <w:rsid w:val="00F278F6"/>
    <w:rsid w:val="00F4443B"/>
    <w:rsid w:val="00F46A60"/>
    <w:rsid w:val="00F921E7"/>
    <w:rsid w:val="00F97F8F"/>
    <w:rsid w:val="00FA27B7"/>
    <w:rsid w:val="00FC1893"/>
    <w:rsid w:val="00FC1AAF"/>
    <w:rsid w:val="00FC3176"/>
    <w:rsid w:val="0E2692D6"/>
    <w:rsid w:val="0F06669D"/>
    <w:rsid w:val="12BC97EB"/>
    <w:rsid w:val="253C727D"/>
    <w:rsid w:val="2BCAF01C"/>
    <w:rsid w:val="49D7C8EF"/>
    <w:rsid w:val="548B9DDD"/>
    <w:rsid w:val="54BF0E47"/>
    <w:rsid w:val="6E6BC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B9B1"/>
  <w15:docId w15:val="{89FDB27B-86AD-438F-BD71-5A1B538F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4AAD"/>
  </w:style>
  <w:style w:type="paragraph" w:styleId="Nadpis1">
    <w:name w:val="heading 1"/>
    <w:basedOn w:val="Normln"/>
    <w:next w:val="Normln"/>
    <w:link w:val="Nadpis1Char"/>
    <w:uiPriority w:val="9"/>
    <w:qFormat/>
    <w:rsid w:val="000F4C81"/>
    <w:pPr>
      <w:spacing w:after="0" w:line="240" w:lineRule="auto"/>
      <w:jc w:val="center"/>
      <w:textAlignment w:val="center"/>
      <w:outlineLvl w:val="0"/>
    </w:pPr>
    <w:rPr>
      <w:rFonts w:eastAsia="Times New Roman"/>
      <w:b/>
      <w:bCs/>
      <w:sz w:val="28"/>
      <w:szCs w:val="28"/>
    </w:rPr>
  </w:style>
  <w:style w:type="paragraph" w:styleId="Nadpis2">
    <w:name w:val="heading 2"/>
    <w:basedOn w:val="Normln"/>
    <w:next w:val="Normln"/>
    <w:link w:val="Nadpis2Char"/>
    <w:unhideWhenUsed/>
    <w:qFormat/>
    <w:rsid w:val="00D64AAD"/>
    <w:pPr>
      <w:numPr>
        <w:numId w:val="4"/>
      </w:numPr>
      <w:pBdr>
        <w:bottom w:val="single" w:sz="4" w:space="1" w:color="auto"/>
        <w:between w:val="single" w:sz="4" w:space="1" w:color="auto"/>
      </w:pBdr>
      <w:shd w:val="clear" w:color="auto" w:fill="365F91" w:themeFill="accent1" w:themeFillShade="BF"/>
      <w:spacing w:before="240" w:after="120" w:line="240" w:lineRule="auto"/>
      <w:ind w:left="1276" w:right="970" w:hanging="1276"/>
      <w:jc w:val="both"/>
      <w:textAlignment w:val="center"/>
      <w:outlineLvl w:val="1"/>
    </w:pPr>
    <w:rPr>
      <w:rFonts w:eastAsia="Times New Roman" w:cstheme="minorHAnsi"/>
      <w:bCs/>
      <w:color w:val="FFFFFF" w:themeColor="background1"/>
      <w:sz w:val="24"/>
      <w:lang w:eastAsia="cs-CZ"/>
    </w:rPr>
  </w:style>
  <w:style w:type="paragraph" w:styleId="Nadpis3">
    <w:name w:val="heading 3"/>
    <w:basedOn w:val="Nadpis4"/>
    <w:next w:val="Normln"/>
    <w:link w:val="Nadpis3Char"/>
    <w:unhideWhenUsed/>
    <w:qFormat/>
    <w:rsid w:val="000F4C81"/>
    <w:pPr>
      <w:numPr>
        <w:numId w:val="17"/>
      </w:numPr>
      <w:outlineLvl w:val="2"/>
    </w:pPr>
  </w:style>
  <w:style w:type="paragraph" w:styleId="Nadpis4">
    <w:name w:val="heading 4"/>
    <w:basedOn w:val="Odstavecseseznamem"/>
    <w:next w:val="Normln"/>
    <w:link w:val="Nadpis4Char"/>
    <w:uiPriority w:val="9"/>
    <w:unhideWhenUsed/>
    <w:qFormat/>
    <w:rsid w:val="00D64AAD"/>
    <w:pPr>
      <w:ind w:left="0"/>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DB638F"/>
    <w:rPr>
      <w:rFonts w:cs="Times New Roman"/>
      <w:sz w:val="16"/>
      <w:szCs w:val="16"/>
    </w:rPr>
  </w:style>
  <w:style w:type="paragraph" w:styleId="Textkomente">
    <w:name w:val="annotation text"/>
    <w:basedOn w:val="Normln"/>
    <w:link w:val="TextkomenteChar"/>
    <w:uiPriority w:val="99"/>
    <w:semiHidden/>
    <w:rsid w:val="00DB638F"/>
    <w:pPr>
      <w:spacing w:after="240" w:line="240" w:lineRule="auto"/>
      <w:jc w:val="both"/>
    </w:pPr>
    <w:rPr>
      <w:rFonts w:ascii="Times New Roman" w:eastAsia="MS Mincho"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DB638F"/>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DB63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638F"/>
    <w:rPr>
      <w:rFonts w:ascii="Segoe UI" w:hAnsi="Segoe UI" w:cs="Segoe UI"/>
      <w:sz w:val="18"/>
      <w:szCs w:val="18"/>
    </w:rPr>
  </w:style>
  <w:style w:type="paragraph" w:styleId="Zhlav">
    <w:name w:val="header"/>
    <w:basedOn w:val="Normln"/>
    <w:link w:val="ZhlavChar"/>
    <w:uiPriority w:val="99"/>
    <w:unhideWhenUsed/>
    <w:rsid w:val="00DB6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638F"/>
  </w:style>
  <w:style w:type="paragraph" w:styleId="Zpat">
    <w:name w:val="footer"/>
    <w:basedOn w:val="Normln"/>
    <w:link w:val="ZpatChar"/>
    <w:uiPriority w:val="99"/>
    <w:unhideWhenUsed/>
    <w:rsid w:val="00DB6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38F"/>
  </w:style>
  <w:style w:type="table" w:styleId="Mkatabulky">
    <w:name w:val="Table Grid"/>
    <w:basedOn w:val="Normlntabulka"/>
    <w:uiPriority w:val="39"/>
    <w:rsid w:val="00575546"/>
    <w:pPr>
      <w:spacing w:after="0" w:line="240" w:lineRule="auto"/>
    </w:pPr>
    <w:rPr>
      <w:rFonts w:ascii="Liberation Serif" w:eastAsia="SimSun" w:hAnsi="Liberation Serif" w:cs="Lucida Sans"/>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9D05C4"/>
    <w:pPr>
      <w:spacing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05C4"/>
    <w:rPr>
      <w:rFonts w:ascii="Times New Roman" w:eastAsia="MS Mincho" w:hAnsi="Times New Roman" w:cs="Times New Roman"/>
      <w:b/>
      <w:bCs/>
      <w:sz w:val="20"/>
      <w:szCs w:val="20"/>
      <w:lang w:eastAsia="cs-CZ"/>
    </w:rPr>
  </w:style>
  <w:style w:type="paragraph" w:styleId="Revize">
    <w:name w:val="Revision"/>
    <w:hidden/>
    <w:uiPriority w:val="99"/>
    <w:semiHidden/>
    <w:rsid w:val="009D40F4"/>
    <w:pPr>
      <w:spacing w:after="0" w:line="240" w:lineRule="auto"/>
    </w:pPr>
  </w:style>
  <w:style w:type="paragraph" w:styleId="Odstavecseseznamem">
    <w:name w:val="List Paragraph"/>
    <w:basedOn w:val="Normln"/>
    <w:uiPriority w:val="34"/>
    <w:qFormat/>
    <w:rsid w:val="00C24A92"/>
    <w:pPr>
      <w:ind w:left="720"/>
      <w:contextualSpacing/>
    </w:pPr>
  </w:style>
  <w:style w:type="paragraph" w:styleId="Textpoznpodarou">
    <w:name w:val="footnote text"/>
    <w:basedOn w:val="Normln"/>
    <w:link w:val="TextpoznpodarouChar"/>
    <w:uiPriority w:val="99"/>
    <w:semiHidden/>
    <w:unhideWhenUsed/>
    <w:rsid w:val="00B87B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87B38"/>
    <w:rPr>
      <w:sz w:val="20"/>
      <w:szCs w:val="20"/>
    </w:rPr>
  </w:style>
  <w:style w:type="character" w:styleId="Znakapoznpodarou">
    <w:name w:val="footnote reference"/>
    <w:basedOn w:val="Standardnpsmoodstavce"/>
    <w:uiPriority w:val="99"/>
    <w:semiHidden/>
    <w:unhideWhenUsed/>
    <w:rsid w:val="00B87B38"/>
    <w:rPr>
      <w:vertAlign w:val="superscript"/>
    </w:rPr>
  </w:style>
  <w:style w:type="character" w:customStyle="1" w:styleId="Nadpis2Char">
    <w:name w:val="Nadpis 2 Char"/>
    <w:basedOn w:val="Standardnpsmoodstavce"/>
    <w:link w:val="Nadpis2"/>
    <w:rsid w:val="00D64AAD"/>
    <w:rPr>
      <w:rFonts w:eastAsia="Times New Roman" w:cstheme="minorHAnsi"/>
      <w:bCs/>
      <w:color w:val="FFFFFF" w:themeColor="background1"/>
      <w:sz w:val="24"/>
      <w:shd w:val="clear" w:color="auto" w:fill="365F91" w:themeFill="accent1" w:themeFillShade="BF"/>
      <w:lang w:eastAsia="cs-CZ"/>
    </w:rPr>
  </w:style>
  <w:style w:type="character" w:customStyle="1" w:styleId="Nadpis3Char">
    <w:name w:val="Nadpis 3 Char"/>
    <w:basedOn w:val="Standardnpsmoodstavce"/>
    <w:link w:val="Nadpis3"/>
    <w:rsid w:val="000F4C81"/>
    <w:rPr>
      <w:i/>
      <w:iCs/>
    </w:rPr>
  </w:style>
  <w:style w:type="character" w:customStyle="1" w:styleId="Nadpis1Char">
    <w:name w:val="Nadpis 1 Char"/>
    <w:basedOn w:val="Standardnpsmoodstavce"/>
    <w:link w:val="Nadpis1"/>
    <w:uiPriority w:val="9"/>
    <w:rsid w:val="000F4C81"/>
    <w:rPr>
      <w:rFonts w:eastAsia="Times New Roman"/>
      <w:b/>
      <w:bCs/>
      <w:sz w:val="28"/>
      <w:szCs w:val="28"/>
    </w:rPr>
  </w:style>
  <w:style w:type="character" w:customStyle="1" w:styleId="Nadpis4Char">
    <w:name w:val="Nadpis 4 Char"/>
    <w:basedOn w:val="Standardnpsmoodstavce"/>
    <w:link w:val="Nadpis4"/>
    <w:uiPriority w:val="9"/>
    <w:rsid w:val="00D64AAD"/>
    <w:rPr>
      <w:i/>
      <w:iCs/>
    </w:rPr>
  </w:style>
  <w:style w:type="character" w:styleId="Siln">
    <w:name w:val="Strong"/>
    <w:basedOn w:val="Standardnpsmoodstavce"/>
    <w:uiPriority w:val="22"/>
    <w:qFormat/>
    <w:rsid w:val="00036F99"/>
    <w:rPr>
      <w:b/>
      <w:bCs/>
    </w:rPr>
  </w:style>
  <w:style w:type="character" w:styleId="Hypertextovodkaz">
    <w:name w:val="Hyperlink"/>
    <w:basedOn w:val="Standardnpsmoodstavce"/>
    <w:uiPriority w:val="99"/>
    <w:unhideWhenUsed/>
    <w:rsid w:val="003D4415"/>
    <w:rPr>
      <w:color w:val="0000FF" w:themeColor="hyperlink"/>
      <w:u w:val="single"/>
    </w:rPr>
  </w:style>
  <w:style w:type="character" w:customStyle="1" w:styleId="Mention1">
    <w:name w:val="Mention1"/>
    <w:basedOn w:val="Standardnpsmoodstavce"/>
    <w:uiPriority w:val="99"/>
    <w:semiHidden/>
    <w:unhideWhenUsed/>
    <w:rsid w:val="003D4415"/>
    <w:rPr>
      <w:color w:val="2B579A"/>
      <w:shd w:val="clear" w:color="auto" w:fill="E6E6E6"/>
    </w:rPr>
  </w:style>
  <w:style w:type="character" w:styleId="Sledovanodkaz">
    <w:name w:val="FollowedHyperlink"/>
    <w:basedOn w:val="Standardnpsmoodstavce"/>
    <w:uiPriority w:val="99"/>
    <w:semiHidden/>
    <w:unhideWhenUsed/>
    <w:rsid w:val="003D4415"/>
    <w:rPr>
      <w:color w:val="800080" w:themeColor="followedHyperlink"/>
      <w:u w:val="single"/>
    </w:rPr>
  </w:style>
  <w:style w:type="paragraph" w:styleId="Bezmezer">
    <w:name w:val="No Spacing"/>
    <w:uiPriority w:val="1"/>
    <w:qFormat/>
    <w:rsid w:val="009F7AA0"/>
    <w:pPr>
      <w:spacing w:after="0" w:line="240" w:lineRule="auto"/>
    </w:pPr>
  </w:style>
  <w:style w:type="paragraph" w:styleId="Podnadpis">
    <w:name w:val="Subtitle"/>
    <w:basedOn w:val="Bezmezer"/>
    <w:next w:val="Normln"/>
    <w:link w:val="PodnadpisChar"/>
    <w:uiPriority w:val="11"/>
    <w:qFormat/>
    <w:rsid w:val="009F7AA0"/>
    <w:pPr>
      <w:pBdr>
        <w:top w:val="dashSmallGap" w:sz="4" w:space="1" w:color="auto"/>
        <w:bottom w:val="dashSmallGap" w:sz="4" w:space="1" w:color="auto"/>
      </w:pBdr>
      <w:shd w:val="clear" w:color="auto" w:fill="F2F2F2" w:themeFill="background1" w:themeFillShade="F2"/>
    </w:pPr>
    <w:rPr>
      <w:i/>
      <w:color w:val="808080" w:themeColor="background1" w:themeShade="80"/>
      <w:sz w:val="20"/>
    </w:rPr>
  </w:style>
  <w:style w:type="character" w:customStyle="1" w:styleId="PodnadpisChar">
    <w:name w:val="Podnadpis Char"/>
    <w:basedOn w:val="Standardnpsmoodstavce"/>
    <w:link w:val="Podnadpis"/>
    <w:uiPriority w:val="11"/>
    <w:rsid w:val="009F7AA0"/>
    <w:rPr>
      <w:i/>
      <w:color w:val="808080" w:themeColor="background1" w:themeShade="80"/>
      <w:sz w:val="20"/>
      <w:shd w:val="clear" w:color="auto" w:fill="F2F2F2" w:themeFill="background1" w:themeFillShade="F2"/>
    </w:rPr>
  </w:style>
  <w:style w:type="character" w:customStyle="1" w:styleId="Mention2">
    <w:name w:val="Mention2"/>
    <w:basedOn w:val="Standardnpsmoodstavce"/>
    <w:uiPriority w:val="99"/>
    <w:semiHidden/>
    <w:unhideWhenUsed/>
    <w:rsid w:val="008921FD"/>
    <w:rPr>
      <w:color w:val="2B579A"/>
      <w:shd w:val="clear" w:color="auto" w:fill="E6E6E6"/>
    </w:rPr>
  </w:style>
  <w:style w:type="table" w:customStyle="1" w:styleId="GridTable31">
    <w:name w:val="Grid Table 31"/>
    <w:basedOn w:val="Normlntabulka"/>
    <w:uiPriority w:val="48"/>
    <w:rsid w:val="003965D2"/>
    <w:pPr>
      <w:spacing w:after="0" w:line="240" w:lineRule="auto"/>
    </w:pPr>
    <w:rPr>
      <w:rFonts w:ascii="Calibri" w:eastAsia="MS Mincho" w:hAnsi="Calibri" w:cs="Times New Roman"/>
      <w:lang w:eastAsia="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Zstupntext">
    <w:name w:val="Placeholder Text"/>
    <w:basedOn w:val="Standardnpsmoodstavce"/>
    <w:uiPriority w:val="99"/>
    <w:semiHidden/>
    <w:rsid w:val="00B231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F435BA116848D08068C6A1539C36A8"/>
        <w:category>
          <w:name w:val="General"/>
          <w:gallery w:val="placeholder"/>
        </w:category>
        <w:types>
          <w:type w:val="bbPlcHdr"/>
        </w:types>
        <w:behaviors>
          <w:behavior w:val="content"/>
        </w:behaviors>
        <w:guid w:val="{8C480033-5634-4310-B420-3EFBA10433AD}"/>
      </w:docPartPr>
      <w:docPartBody>
        <w:p w:rsidR="00AC2436" w:rsidRDefault="00A6274B" w:rsidP="00A6274B">
          <w:pPr>
            <w:pStyle w:val="46F435BA116848D08068C6A1539C36A82"/>
          </w:pPr>
          <w:r w:rsidRPr="00DB57DF">
            <w:rPr>
              <w:rStyle w:val="Zstupntext"/>
              <w:i/>
              <w:iCs/>
            </w:rPr>
            <w:t>Zvolte typ programu</w:t>
          </w:r>
        </w:p>
      </w:docPartBody>
    </w:docPart>
    <w:docPart>
      <w:docPartPr>
        <w:name w:val="516ECB41D7BA42E78D772F583694B83A"/>
        <w:category>
          <w:name w:val="General"/>
          <w:gallery w:val="placeholder"/>
        </w:category>
        <w:types>
          <w:type w:val="bbPlcHdr"/>
        </w:types>
        <w:behaviors>
          <w:behavior w:val="content"/>
        </w:behaviors>
        <w:guid w:val="{199C134A-F768-4668-AC66-837F190B14CB}"/>
      </w:docPartPr>
      <w:docPartBody>
        <w:p w:rsidR="007D33C8" w:rsidRDefault="00AC2436" w:rsidP="00AC2436">
          <w:pPr>
            <w:pStyle w:val="516ECB41D7BA42E78D772F583694B83A"/>
          </w:pPr>
          <w:r w:rsidRPr="00E568D8">
            <w:rPr>
              <w:rStyle w:val="Zstupntext"/>
              <w:i/>
            </w:rPr>
            <w:t>Zvolte fakultu</w:t>
          </w:r>
        </w:p>
      </w:docPartBody>
    </w:docPart>
    <w:docPart>
      <w:docPartPr>
        <w:name w:val="DefaultPlaceholder_-1854013438"/>
        <w:category>
          <w:name w:val="General"/>
          <w:gallery w:val="placeholder"/>
        </w:category>
        <w:types>
          <w:type w:val="bbPlcHdr"/>
        </w:types>
        <w:behaviors>
          <w:behavior w:val="content"/>
        </w:behaviors>
        <w:guid w:val="{68F8239D-B312-4EB7-AE34-0385AEC36D7A}"/>
      </w:docPartPr>
      <w:docPartBody>
        <w:p w:rsidR="003C6E03" w:rsidRDefault="007D33C8">
          <w:r w:rsidRPr="00C360C6">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4B"/>
    <w:rsid w:val="0034403B"/>
    <w:rsid w:val="003C6E03"/>
    <w:rsid w:val="00452E8B"/>
    <w:rsid w:val="00655B2C"/>
    <w:rsid w:val="007667C4"/>
    <w:rsid w:val="007D33C8"/>
    <w:rsid w:val="009F6617"/>
    <w:rsid w:val="00A14523"/>
    <w:rsid w:val="00A6274B"/>
    <w:rsid w:val="00AC2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D33C8"/>
    <w:rPr>
      <w:color w:val="808080"/>
    </w:rPr>
  </w:style>
  <w:style w:type="paragraph" w:customStyle="1" w:styleId="516ECB41D7BA42E78D772F583694B83A">
    <w:name w:val="516ECB41D7BA42E78D772F583694B83A"/>
    <w:rsid w:val="00AC2436"/>
  </w:style>
  <w:style w:type="paragraph" w:customStyle="1" w:styleId="46F435BA116848D08068C6A1539C36A82">
    <w:name w:val="46F435BA116848D08068C6A1539C36A82"/>
    <w:rsid w:val="00A6274B"/>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5ad2ba5-0f0e-4ee3-8d7f-b66a40ab06f7">
      <UserInfo>
        <DisplayName>Petr Černikovský</DisplayName>
        <AccountId>27</AccountId>
        <AccountType/>
      </UserInfo>
      <UserInfo>
        <DisplayName>Donika Zůbková</DisplayName>
        <AccountId>25</AccountId>
        <AccountType/>
      </UserInfo>
      <UserInfo>
        <DisplayName>Kateřina Švestková</DisplayName>
        <AccountId>46</AccountId>
        <AccountType/>
      </UserInfo>
      <UserInfo>
        <DisplayName>Soňa Nantlová</DisplayName>
        <AccountId>47</AccountId>
        <AccountType/>
      </UserInfo>
      <UserInfo>
        <DisplayName>Jakub Vykydal</DisplayName>
        <AccountId>6</AccountId>
        <AccountType/>
      </UserInfo>
      <UserInfo>
        <DisplayName>Zdeněk Ježek</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674419FC9FD104C88B5E55FA640AAB0" ma:contentTypeVersion="6" ma:contentTypeDescription="Vytvoří nový dokument" ma:contentTypeScope="" ma:versionID="cccab3653a3c98285b4f6d857894cfcd">
  <xsd:schema xmlns:xsd="http://www.w3.org/2001/XMLSchema" xmlns:xs="http://www.w3.org/2001/XMLSchema" xmlns:p="http://schemas.microsoft.com/office/2006/metadata/properties" xmlns:ns2="85ad2ba5-0f0e-4ee3-8d7f-b66a40ab06f7" xmlns:ns3="3dc3808b-b02d-4772-926e-f1c08986c19b" targetNamespace="http://schemas.microsoft.com/office/2006/metadata/properties" ma:root="true" ma:fieldsID="ba4cf214c4789428eaea9b929dfeb03e" ns2:_="" ns3:_="">
    <xsd:import namespace="85ad2ba5-0f0e-4ee3-8d7f-b66a40ab06f7"/>
    <xsd:import namespace="3dc3808b-b02d-4772-926e-f1c08986c1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d2ba5-0f0e-4ee3-8d7f-b66a40ab06f7"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c3808b-b02d-4772-926e-f1c08986c1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2641C-BC04-4672-944D-1228B8FABBF9}">
  <ds:schemaRefs>
    <ds:schemaRef ds:uri="http://schemas.microsoft.com/office/2006/metadata/properties"/>
    <ds:schemaRef ds:uri="http://schemas.microsoft.com/office/infopath/2007/PartnerControls"/>
    <ds:schemaRef ds:uri="85ad2ba5-0f0e-4ee3-8d7f-b66a40ab06f7"/>
  </ds:schemaRefs>
</ds:datastoreItem>
</file>

<file path=customXml/itemProps2.xml><?xml version="1.0" encoding="utf-8"?>
<ds:datastoreItem xmlns:ds="http://schemas.openxmlformats.org/officeDocument/2006/customXml" ds:itemID="{21228F24-9F14-4FD2-91B0-2BBF8F07D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d2ba5-0f0e-4ee3-8d7f-b66a40ab06f7"/>
    <ds:schemaRef ds:uri="3dc3808b-b02d-4772-926e-f1c08986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2C691-A6E1-46CF-8986-A1E73C0CE545}">
  <ds:schemaRefs>
    <ds:schemaRef ds:uri="http://schemas.microsoft.com/sharepoint/v3/contenttype/forms"/>
  </ds:schemaRefs>
</ds:datastoreItem>
</file>

<file path=customXml/itemProps4.xml><?xml version="1.0" encoding="utf-8"?>
<ds:datastoreItem xmlns:ds="http://schemas.openxmlformats.org/officeDocument/2006/customXml" ds:itemID="{6D4F3CDE-078A-49B2-A569-B4DF5FD1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815</Words>
  <Characters>4813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Zdenda</dc:creator>
  <cp:lastModifiedBy>Tereza Kunešová</cp:lastModifiedBy>
  <cp:revision>4</cp:revision>
  <cp:lastPrinted>2017-09-22T09:42:00Z</cp:lastPrinted>
  <dcterms:created xsi:type="dcterms:W3CDTF">2022-09-30T12:29:00Z</dcterms:created>
  <dcterms:modified xsi:type="dcterms:W3CDTF">2022-10-14T06:58:00Z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0x010100F674419FC9FD104C88B5E55FA640AAB0</vt:lpwstr>
  </property>
  <property fmtid="{D5CDD505-2E9C-101B-9397-08002B2CF9AE}" pid="3" name="AuthorIds_UIVersion_4096">
    <vt:lpwstr>58</vt:lpwstr>
  </property>
</Properties>
</file>