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8FE" w14:textId="2B1D2A86" w:rsidR="000F75D6" w:rsidRPr="00A96C7A" w:rsidDel="008C0284" w:rsidRDefault="000F75D6" w:rsidP="3D6D11DB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  <w:lang w:val="en-GB"/>
        </w:rPr>
      </w:pPr>
    </w:p>
    <w:p w14:paraId="420D5D9E" w14:textId="4CFCC576" w:rsidR="001B27B4" w:rsidRPr="00A96C7A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  <w:lang w:val="en-GB"/>
        </w:rPr>
      </w:pPr>
    </w:p>
    <w:p w14:paraId="227B2EC2" w14:textId="77777777" w:rsidR="000F75D6" w:rsidRPr="00A96C7A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  <w:lang w:val="en-GB"/>
        </w:rPr>
      </w:pPr>
    </w:p>
    <w:p w14:paraId="56222805" w14:textId="42380072" w:rsidR="008F1136" w:rsidRPr="00A96C7A" w:rsidRDefault="00475F4B" w:rsidP="00475F4B">
      <w:pPr>
        <w:spacing w:after="0" w:line="240" w:lineRule="auto"/>
        <w:jc w:val="center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  <w:lang w:val="en-GB"/>
        </w:rPr>
      </w:pPr>
      <w:r w:rsidRPr="00A96C7A">
        <w:rPr>
          <w:rFonts w:ascii="Muni Light" w:eastAsia="Times New Roman" w:hAnsi="Muni Light" w:cstheme="minorHAnsi"/>
          <w:sz w:val="38"/>
          <w:szCs w:val="38"/>
          <w:lang w:val="en-GB"/>
        </w:rPr>
        <w:t xml:space="preserve">Programme board meeting </w:t>
      </w:r>
      <w:r w:rsidR="00230CDD">
        <w:rPr>
          <w:rFonts w:ascii="Muni Light" w:eastAsia="Times New Roman" w:hAnsi="Muni Light" w:cstheme="minorHAnsi"/>
          <w:sz w:val="38"/>
          <w:szCs w:val="38"/>
          <w:lang w:val="en-GB"/>
        </w:rPr>
        <w:t>minutes</w:t>
      </w:r>
    </w:p>
    <w:p w14:paraId="536CAC91" w14:textId="409C0B51" w:rsidR="00DB638F" w:rsidRPr="00A96C7A" w:rsidRDefault="00DB638F" w:rsidP="00DB638F">
      <w:pPr>
        <w:rPr>
          <w:rFonts w:cstheme="minorHAnsi"/>
          <w:lang w:val="en-GB"/>
        </w:rPr>
      </w:pPr>
    </w:p>
    <w:p w14:paraId="75AA463E" w14:textId="77777777" w:rsidR="00951C2B" w:rsidRPr="00A96C7A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  <w:lang w:val="en-GB"/>
        </w:rPr>
      </w:pPr>
    </w:p>
    <w:p w14:paraId="4675FB32" w14:textId="1B67BC7F" w:rsidR="00D173C1" w:rsidRPr="00A96C7A" w:rsidRDefault="00A0097F" w:rsidP="1942DAF1">
      <w:pPr>
        <w:tabs>
          <w:tab w:val="left" w:leader="dot" w:pos="5670"/>
          <w:tab w:val="left" w:leader="dot" w:pos="7230"/>
        </w:tabs>
        <w:rPr>
          <w:rFonts w:ascii="Arial" w:eastAsiaTheme="majorEastAsia" w:hAnsi="Arial" w:cs="Arial"/>
          <w:sz w:val="20"/>
          <w:szCs w:val="20"/>
          <w:lang w:val="en-GB"/>
        </w:rPr>
      </w:pPr>
      <w:r w:rsidRPr="00A96C7A">
        <w:rPr>
          <w:rStyle w:val="Zstupntext"/>
          <w:rFonts w:ascii="Arial" w:hAnsi="Arial" w:cs="Arial"/>
          <w:b/>
          <w:bCs/>
          <w:color w:val="auto"/>
          <w:sz w:val="20"/>
          <w:szCs w:val="20"/>
          <w:lang w:val="en-GB"/>
        </w:rPr>
        <w:t>Fa</w:t>
      </w:r>
      <w:r w:rsidR="00475F4B" w:rsidRPr="00A96C7A">
        <w:rPr>
          <w:rStyle w:val="Zstupntext"/>
          <w:rFonts w:ascii="Arial" w:hAnsi="Arial" w:cs="Arial"/>
          <w:b/>
          <w:bCs/>
          <w:color w:val="auto"/>
          <w:sz w:val="20"/>
          <w:szCs w:val="20"/>
          <w:lang w:val="en-GB"/>
        </w:rPr>
        <w:t>culty</w:t>
      </w:r>
      <w:r w:rsidRPr="00A96C7A">
        <w:rPr>
          <w:rStyle w:val="Zstupntext"/>
          <w:rFonts w:ascii="Arial" w:hAnsi="Arial" w:cs="Arial"/>
          <w:b/>
          <w:bCs/>
          <w:color w:val="auto"/>
          <w:sz w:val="20"/>
          <w:szCs w:val="20"/>
          <w:lang w:val="en-GB"/>
        </w:rPr>
        <w:t>:</w:t>
      </w:r>
      <w:r w:rsidRPr="00A96C7A">
        <w:rPr>
          <w:rStyle w:val="Zstupntext"/>
          <w:rFonts w:ascii="Arial" w:hAnsi="Arial" w:cs="Arial"/>
          <w:color w:val="auto"/>
          <w:sz w:val="20"/>
          <w:szCs w:val="20"/>
          <w:lang w:val="en-GB"/>
        </w:rPr>
        <w:t xml:space="preserve"> </w:t>
      </w:r>
      <w:sdt>
        <w:sdtPr>
          <w:rPr>
            <w:rStyle w:val="Zstupntext"/>
            <w:rFonts w:ascii="Arial" w:hAnsi="Arial" w:cs="Arial"/>
            <w:color w:val="auto"/>
            <w:sz w:val="20"/>
            <w:szCs w:val="20"/>
            <w:lang w:val="en-GB"/>
          </w:rPr>
          <w:alias w:val="Faculty"/>
          <w:tag w:val="Faculty"/>
          <w:id w:val="1336576322"/>
          <w:placeholder>
            <w:docPart w:val="516ECB41D7BA42E78D772F583694B83A"/>
          </w:placeholder>
          <w15:color w:val="000000"/>
          <w:dropDownList>
            <w:listItem w:displayText="LAW: Faculty of Law" w:value="LAW: Faculty of Law"/>
            <w:listItem w:displayText="MED: Faculty of Medicine" w:value="MED: Faculty of Medicine"/>
            <w:listItem w:displayText="SCI: Faculty of Science" w:value="SCI: Faculty of Science"/>
            <w:listItem w:displayText="ARTS: Faculty of Arts" w:value="ARTS: Faculty of Arts"/>
            <w:listItem w:displayText="PED: Faculty of Education" w:value="PED: Faculty of Education"/>
            <w:listItem w:displayText="PHARM: Faculty of Pharmacy" w:value="PHARM: Faculty of Pharmacy"/>
            <w:listItem w:displayText="ECON: Faculty of Economics and Administration" w:value="ECON: Faculty of Economics and Administration"/>
            <w:listItem w:displayText="FI: Faculty of Informatics" w:value="FI: Faculty of Informatics"/>
            <w:listItem w:displayText="FSS: Faculty of Social Studies" w:value="FSS: Faculty of Social Studies"/>
            <w:listItem w:displayText="SPORT: Faculty of Sports" w:value="SPORT: Faculty of Sports"/>
          </w:dropDownList>
        </w:sdtPr>
        <w:sdtContent>
          <w:r w:rsidR="00DA7C08">
            <w:rPr>
              <w:rStyle w:val="Zstupntext"/>
              <w:rFonts w:ascii="Arial" w:hAnsi="Arial" w:cs="Arial"/>
              <w:color w:val="auto"/>
              <w:sz w:val="20"/>
              <w:szCs w:val="20"/>
              <w:lang w:val="en-GB"/>
            </w:rPr>
            <w:t>ECON: Faculty of Economics and Administration</w:t>
          </w:r>
        </w:sdtContent>
      </w:sdt>
    </w:p>
    <w:p w14:paraId="0B252B7E" w14:textId="13A47098" w:rsidR="00DB638F" w:rsidRPr="00A96C7A" w:rsidRDefault="002A3794" w:rsidP="1942DAF1">
      <w:pPr>
        <w:tabs>
          <w:tab w:val="left" w:leader="dot" w:pos="5670"/>
          <w:tab w:val="left" w:leader="dot" w:pos="7230"/>
        </w:tabs>
        <w:rPr>
          <w:rFonts w:ascii="Arial" w:eastAsiaTheme="majorEastAsia" w:hAnsi="Arial" w:cs="Arial"/>
          <w:sz w:val="20"/>
          <w:szCs w:val="20"/>
          <w:lang w:val="en-GB"/>
        </w:rPr>
      </w:pPr>
      <w:r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>Name of the degree programme</w:t>
      </w:r>
      <w:r w:rsidR="00675000" w:rsidRPr="00A96C7A">
        <w:rPr>
          <w:rStyle w:val="Znakapoznpodarou"/>
          <w:rFonts w:ascii="Arial" w:eastAsiaTheme="majorEastAsia" w:hAnsi="Arial" w:cs="Arial"/>
          <w:sz w:val="20"/>
          <w:szCs w:val="20"/>
          <w:lang w:val="en-GB"/>
        </w:rPr>
        <w:footnoteReference w:id="2"/>
      </w:r>
      <w:r w:rsidR="00951C2B" w:rsidRPr="00A96C7A">
        <w:rPr>
          <w:rFonts w:ascii="Arial" w:eastAsiaTheme="majorEastAsia" w:hAnsi="Arial" w:cs="Arial"/>
          <w:sz w:val="20"/>
          <w:szCs w:val="20"/>
          <w:lang w:val="en-GB"/>
        </w:rPr>
        <w:t xml:space="preserve">:   </w:t>
      </w:r>
      <w:r w:rsidR="00DA7C08">
        <w:rPr>
          <w:rFonts w:ascii="Arial" w:eastAsiaTheme="majorEastAsia" w:hAnsi="Arial" w:cs="Arial"/>
          <w:sz w:val="20"/>
          <w:szCs w:val="20"/>
          <w:lang w:val="en-GB"/>
        </w:rPr>
        <w:t>N-FINA Finance</w:t>
      </w:r>
      <w:r w:rsidR="002E079E">
        <w:rPr>
          <w:rFonts w:ascii="Arial" w:eastAsiaTheme="majorEastAsia" w:hAnsi="Arial" w:cs="Arial"/>
          <w:sz w:val="20"/>
          <w:szCs w:val="20"/>
          <w:lang w:val="en-GB"/>
        </w:rPr>
        <w:t xml:space="preserve"> (in English)</w:t>
      </w:r>
    </w:p>
    <w:p w14:paraId="2C023B12" w14:textId="0A63E1F5" w:rsidR="00CB0D1A" w:rsidRPr="00A96C7A" w:rsidRDefault="00DB638F" w:rsidP="1942DAF1">
      <w:pPr>
        <w:rPr>
          <w:rFonts w:ascii="Arial" w:eastAsiaTheme="majorEastAsia" w:hAnsi="Arial" w:cs="Arial"/>
          <w:sz w:val="20"/>
          <w:szCs w:val="20"/>
          <w:lang w:val="en-GB"/>
        </w:rPr>
      </w:pPr>
      <w:r w:rsidRPr="00A96C7A">
        <w:rPr>
          <w:rFonts w:ascii="Arial" w:hAnsi="Arial" w:cs="Arial"/>
          <w:b/>
          <w:bCs/>
          <w:sz w:val="20"/>
          <w:szCs w:val="20"/>
          <w:lang w:val="en-GB"/>
        </w:rPr>
        <w:t>Typ</w:t>
      </w:r>
      <w:r w:rsidR="002A3794" w:rsidRPr="00A96C7A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Pr="00A96C7A">
        <w:rPr>
          <w:rFonts w:ascii="Arial" w:hAnsi="Arial" w:cs="Arial"/>
          <w:sz w:val="20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en-GB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chelor's degree programme" w:value="Bachelor's degree programme"/>
            <w:listItem w:displayText="Master's degree programme" w:value="Master's degree programme"/>
            <w:listItem w:displayText="Bachelor's &amp; Master's" w:value="Bachelor's &amp; Master's"/>
          </w:comboBox>
        </w:sdtPr>
        <w:sdtContent>
          <w:proofErr w:type="gramStart"/>
          <w:r w:rsidR="00DA7C08">
            <w:rPr>
              <w:rFonts w:ascii="Arial" w:hAnsi="Arial" w:cs="Arial"/>
              <w:sz w:val="20"/>
              <w:szCs w:val="20"/>
              <w:lang w:val="en-GB"/>
            </w:rPr>
            <w:t>Master's</w:t>
          </w:r>
          <w:proofErr w:type="gramEnd"/>
          <w:r w:rsidR="00DA7C08">
            <w:rPr>
              <w:rFonts w:ascii="Arial" w:hAnsi="Arial" w:cs="Arial"/>
              <w:sz w:val="20"/>
              <w:szCs w:val="20"/>
              <w:lang w:val="en-GB"/>
            </w:rPr>
            <w:t xml:space="preserve"> degree programme</w:t>
          </w:r>
        </w:sdtContent>
      </w:sdt>
      <w:r w:rsidR="00951C2B" w:rsidRPr="00A96C7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400944E" w14:textId="3D0BDC24" w:rsidR="00CC73CB" w:rsidRPr="00A96C7A" w:rsidRDefault="00893ABF" w:rsidP="1942DAF1">
      <w:pPr>
        <w:tabs>
          <w:tab w:val="left" w:leader="dot" w:pos="5670"/>
          <w:tab w:val="left" w:leader="dot" w:pos="7229"/>
        </w:tabs>
        <w:rPr>
          <w:rFonts w:ascii="Arial" w:eastAsiaTheme="majorEastAsia" w:hAnsi="Arial" w:cs="Arial"/>
          <w:sz w:val="20"/>
          <w:szCs w:val="20"/>
          <w:lang w:val="en-GB"/>
        </w:rPr>
      </w:pPr>
      <w:r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 xml:space="preserve">The Chair of the </w:t>
      </w:r>
      <w:r w:rsidR="002A3794"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 xml:space="preserve">Programme </w:t>
      </w:r>
      <w:r w:rsidR="00877315"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>B</w:t>
      </w:r>
      <w:r w:rsidR="002A3794"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>oard</w:t>
      </w:r>
      <w:r w:rsidR="00DB638F" w:rsidRPr="00A96C7A">
        <w:rPr>
          <w:rFonts w:ascii="Arial" w:eastAsiaTheme="majorEastAsia" w:hAnsi="Arial" w:cs="Arial"/>
          <w:sz w:val="20"/>
          <w:szCs w:val="20"/>
          <w:lang w:val="en-GB"/>
        </w:rPr>
        <w:t>:</w:t>
      </w:r>
      <w:r w:rsidR="0045463C" w:rsidRPr="00A96C7A"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="00554D46" w:rsidRPr="00A96C7A"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="00567E97">
        <w:rPr>
          <w:rFonts w:ascii="Arial" w:eastAsiaTheme="majorEastAsia" w:hAnsi="Arial" w:cs="Arial"/>
          <w:sz w:val="20"/>
          <w:szCs w:val="20"/>
          <w:lang w:val="en-GB"/>
        </w:rPr>
        <w:t>Assoc. Prof</w:t>
      </w:r>
      <w:r w:rsidR="00DA7C08">
        <w:rPr>
          <w:rFonts w:ascii="Arial" w:eastAsiaTheme="majorEastAsia" w:hAnsi="Arial" w:cs="Arial"/>
          <w:sz w:val="20"/>
          <w:szCs w:val="20"/>
          <w:lang w:val="en-GB"/>
        </w:rPr>
        <w:t>. Ing. Eva Vávrová, Ph.D.</w:t>
      </w:r>
      <w:r w:rsidR="00554D46" w:rsidRPr="00A96C7A">
        <w:rPr>
          <w:rFonts w:ascii="Arial" w:eastAsiaTheme="majorEastAsia" w:hAnsi="Arial" w:cs="Arial"/>
          <w:sz w:val="20"/>
          <w:szCs w:val="20"/>
          <w:lang w:val="en-GB"/>
        </w:rPr>
        <w:t xml:space="preserve">                 </w:t>
      </w:r>
    </w:p>
    <w:p w14:paraId="78734BA6" w14:textId="7B104C29" w:rsidR="00554D46" w:rsidRPr="00A96C7A" w:rsidRDefault="000C37B9" w:rsidP="1942DAF1">
      <w:pPr>
        <w:tabs>
          <w:tab w:val="left" w:leader="dot" w:pos="5670"/>
          <w:tab w:val="left" w:leader="dot" w:pos="7229"/>
        </w:tabs>
        <w:rPr>
          <w:rFonts w:ascii="Arial" w:eastAsiaTheme="majorEastAsia" w:hAnsi="Arial" w:cs="Arial"/>
          <w:sz w:val="20"/>
          <w:szCs w:val="20"/>
          <w:lang w:val="en-GB"/>
        </w:rPr>
      </w:pPr>
      <w:r w:rsidRPr="00A96C7A">
        <w:rPr>
          <w:rFonts w:ascii="Arial" w:hAnsi="Arial" w:cs="Arial"/>
          <w:b/>
          <w:bCs/>
          <w:sz w:val="20"/>
          <w:szCs w:val="20"/>
          <w:lang w:val="en-GB"/>
        </w:rPr>
        <w:t>Number of degree programmes in the Programme Board</w:t>
      </w:r>
      <w:r w:rsidR="002B4C1E" w:rsidRPr="00A96C7A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="00DA7C08">
        <w:rPr>
          <w:rFonts w:ascii="Arial" w:hAnsi="Arial" w:cs="Arial"/>
          <w:b/>
          <w:bCs/>
          <w:sz w:val="20"/>
          <w:szCs w:val="20"/>
          <w:lang w:val="en-GB"/>
        </w:rPr>
        <w:t>1</w:t>
      </w:r>
    </w:p>
    <w:p w14:paraId="16C51399" w14:textId="77777777" w:rsidR="00CD23B2" w:rsidRPr="00A96C7A" w:rsidRDefault="00CD23B2" w:rsidP="1942DAF1">
      <w:pPr>
        <w:tabs>
          <w:tab w:val="left" w:leader="dot" w:pos="5670"/>
          <w:tab w:val="left" w:leader="dot" w:pos="7229"/>
        </w:tabs>
        <w:rPr>
          <w:rFonts w:ascii="Arial" w:eastAsiaTheme="majorEastAsia" w:hAnsi="Arial" w:cs="Arial"/>
          <w:b/>
          <w:bCs/>
          <w:sz w:val="20"/>
          <w:szCs w:val="20"/>
          <w:lang w:val="en-GB"/>
        </w:rPr>
      </w:pPr>
    </w:p>
    <w:p w14:paraId="626C3C72" w14:textId="71C0F9AE" w:rsidR="008F1136" w:rsidRPr="00A96C7A" w:rsidRDefault="000C37B9" w:rsidP="002B4C1E">
      <w:pPr>
        <w:tabs>
          <w:tab w:val="center" w:pos="4536"/>
        </w:tabs>
        <w:rPr>
          <w:rFonts w:ascii="Arial" w:eastAsiaTheme="majorEastAsia" w:hAnsi="Arial" w:cs="Arial"/>
          <w:b/>
          <w:bCs/>
          <w:sz w:val="20"/>
          <w:szCs w:val="20"/>
          <w:lang w:val="en-GB"/>
        </w:rPr>
      </w:pPr>
      <w:r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>Date of the meeting</w:t>
      </w:r>
      <w:r w:rsidR="008F1136"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>:</w:t>
      </w:r>
      <w:r w:rsidR="00DA7C08">
        <w:rPr>
          <w:rFonts w:ascii="Arial" w:eastAsiaTheme="majorEastAsia" w:hAnsi="Arial" w:cs="Arial"/>
          <w:b/>
          <w:bCs/>
          <w:sz w:val="20"/>
          <w:szCs w:val="20"/>
          <w:lang w:val="en-GB"/>
        </w:rPr>
        <w:t xml:space="preserve"> 3.</w:t>
      </w:r>
      <w:r w:rsidR="00190AF3">
        <w:rPr>
          <w:rFonts w:ascii="Arial" w:eastAsiaTheme="majorEastAsia" w:hAnsi="Arial" w:cs="Arial"/>
          <w:b/>
          <w:bCs/>
          <w:sz w:val="20"/>
          <w:szCs w:val="20"/>
          <w:lang w:val="en-GB"/>
        </w:rPr>
        <w:t xml:space="preserve"> </w:t>
      </w:r>
      <w:r w:rsidR="00DA7C08">
        <w:rPr>
          <w:rFonts w:ascii="Arial" w:eastAsiaTheme="majorEastAsia" w:hAnsi="Arial" w:cs="Arial"/>
          <w:b/>
          <w:bCs/>
          <w:sz w:val="20"/>
          <w:szCs w:val="20"/>
          <w:lang w:val="en-GB"/>
        </w:rPr>
        <w:t>10.</w:t>
      </w:r>
      <w:r w:rsidR="00190AF3">
        <w:rPr>
          <w:rFonts w:ascii="Arial" w:eastAsiaTheme="majorEastAsia" w:hAnsi="Arial" w:cs="Arial"/>
          <w:b/>
          <w:bCs/>
          <w:sz w:val="20"/>
          <w:szCs w:val="20"/>
          <w:lang w:val="en-GB"/>
        </w:rPr>
        <w:t xml:space="preserve"> </w:t>
      </w:r>
      <w:r w:rsidR="00DA7C08">
        <w:rPr>
          <w:rFonts w:ascii="Arial" w:eastAsiaTheme="majorEastAsia" w:hAnsi="Arial" w:cs="Arial"/>
          <w:b/>
          <w:bCs/>
          <w:sz w:val="20"/>
          <w:szCs w:val="20"/>
          <w:lang w:val="en-GB"/>
        </w:rPr>
        <w:t>2024</w:t>
      </w:r>
      <w:r w:rsidR="002B4C1E" w:rsidRPr="00A96C7A">
        <w:rPr>
          <w:rFonts w:ascii="Arial" w:eastAsiaTheme="majorEastAsia" w:hAnsi="Arial" w:cs="Arial"/>
          <w:b/>
          <w:bCs/>
          <w:sz w:val="20"/>
          <w:szCs w:val="20"/>
          <w:lang w:val="en-GB"/>
        </w:rPr>
        <w:tab/>
      </w:r>
    </w:p>
    <w:p w14:paraId="16A5B2F2" w14:textId="56702384" w:rsidR="002838BC" w:rsidRPr="00A96C7A" w:rsidRDefault="002838BC" w:rsidP="1942DAF1">
      <w:pPr>
        <w:rPr>
          <w:rFonts w:ascii="Arial" w:eastAsiaTheme="majorEastAsia" w:hAnsi="Arial" w:cs="Arial"/>
          <w:b/>
          <w:bCs/>
          <w:sz w:val="20"/>
          <w:szCs w:val="20"/>
          <w:lang w:val="en-GB"/>
        </w:rPr>
      </w:pPr>
    </w:p>
    <w:tbl>
      <w:tblPr>
        <w:tblStyle w:val="Mkatabulky"/>
        <w:tblW w:w="9340" w:type="dxa"/>
        <w:tblLook w:val="04A0" w:firstRow="1" w:lastRow="0" w:firstColumn="1" w:lastColumn="0" w:noHBand="0" w:noVBand="1"/>
      </w:tblPr>
      <w:tblGrid>
        <w:gridCol w:w="4395"/>
        <w:gridCol w:w="4945"/>
      </w:tblGrid>
      <w:tr w:rsidR="00554D46" w:rsidRPr="00A96C7A" w14:paraId="4A6DE7B0" w14:textId="77777777" w:rsidTr="00A73E13">
        <w:trPr>
          <w:trHeight w:val="382"/>
        </w:trPr>
        <w:tc>
          <w:tcPr>
            <w:tcW w:w="934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2063AB28" w:rsidR="00554D46" w:rsidRPr="00A96C7A" w:rsidRDefault="000C37B9" w:rsidP="1942DAF1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GB"/>
              </w:rPr>
              <w:t>Presence</w:t>
            </w:r>
          </w:p>
        </w:tc>
      </w:tr>
      <w:tr w:rsidR="00554D46" w:rsidRPr="00A96C7A" w14:paraId="43C42DFD" w14:textId="77777777" w:rsidTr="00F93154">
        <w:trPr>
          <w:trHeight w:val="382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3BC9A438" w14:textId="2344952F" w:rsidR="00554D46" w:rsidRPr="00A96C7A" w:rsidRDefault="000C37B9" w:rsidP="1942DAF1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4945" w:type="dxa"/>
            <w:shd w:val="clear" w:color="auto" w:fill="DFDFDF" w:themeFill="background2" w:themeFillShade="E6"/>
            <w:vAlign w:val="center"/>
          </w:tcPr>
          <w:p w14:paraId="41ADCDFD" w14:textId="0750C2C2" w:rsidR="00554D46" w:rsidRPr="00A96C7A" w:rsidRDefault="000C37B9" w:rsidP="1942DAF1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GB"/>
              </w:rPr>
              <w:t>Position</w:t>
            </w:r>
          </w:p>
        </w:tc>
      </w:tr>
      <w:tr w:rsidR="002838BC" w:rsidRPr="00A96C7A" w14:paraId="33BD0123" w14:textId="77777777" w:rsidTr="00F93154">
        <w:trPr>
          <w:trHeight w:val="382"/>
        </w:trPr>
        <w:tc>
          <w:tcPr>
            <w:tcW w:w="4395" w:type="dxa"/>
            <w:vAlign w:val="center"/>
          </w:tcPr>
          <w:p w14:paraId="733F9321" w14:textId="5C8E0290" w:rsidR="002838BC" w:rsidRPr="00A96C7A" w:rsidRDefault="00213864" w:rsidP="1942DAF1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 w:rsidRPr="00CC6016">
              <w:rPr>
                <w:rFonts w:asciiTheme="minorHAnsi" w:hAnsiTheme="minorHAnsi" w:cstheme="minorHAnsi"/>
                <w:i/>
                <w:sz w:val="22"/>
                <w:szCs w:val="22"/>
              </w:rPr>
              <w:t>Doc. Ing. Eva Vávrová, Ph.D.</w:t>
            </w:r>
          </w:p>
        </w:tc>
        <w:tc>
          <w:tcPr>
            <w:tcW w:w="4945" w:type="dxa"/>
            <w:vAlign w:val="center"/>
          </w:tcPr>
          <w:p w14:paraId="68FC57B1" w14:textId="5CEB8C1B" w:rsidR="002838BC" w:rsidRPr="00A96C7A" w:rsidRDefault="00893ABF" w:rsidP="1942DAF1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>The Chair of the Programme Board</w:t>
            </w:r>
            <w:r w:rsidR="000C37B9"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77315"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>–</w:t>
            </w:r>
            <w:r w:rsidR="000C37B9"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93154"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 xml:space="preserve">the degree programme </w:t>
            </w:r>
            <w:r w:rsidR="00877315"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>guarantor</w:t>
            </w:r>
          </w:p>
        </w:tc>
      </w:tr>
      <w:tr w:rsidR="002838BC" w:rsidRPr="00A96C7A" w14:paraId="3397539A" w14:textId="77777777" w:rsidTr="00F93154">
        <w:trPr>
          <w:trHeight w:val="360"/>
        </w:trPr>
        <w:tc>
          <w:tcPr>
            <w:tcW w:w="4395" w:type="dxa"/>
            <w:vAlign w:val="center"/>
          </w:tcPr>
          <w:p w14:paraId="74E15B67" w14:textId="0F55B394" w:rsidR="002838BC" w:rsidRPr="00A96C7A" w:rsidRDefault="00213864" w:rsidP="1942DAF1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Oleg Deev, Ph.D.</w:t>
            </w:r>
          </w:p>
        </w:tc>
        <w:tc>
          <w:tcPr>
            <w:tcW w:w="4945" w:type="dxa"/>
            <w:vAlign w:val="center"/>
          </w:tcPr>
          <w:p w14:paraId="047C6765" w14:textId="08C4A25E" w:rsidR="002838BC" w:rsidRPr="00A96C7A" w:rsidRDefault="00301F35" w:rsidP="1942DAF1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>Degree programme a</w:t>
            </w:r>
            <w:r w:rsidR="00877315"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 xml:space="preserve">cademic staff </w:t>
            </w:r>
          </w:p>
        </w:tc>
      </w:tr>
      <w:tr w:rsidR="00213864" w:rsidRPr="00A96C7A" w14:paraId="68D12B52" w14:textId="77777777" w:rsidTr="0076619B">
        <w:trPr>
          <w:trHeight w:val="360"/>
        </w:trPr>
        <w:tc>
          <w:tcPr>
            <w:tcW w:w="4395" w:type="dxa"/>
          </w:tcPr>
          <w:p w14:paraId="4F6F007A" w14:textId="1EFE9D06" w:rsidR="00213864" w:rsidRPr="00190AF3" w:rsidRDefault="00213864" w:rsidP="00213864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CC601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Ing. Dagmar Vágnerová Linnertová, Ph.D.</w:t>
            </w:r>
          </w:p>
        </w:tc>
        <w:tc>
          <w:tcPr>
            <w:tcW w:w="4945" w:type="dxa"/>
            <w:vAlign w:val="center"/>
          </w:tcPr>
          <w:p w14:paraId="707237BC" w14:textId="21A39E87" w:rsidR="00213864" w:rsidRPr="00A96C7A" w:rsidRDefault="00213864" w:rsidP="00213864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 xml:space="preserve">Degree programme academic staff </w:t>
            </w:r>
          </w:p>
        </w:tc>
      </w:tr>
      <w:tr w:rsidR="00213864" w:rsidRPr="00A96C7A" w14:paraId="11C2376D" w14:textId="77777777" w:rsidTr="0076619B">
        <w:trPr>
          <w:trHeight w:val="360"/>
        </w:trPr>
        <w:tc>
          <w:tcPr>
            <w:tcW w:w="4395" w:type="dxa"/>
          </w:tcPr>
          <w:p w14:paraId="20B7CB3F" w14:textId="09107A73" w:rsidR="00213864" w:rsidRPr="00CC6016" w:rsidRDefault="00213864" w:rsidP="00213864">
            <w:pPr>
              <w:rPr>
                <w:rFonts w:cstheme="minorHAnsi" w:hint="eastAsia"/>
                <w:bCs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Doc. Ing. Tomáš Plíhal, Ph.D.</w:t>
            </w:r>
          </w:p>
        </w:tc>
        <w:tc>
          <w:tcPr>
            <w:tcW w:w="4945" w:type="dxa"/>
            <w:vAlign w:val="center"/>
          </w:tcPr>
          <w:p w14:paraId="45FCE3F6" w14:textId="0204D4D6" w:rsidR="00213864" w:rsidRPr="00A96C7A" w:rsidRDefault="00213864" w:rsidP="00213864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>Degree programme academic staff</w:t>
            </w:r>
          </w:p>
        </w:tc>
      </w:tr>
      <w:tr w:rsidR="00213864" w:rsidRPr="00A96C7A" w14:paraId="51009B08" w14:textId="77777777" w:rsidTr="0076619B">
        <w:trPr>
          <w:trHeight w:val="360"/>
        </w:trPr>
        <w:tc>
          <w:tcPr>
            <w:tcW w:w="4395" w:type="dxa"/>
          </w:tcPr>
          <w:p w14:paraId="6328684B" w14:textId="52FA613C" w:rsidR="00213864" w:rsidRPr="00CC6016" w:rsidRDefault="00213864" w:rsidP="00213864">
            <w:pPr>
              <w:rPr>
                <w:rFonts w:cstheme="minorHAnsi" w:hint="eastAsia"/>
                <w:bCs/>
                <w:i/>
              </w:rPr>
            </w:pPr>
            <w:r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Ing. Petr Valouch, Ph.D.</w:t>
            </w:r>
          </w:p>
        </w:tc>
        <w:tc>
          <w:tcPr>
            <w:tcW w:w="4945" w:type="dxa"/>
            <w:vAlign w:val="center"/>
          </w:tcPr>
          <w:p w14:paraId="2035F4E4" w14:textId="5EFFB920" w:rsidR="00213864" w:rsidRPr="00A96C7A" w:rsidRDefault="00213864" w:rsidP="00213864">
            <w:pPr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>Degree programme academic staff</w:t>
            </w:r>
          </w:p>
        </w:tc>
      </w:tr>
      <w:tr w:rsidR="00213864" w:rsidRPr="00A96C7A" w14:paraId="3664C9BD" w14:textId="77777777" w:rsidTr="00F93154">
        <w:trPr>
          <w:trHeight w:val="360"/>
        </w:trPr>
        <w:tc>
          <w:tcPr>
            <w:tcW w:w="4395" w:type="dxa"/>
            <w:vAlign w:val="center"/>
          </w:tcPr>
          <w:p w14:paraId="2400D4ED" w14:textId="6E32A5E4" w:rsidR="00213864" w:rsidRPr="00A96C7A" w:rsidRDefault="00213864" w:rsidP="00213864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  <w:lang w:val="en-GB"/>
              </w:rPr>
            </w:pPr>
            <w:r w:rsidRPr="004801E9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n</w:t>
            </w:r>
            <w:r w:rsidRPr="004801E9">
              <w:rPr>
                <w:rFonts w:ascii="Arial" w:eastAsiaTheme="majorEastAsia" w:hAnsi="Arial" w:cs="Arial"/>
                <w:i/>
                <w:iCs/>
                <w:sz w:val="20"/>
                <w:szCs w:val="20"/>
              </w:rPr>
              <w:t>g. Jan Svoboda</w:t>
            </w:r>
          </w:p>
        </w:tc>
        <w:tc>
          <w:tcPr>
            <w:tcW w:w="4945" w:type="dxa"/>
            <w:vAlign w:val="center"/>
          </w:tcPr>
          <w:p w14:paraId="4EF55FB0" w14:textId="4B2DA03F" w:rsidR="00213864" w:rsidRPr="00A96C7A" w:rsidRDefault="00213864" w:rsidP="00213864">
            <w:pPr>
              <w:tabs>
                <w:tab w:val="left" w:pos="2235"/>
              </w:tabs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</w:pPr>
            <w:r w:rsidRPr="00A96C7A">
              <w:rPr>
                <w:rFonts w:ascii="Arial" w:eastAsiaTheme="majorEastAsia" w:hAnsi="Arial" w:cs="Arial"/>
                <w:i/>
                <w:iCs/>
                <w:sz w:val="20"/>
                <w:szCs w:val="20"/>
                <w:lang w:val="en-GB"/>
              </w:rPr>
              <w:t>Employer/graduate representative</w:t>
            </w:r>
          </w:p>
        </w:tc>
      </w:tr>
    </w:tbl>
    <w:p w14:paraId="629D967F" w14:textId="77464063" w:rsidR="008F1136" w:rsidRPr="00A96C7A" w:rsidRDefault="008F1136" w:rsidP="00F44D56">
      <w:pPr>
        <w:jc w:val="both"/>
        <w:rPr>
          <w:rFonts w:ascii="Arial" w:eastAsiaTheme="majorEastAsia" w:hAnsi="Arial" w:cs="Arial"/>
          <w:i/>
          <w:iCs/>
          <w:sz w:val="20"/>
          <w:szCs w:val="20"/>
          <w:lang w:val="en-GB"/>
        </w:rPr>
      </w:pPr>
      <w:r w:rsidRPr="00A96C7A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* </w:t>
      </w:r>
      <w:r w:rsidR="00376550" w:rsidRPr="00A96C7A">
        <w:rPr>
          <w:rFonts w:ascii="Arial" w:eastAsiaTheme="majorEastAsia" w:hAnsi="Arial" w:cs="Arial"/>
          <w:i/>
          <w:iCs/>
          <w:sz w:val="20"/>
          <w:szCs w:val="20"/>
          <w:lang w:val="en-GB"/>
        </w:rPr>
        <w:t>Add another line if needed</w:t>
      </w:r>
    </w:p>
    <w:p w14:paraId="686DB126" w14:textId="2B3CCF34" w:rsidR="001B27B4" w:rsidRPr="00A96C7A" w:rsidRDefault="001B27B4" w:rsidP="00017110">
      <w:pPr>
        <w:tabs>
          <w:tab w:val="left" w:pos="8931"/>
        </w:tabs>
        <w:rPr>
          <w:rFonts w:ascii="Arial" w:eastAsiaTheme="majorEastAsia" w:hAnsi="Arial" w:cs="Arial"/>
          <w:lang w:val="en-GB"/>
        </w:rPr>
      </w:pPr>
    </w:p>
    <w:p w14:paraId="7299358F" w14:textId="77777777" w:rsidR="001B27B4" w:rsidRPr="00A96C7A" w:rsidRDefault="001B27B4" w:rsidP="1942DAF1">
      <w:pPr>
        <w:rPr>
          <w:rFonts w:ascii="Arial" w:eastAsiaTheme="majorEastAsia" w:hAnsi="Arial" w:cs="Arial"/>
          <w:lang w:val="en-GB"/>
        </w:rPr>
      </w:pPr>
      <w:r w:rsidRPr="00A96C7A">
        <w:rPr>
          <w:rFonts w:ascii="Arial" w:eastAsiaTheme="majorEastAsia" w:hAnsi="Arial" w:cs="Arial"/>
          <w:lang w:val="en-GB"/>
        </w:rPr>
        <w:br w:type="page"/>
      </w:r>
    </w:p>
    <w:p w14:paraId="0151AB36" w14:textId="4952035D" w:rsidR="00DD6F4F" w:rsidRPr="00DD6F4F" w:rsidRDefault="00DD6F4F" w:rsidP="00DD6F4F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accent5" w:themeFillTint="33"/>
        <w:jc w:val="both"/>
        <w:rPr>
          <w:rFonts w:ascii="Arial" w:eastAsiaTheme="majorEastAsia" w:hAnsi="Arial" w:cs="Arial"/>
          <w:i/>
          <w:iCs/>
          <w:sz w:val="20"/>
          <w:szCs w:val="20"/>
          <w:lang w:val="en-GB"/>
        </w:rPr>
      </w:pPr>
      <w:r w:rsidRPr="00DD6F4F">
        <w:rPr>
          <w:rFonts w:ascii="Arial" w:eastAsiaTheme="majorEastAsia" w:hAnsi="Arial" w:cs="Arial"/>
          <w:i/>
          <w:iCs/>
          <w:sz w:val="20"/>
          <w:szCs w:val="20"/>
          <w:lang w:val="en-GB"/>
        </w:rPr>
        <w:lastRenderedPageBreak/>
        <w:t>Evaluate the past year of</w:t>
      </w:r>
      <w:r w:rsidR="00A50345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the degree programme</w:t>
      </w:r>
      <w:r w:rsidRPr="00DD6F4F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implementation (e.g. admissions, academic failure, final state examinations, </w:t>
      </w:r>
      <w:r w:rsidR="00B921E0">
        <w:rPr>
          <w:rFonts w:ascii="Arial" w:eastAsiaTheme="majorEastAsia" w:hAnsi="Arial" w:cs="Arial"/>
          <w:i/>
          <w:iCs/>
          <w:sz w:val="20"/>
          <w:szCs w:val="20"/>
          <w:lang w:val="en-GB"/>
        </w:rPr>
        <w:t>internationalization</w:t>
      </w:r>
      <w:r w:rsidRPr="00DD6F4F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). If the </w:t>
      </w:r>
      <w:r w:rsidR="00D51142">
        <w:rPr>
          <w:rFonts w:ascii="Arial" w:eastAsiaTheme="majorEastAsia" w:hAnsi="Arial" w:cs="Arial"/>
          <w:i/>
          <w:iCs/>
          <w:sz w:val="20"/>
          <w:szCs w:val="20"/>
          <w:lang w:val="en-GB"/>
        </w:rPr>
        <w:t>degree</w:t>
      </w:r>
      <w:r w:rsidRPr="00DD6F4F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programme includes a distance or combined study plan, also focus on </w:t>
      </w:r>
      <w:r w:rsidR="00B921E0">
        <w:rPr>
          <w:rFonts w:ascii="Arial" w:eastAsiaTheme="majorEastAsia" w:hAnsi="Arial" w:cs="Arial"/>
          <w:i/>
          <w:iCs/>
          <w:sz w:val="20"/>
          <w:szCs w:val="20"/>
          <w:lang w:val="en-GB"/>
        </w:rPr>
        <w:t>evaluating</w:t>
      </w:r>
      <w:r w:rsidRPr="00DD6F4F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these plans. Please specifically address the results of the student quality assessment (subject survey and other instruments)</w:t>
      </w:r>
      <w:r w:rsidR="000D4E56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, </w:t>
      </w:r>
      <w:r w:rsidRPr="00DD6F4F">
        <w:rPr>
          <w:rFonts w:ascii="Arial" w:eastAsiaTheme="majorEastAsia" w:hAnsi="Arial" w:cs="Arial"/>
          <w:i/>
          <w:iCs/>
          <w:sz w:val="20"/>
          <w:szCs w:val="20"/>
          <w:lang w:val="en-GB"/>
        </w:rPr>
        <w:t>what measures have been taken</w:t>
      </w:r>
      <w:r w:rsidR="000D4E56">
        <w:rPr>
          <w:rFonts w:ascii="Arial" w:eastAsiaTheme="majorEastAsia" w:hAnsi="Arial" w:cs="Arial"/>
          <w:i/>
          <w:iCs/>
          <w:sz w:val="20"/>
          <w:szCs w:val="20"/>
          <w:lang w:val="en-GB"/>
        </w:rPr>
        <w:t>,</w:t>
      </w:r>
      <w:r w:rsidRPr="00DD6F4F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and with what results. </w:t>
      </w:r>
    </w:p>
    <w:p w14:paraId="2D01ACBA" w14:textId="55F9D2AD" w:rsidR="00A32AED" w:rsidRPr="00A32AED" w:rsidRDefault="00A32AED" w:rsidP="00127C4C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The past year of 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the N-FINA degree programme 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implementation led to better results both in the case of the admissions process </w:t>
      </w:r>
      <w:proofErr w:type="gramStart"/>
      <w:r w:rsidRPr="00A32AED">
        <w:rPr>
          <w:rFonts w:ascii="Arial" w:eastAsiaTheme="majorEastAsia" w:hAnsi="Arial" w:cs="Arial"/>
          <w:sz w:val="20"/>
          <w:szCs w:val="20"/>
          <w:lang w:val="en-GB"/>
        </w:rPr>
        <w:t>and also</w:t>
      </w:r>
      <w:proofErr w:type="gramEnd"/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 in the case of study success. As for the results of the student quality assessment (subject survey and other </w:t>
      </w:r>
      <w:r>
        <w:rPr>
          <w:rFonts w:ascii="Arial" w:eastAsiaTheme="majorEastAsia" w:hAnsi="Arial" w:cs="Arial"/>
          <w:sz w:val="20"/>
          <w:szCs w:val="20"/>
          <w:lang w:val="en-GB"/>
        </w:rPr>
        <w:t>instrument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s), the results appear to be consistently positive, and in addition, even more emphasis is placed on the comprehensive response of teachers and </w:t>
      </w:r>
      <w:r w:rsidR="00127C4C">
        <w:rPr>
          <w:rFonts w:ascii="Arial" w:eastAsiaTheme="majorEastAsia" w:hAnsi="Arial" w:cs="Arial"/>
          <w:sz w:val="20"/>
          <w:szCs w:val="20"/>
          <w:lang w:val="en-GB"/>
        </w:rPr>
        <w:t xml:space="preserve">course 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>guarantors to the stimuli arising from the subject survey.</w:t>
      </w:r>
    </w:p>
    <w:p w14:paraId="5FF3E9CF" w14:textId="77777777" w:rsidR="004A333A" w:rsidRDefault="004A333A" w:rsidP="004A333A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</w:p>
    <w:p w14:paraId="122C1A0E" w14:textId="4E0005D0" w:rsidR="0020745C" w:rsidRPr="00A96C7A" w:rsidRDefault="00B921E0" w:rsidP="00791808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jc w:val="both"/>
        <w:rPr>
          <w:rFonts w:ascii="Arial" w:eastAsiaTheme="majorEastAsia" w:hAnsi="Arial" w:cs="Arial"/>
          <w:i/>
          <w:iCs/>
          <w:sz w:val="20"/>
          <w:szCs w:val="20"/>
          <w:lang w:val="en-GB"/>
        </w:rPr>
      </w:pPr>
      <w:r w:rsidRPr="00B921E0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Describe the significant and non-significant changes in the </w:t>
      </w:r>
      <w:r w:rsidR="005F5E6A">
        <w:rPr>
          <w:rFonts w:ascii="Arial" w:eastAsiaTheme="majorEastAsia" w:hAnsi="Arial" w:cs="Arial"/>
          <w:i/>
          <w:iCs/>
          <w:sz w:val="20"/>
          <w:szCs w:val="20"/>
          <w:lang w:val="en-GB"/>
        </w:rPr>
        <w:t>degree</w:t>
      </w:r>
      <w:r w:rsidRPr="00B921E0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programme during the last evaluation period (typically since the </w:t>
      </w:r>
      <w:r w:rsidR="00230CDD">
        <w:rPr>
          <w:rFonts w:ascii="Arial" w:eastAsiaTheme="majorEastAsia" w:hAnsi="Arial" w:cs="Arial"/>
          <w:i/>
          <w:iCs/>
          <w:sz w:val="20"/>
          <w:szCs w:val="20"/>
          <w:lang w:val="en-GB"/>
        </w:rPr>
        <w:t>previous</w:t>
      </w:r>
      <w:r w:rsidRPr="00B921E0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Programme Board meeting).</w:t>
      </w:r>
    </w:p>
    <w:p w14:paraId="02C4BA28" w14:textId="4D82DC57" w:rsidR="001B27B4" w:rsidRPr="00A96C7A" w:rsidRDefault="00567E97" w:rsidP="00127C4C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Chairwoman of the Programme Board doc. Vávrová informed the Board members about the non-significant changes made in the N-FINA degree programme (in English). In case of non-significant changes made in the N-FINA degree programme before the start of fall semester 2024, these are changes related to the change of course guarantors. The changes were noted at the </w:t>
      </w:r>
      <w:r w:rsidR="00A32AED"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Programme Board 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meeting. The following became the new guarantors of </w:t>
      </w:r>
      <w:r w:rsidR="00A32AED" w:rsidRPr="00A32AED">
        <w:rPr>
          <w:rFonts w:ascii="Arial" w:eastAsiaTheme="majorEastAsia" w:hAnsi="Arial" w:cs="Arial"/>
          <w:sz w:val="20"/>
          <w:szCs w:val="20"/>
          <w:lang w:val="en-GB"/>
        </w:rPr>
        <w:t>courses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: doc. </w:t>
      </w:r>
      <w:r w:rsidR="00A32AED"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Plíhal, doc. </w:t>
      </w:r>
      <w:proofErr w:type="spellStart"/>
      <w:r w:rsidR="00A32AED" w:rsidRPr="00A32AED">
        <w:rPr>
          <w:rFonts w:ascii="Arial" w:eastAsiaTheme="majorEastAsia" w:hAnsi="Arial" w:cs="Arial"/>
          <w:sz w:val="20"/>
          <w:szCs w:val="20"/>
          <w:lang w:val="en-GB"/>
        </w:rPr>
        <w:t>Výrost</w:t>
      </w:r>
      <w:proofErr w:type="spellEnd"/>
      <w:r w:rsidR="00A32AED"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, doc. Čapek; 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>Araneda Barahona</w:t>
      </w:r>
      <w:r w:rsidR="00A32AED" w:rsidRPr="00A32AED">
        <w:rPr>
          <w:rFonts w:ascii="Arial" w:eastAsiaTheme="majorEastAsia" w:hAnsi="Arial" w:cs="Arial"/>
          <w:sz w:val="20"/>
          <w:szCs w:val="20"/>
          <w:lang w:val="en-GB"/>
        </w:rPr>
        <w:t>, Ph.D.; A. Rigamonti, Ph.D.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 - see a</w:t>
      </w:r>
      <w:r w:rsidR="00704146">
        <w:rPr>
          <w:rFonts w:ascii="Arial" w:eastAsiaTheme="majorEastAsia" w:hAnsi="Arial" w:cs="Arial"/>
          <w:sz w:val="20"/>
          <w:szCs w:val="20"/>
          <w:lang w:val="en-GB"/>
        </w:rPr>
        <w:t>ttachments</w:t>
      </w:r>
      <w:r w:rsidRPr="00A32AED">
        <w:rPr>
          <w:rFonts w:ascii="Arial" w:eastAsiaTheme="majorEastAsia" w:hAnsi="Arial" w:cs="Arial"/>
          <w:sz w:val="20"/>
          <w:szCs w:val="20"/>
          <w:lang w:val="en-GB"/>
        </w:rPr>
        <w:t xml:space="preserve"> to the Minutes.</w:t>
      </w:r>
    </w:p>
    <w:p w14:paraId="0B06FD5D" w14:textId="77777777" w:rsidR="006A0740" w:rsidRPr="00A96C7A" w:rsidRDefault="006A0740" w:rsidP="1942DAF1">
      <w:pPr>
        <w:rPr>
          <w:rFonts w:ascii="Arial" w:eastAsiaTheme="majorEastAsia" w:hAnsi="Arial" w:cs="Arial"/>
          <w:sz w:val="20"/>
          <w:szCs w:val="20"/>
          <w:lang w:val="en-GB"/>
        </w:rPr>
      </w:pPr>
    </w:p>
    <w:p w14:paraId="793371D0" w14:textId="716F681F" w:rsidR="003D4415" w:rsidRPr="00A96C7A" w:rsidRDefault="004636CC" w:rsidP="006A0740">
      <w:pPr>
        <w:pStyle w:val="Nadpis3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4636CC">
        <w:rPr>
          <w:rFonts w:ascii="Arial" w:eastAsiaTheme="majorEastAsia" w:hAnsi="Arial" w:cs="Arial"/>
          <w:sz w:val="20"/>
          <w:szCs w:val="20"/>
          <w:lang w:val="en-GB"/>
        </w:rPr>
        <w:t xml:space="preserve">Describe the extent to which the objectives have been achieved, evaluate the development plan you have drawn up during the last evaluation and formulate the </w:t>
      </w:r>
      <w:r w:rsidR="006E0612">
        <w:rPr>
          <w:rFonts w:ascii="Arial" w:eastAsiaTheme="majorEastAsia" w:hAnsi="Arial" w:cs="Arial"/>
          <w:sz w:val="20"/>
          <w:szCs w:val="20"/>
          <w:lang w:val="en-GB"/>
        </w:rPr>
        <w:t>goals</w:t>
      </w:r>
      <w:r w:rsidRPr="004636CC">
        <w:rPr>
          <w:rFonts w:ascii="Arial" w:eastAsiaTheme="majorEastAsia" w:hAnsi="Arial" w:cs="Arial"/>
          <w:sz w:val="20"/>
          <w:szCs w:val="20"/>
          <w:lang w:val="en-GB"/>
        </w:rPr>
        <w:t xml:space="preserve"> for the next period.</w:t>
      </w:r>
    </w:p>
    <w:p w14:paraId="29855276" w14:textId="4F3CD7A4" w:rsidR="004068B4" w:rsidRDefault="00127C4C" w:rsidP="00127C4C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The development 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plan 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of the 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N-FINA 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>study program</w:t>
      </w:r>
      <w:r>
        <w:rPr>
          <w:rFonts w:ascii="Arial" w:eastAsiaTheme="majorEastAsia" w:hAnsi="Arial" w:cs="Arial"/>
          <w:sz w:val="20"/>
          <w:szCs w:val="20"/>
          <w:lang w:val="en-GB"/>
        </w:rPr>
        <w:t>me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 focus</w:t>
      </w:r>
      <w:r>
        <w:rPr>
          <w:rFonts w:ascii="Arial" w:eastAsiaTheme="majorEastAsia" w:hAnsi="Arial" w:cs="Arial"/>
          <w:sz w:val="20"/>
          <w:szCs w:val="20"/>
          <w:lang w:val="en-GB"/>
        </w:rPr>
        <w:t>ed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 on changes in the requirements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for successful completion of studies and the </w:t>
      </w:r>
      <w:r>
        <w:rPr>
          <w:rFonts w:ascii="Arial" w:eastAsiaTheme="majorEastAsia" w:hAnsi="Arial" w:cs="Arial"/>
          <w:sz w:val="20"/>
          <w:szCs w:val="20"/>
          <w:lang w:val="en-GB"/>
        </w:rPr>
        <w:t>process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 of the state final exam (including requirements for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final theses </w:t>
      </w:r>
      <w:proofErr w:type="gramStart"/>
      <w:r w:rsidRPr="00127C4C">
        <w:rPr>
          <w:rFonts w:ascii="Arial" w:eastAsiaTheme="majorEastAsia" w:hAnsi="Arial" w:cs="Arial"/>
          <w:sz w:val="20"/>
          <w:szCs w:val="20"/>
          <w:lang w:val="en-GB"/>
        </w:rPr>
        <w:t>with regard to</w:t>
      </w:r>
      <w:proofErr w:type="gramEnd"/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 AI), innovation of the content of individual </w:t>
      </w:r>
      <w:r>
        <w:rPr>
          <w:rFonts w:ascii="Arial" w:eastAsiaTheme="majorEastAsia" w:hAnsi="Arial" w:cs="Arial"/>
          <w:sz w:val="20"/>
          <w:szCs w:val="20"/>
          <w:lang w:val="en-GB"/>
        </w:rPr>
        <w:t>course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>s in connection with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>legislati</w:t>
      </w:r>
      <w:r>
        <w:rPr>
          <w:rFonts w:ascii="Arial" w:eastAsiaTheme="majorEastAsia" w:hAnsi="Arial" w:cs="Arial"/>
          <w:sz w:val="20"/>
          <w:szCs w:val="20"/>
          <w:lang w:val="en-GB"/>
        </w:rPr>
        <w:t>on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 changes and requirements o</w:t>
      </w:r>
      <w:r>
        <w:rPr>
          <w:rFonts w:ascii="Arial" w:eastAsiaTheme="majorEastAsia" w:hAnsi="Arial" w:cs="Arial"/>
          <w:sz w:val="20"/>
          <w:szCs w:val="20"/>
          <w:lang w:val="en-GB"/>
        </w:rPr>
        <w:t>f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 xml:space="preserve"> the labo</w:t>
      </w:r>
      <w:r>
        <w:rPr>
          <w:rFonts w:ascii="Arial" w:eastAsiaTheme="majorEastAsia" w:hAnsi="Arial" w:cs="Arial"/>
          <w:sz w:val="20"/>
          <w:szCs w:val="20"/>
          <w:lang w:val="en-GB"/>
        </w:rPr>
        <w:t>u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>r market.</w:t>
      </w:r>
    </w:p>
    <w:p w14:paraId="6C299899" w14:textId="00691B91" w:rsidR="00127C4C" w:rsidRDefault="00127C4C" w:rsidP="00127C4C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>
        <w:rPr>
          <w:rFonts w:ascii="Arial" w:eastAsiaTheme="majorEastAsia" w:hAnsi="Arial" w:cs="Arial"/>
          <w:sz w:val="20"/>
          <w:szCs w:val="20"/>
          <w:lang w:val="en-GB"/>
        </w:rPr>
        <w:t>Objectives of the N-FINA degree programme development</w:t>
      </w:r>
      <w:r w:rsidR="002E079E">
        <w:rPr>
          <w:rFonts w:ascii="Arial" w:eastAsiaTheme="majorEastAsia" w:hAnsi="Arial" w:cs="Arial"/>
          <w:sz w:val="20"/>
          <w:szCs w:val="20"/>
          <w:lang w:val="en-GB"/>
        </w:rPr>
        <w:t xml:space="preserve"> in the last evaluation</w:t>
      </w:r>
      <w:r>
        <w:rPr>
          <w:rFonts w:ascii="Arial" w:eastAsiaTheme="majorEastAsia" w:hAnsi="Arial" w:cs="Arial"/>
          <w:sz w:val="20"/>
          <w:szCs w:val="20"/>
          <w:lang w:val="en-GB"/>
        </w:rPr>
        <w:t>:</w:t>
      </w:r>
    </w:p>
    <w:p w14:paraId="51CC4D7B" w14:textId="78AF7F0A" w:rsidR="00127C4C" w:rsidRDefault="00127C4C" w:rsidP="00127C4C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127C4C">
        <w:rPr>
          <w:rFonts w:ascii="Arial" w:eastAsiaTheme="majorEastAsia" w:hAnsi="Arial" w:cs="Arial"/>
          <w:sz w:val="20"/>
          <w:szCs w:val="20"/>
          <w:lang w:val="en-GB"/>
        </w:rPr>
        <w:t>Qualification growth of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Pr="00127C4C">
        <w:rPr>
          <w:rFonts w:ascii="Arial" w:eastAsiaTheme="majorEastAsia" w:hAnsi="Arial" w:cs="Arial"/>
          <w:sz w:val="20"/>
          <w:szCs w:val="20"/>
          <w:lang w:val="en-GB"/>
        </w:rPr>
        <w:t>academic staff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="002E079E">
        <w:rPr>
          <w:rFonts w:ascii="Arial" w:eastAsiaTheme="majorEastAsia" w:hAnsi="Arial" w:cs="Arial"/>
          <w:sz w:val="20"/>
          <w:szCs w:val="20"/>
          <w:lang w:val="en-GB"/>
        </w:rPr>
        <w:t>–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="002E079E">
        <w:rPr>
          <w:rFonts w:ascii="Arial" w:eastAsiaTheme="majorEastAsia" w:hAnsi="Arial" w:cs="Arial"/>
          <w:sz w:val="20"/>
          <w:szCs w:val="20"/>
          <w:lang w:val="en-GB"/>
        </w:rPr>
        <w:t>two ECON MUNI Dept. of Finance members are gaining higher qualification (Assoc. Prof. T. Plíhal, Prof. Š. Lyócsa).</w:t>
      </w:r>
    </w:p>
    <w:p w14:paraId="7FA98F33" w14:textId="6200889C" w:rsidR="002E079E" w:rsidRDefault="002E079E" w:rsidP="002E079E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2E079E">
        <w:rPr>
          <w:rFonts w:ascii="Arial" w:eastAsiaTheme="majorEastAsia" w:hAnsi="Arial" w:cs="Arial"/>
          <w:sz w:val="20"/>
          <w:szCs w:val="20"/>
          <w:lang w:val="en-GB"/>
        </w:rPr>
        <w:t>Increasing the number of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Pr="002E079E">
        <w:rPr>
          <w:rFonts w:ascii="Arial" w:eastAsiaTheme="majorEastAsia" w:hAnsi="Arial" w:cs="Arial"/>
          <w:sz w:val="20"/>
          <w:szCs w:val="20"/>
          <w:lang w:val="en-GB"/>
        </w:rPr>
        <w:t xml:space="preserve">students </w:t>
      </w:r>
      <w:r>
        <w:rPr>
          <w:rFonts w:ascii="Arial" w:eastAsiaTheme="majorEastAsia" w:hAnsi="Arial" w:cs="Arial"/>
          <w:sz w:val="20"/>
          <w:szCs w:val="20"/>
          <w:lang w:val="en-GB"/>
        </w:rPr>
        <w:t>– in cooperation with the ECON MUNI International Office the number of students increased.</w:t>
      </w:r>
    </w:p>
    <w:p w14:paraId="4985C4D4" w14:textId="6970D07D" w:rsidR="002E079E" w:rsidRPr="00A96C7A" w:rsidRDefault="002E079E" w:rsidP="002E079E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2E079E">
        <w:rPr>
          <w:rFonts w:ascii="Arial" w:eastAsiaTheme="majorEastAsia" w:hAnsi="Arial" w:cs="Arial"/>
          <w:sz w:val="20"/>
          <w:szCs w:val="20"/>
          <w:lang w:val="en-GB"/>
        </w:rPr>
        <w:t>Better promotion of the N-FINA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s</w:t>
      </w:r>
      <w:r w:rsidRPr="002E079E">
        <w:rPr>
          <w:rFonts w:ascii="Arial" w:eastAsiaTheme="majorEastAsia" w:hAnsi="Arial" w:cs="Arial"/>
          <w:sz w:val="20"/>
          <w:szCs w:val="20"/>
          <w:lang w:val="en-GB"/>
        </w:rPr>
        <w:t>tudy program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- i</w:t>
      </w:r>
      <w:r w:rsidRPr="002E079E">
        <w:rPr>
          <w:rFonts w:ascii="Arial" w:eastAsiaTheme="majorEastAsia" w:hAnsi="Arial" w:cs="Arial"/>
          <w:sz w:val="20"/>
          <w:szCs w:val="20"/>
          <w:lang w:val="en-GB"/>
        </w:rPr>
        <w:t>mprove</w:t>
      </w:r>
      <w:r>
        <w:rPr>
          <w:rFonts w:ascii="Arial" w:eastAsiaTheme="majorEastAsia" w:hAnsi="Arial" w:cs="Arial"/>
          <w:sz w:val="20"/>
          <w:szCs w:val="20"/>
          <w:lang w:val="en-GB"/>
        </w:rPr>
        <w:t>d</w:t>
      </w:r>
      <w:r w:rsidRPr="002E079E">
        <w:rPr>
          <w:rFonts w:ascii="Arial" w:eastAsiaTheme="majorEastAsia" w:hAnsi="Arial" w:cs="Arial"/>
          <w:sz w:val="20"/>
          <w:szCs w:val="20"/>
          <w:lang w:val="en-GB"/>
        </w:rPr>
        <w:t xml:space="preserve"> promotion in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Pr="002E079E">
        <w:rPr>
          <w:rFonts w:ascii="Arial" w:eastAsiaTheme="majorEastAsia" w:hAnsi="Arial" w:cs="Arial"/>
          <w:sz w:val="20"/>
          <w:szCs w:val="20"/>
          <w:lang w:val="en-GB"/>
        </w:rPr>
        <w:t>cooperation with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ECON MUNI</w:t>
      </w:r>
      <w:r w:rsidRPr="002E079E">
        <w:rPr>
          <w:rFonts w:ascii="Arial" w:eastAsiaTheme="majorEastAsia" w:hAnsi="Arial" w:cs="Arial"/>
          <w:sz w:val="20"/>
          <w:szCs w:val="20"/>
          <w:lang w:val="en-GB"/>
        </w:rPr>
        <w:t xml:space="preserve"> International</w:t>
      </w:r>
      <w:r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Pr="002E079E">
        <w:rPr>
          <w:rFonts w:ascii="Arial" w:eastAsiaTheme="majorEastAsia" w:hAnsi="Arial" w:cs="Arial"/>
          <w:sz w:val="20"/>
          <w:szCs w:val="20"/>
          <w:lang w:val="en-GB"/>
        </w:rPr>
        <w:t>Office</w:t>
      </w:r>
      <w:r>
        <w:rPr>
          <w:rFonts w:ascii="Arial" w:eastAsiaTheme="majorEastAsia" w:hAnsi="Arial" w:cs="Arial"/>
          <w:sz w:val="20"/>
          <w:szCs w:val="20"/>
          <w:lang w:val="en-GB"/>
        </w:rPr>
        <w:t>.</w:t>
      </w:r>
    </w:p>
    <w:p w14:paraId="307CE8A3" w14:textId="648F0A51" w:rsidR="00A6543D" w:rsidRPr="00A96C7A" w:rsidRDefault="00A6543D" w:rsidP="004068B4">
      <w:pPr>
        <w:rPr>
          <w:rFonts w:ascii="Arial" w:eastAsiaTheme="majorEastAsia" w:hAnsi="Arial" w:cs="Arial"/>
          <w:sz w:val="20"/>
          <w:szCs w:val="20"/>
          <w:lang w:val="en-GB"/>
        </w:rPr>
      </w:pPr>
    </w:p>
    <w:p w14:paraId="6A3DD216" w14:textId="0D6924F3" w:rsidR="003965D2" w:rsidRPr="00A96C7A" w:rsidRDefault="00E86409" w:rsidP="001B6C87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jc w:val="both"/>
        <w:rPr>
          <w:rFonts w:ascii="Arial" w:eastAsiaTheme="majorEastAsia" w:hAnsi="Arial" w:cs="Arial"/>
          <w:i/>
          <w:iCs/>
          <w:sz w:val="20"/>
          <w:szCs w:val="20"/>
          <w:lang w:val="en-GB"/>
        </w:rPr>
      </w:pPr>
      <w:r w:rsidRPr="00E86409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If </w:t>
      </w:r>
      <w:r w:rsidR="006E0612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lifelong learning programmes (LLL) are associated with the degree programme, evaluate the past year of </w:t>
      </w:r>
      <w:r w:rsidR="00230CDD">
        <w:rPr>
          <w:rFonts w:ascii="Arial" w:eastAsiaTheme="majorEastAsia" w:hAnsi="Arial" w:cs="Arial"/>
          <w:i/>
          <w:iCs/>
          <w:sz w:val="20"/>
          <w:szCs w:val="20"/>
          <w:lang w:val="en-GB"/>
        </w:rPr>
        <w:t>implementation</w:t>
      </w:r>
      <w:r w:rsidR="006E0612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and</w:t>
      </w:r>
      <w:r w:rsidRPr="00E86409">
        <w:rPr>
          <w:rFonts w:ascii="Arial" w:eastAsiaTheme="majorEastAsia" w:hAnsi="Arial" w:cs="Arial"/>
          <w:i/>
          <w:iCs/>
          <w:sz w:val="20"/>
          <w:szCs w:val="20"/>
          <w:lang w:val="en-GB"/>
        </w:rPr>
        <w:t xml:space="preserve"> describe changes and plans for further development of the LLL programme based on </w:t>
      </w:r>
      <w:r>
        <w:rPr>
          <w:rFonts w:ascii="Arial" w:eastAsiaTheme="majorEastAsia" w:hAnsi="Arial" w:cs="Arial"/>
          <w:i/>
          <w:iCs/>
          <w:sz w:val="20"/>
          <w:szCs w:val="20"/>
          <w:lang w:val="en-GB"/>
        </w:rPr>
        <w:t>participant feedback</w:t>
      </w:r>
      <w:r w:rsidRPr="00E86409">
        <w:rPr>
          <w:rFonts w:ascii="Arial" w:eastAsiaTheme="majorEastAsia" w:hAnsi="Arial" w:cs="Arial"/>
          <w:i/>
          <w:iCs/>
          <w:sz w:val="20"/>
          <w:szCs w:val="20"/>
          <w:lang w:val="en-GB"/>
        </w:rPr>
        <w:t>.</w:t>
      </w:r>
    </w:p>
    <w:p w14:paraId="0009BF5F" w14:textId="5E14A243" w:rsidR="001B6C87" w:rsidRPr="00A96C7A" w:rsidRDefault="00A32AED" w:rsidP="53600548">
      <w:pPr>
        <w:rPr>
          <w:rFonts w:ascii="Arial" w:eastAsiaTheme="majorEastAsia" w:hAnsi="Arial" w:cs="Arial"/>
          <w:sz w:val="20"/>
          <w:szCs w:val="20"/>
          <w:lang w:val="en-GB"/>
        </w:rPr>
      </w:pPr>
      <w:r>
        <w:rPr>
          <w:rFonts w:ascii="Arial" w:eastAsiaTheme="majorEastAsia" w:hAnsi="Arial" w:cs="Arial"/>
          <w:sz w:val="20"/>
          <w:szCs w:val="20"/>
          <w:lang w:val="en-GB"/>
        </w:rPr>
        <w:t>Lifelong learning programmes (LLL) are not associated with the N-FINA degree programme.</w:t>
      </w:r>
    </w:p>
    <w:p w14:paraId="428D4291" w14:textId="77777777" w:rsidR="00466066" w:rsidRPr="00A96C7A" w:rsidRDefault="00466066" w:rsidP="53600548">
      <w:pPr>
        <w:rPr>
          <w:rFonts w:ascii="Arial" w:eastAsiaTheme="majorEastAsia" w:hAnsi="Arial" w:cs="Arial"/>
          <w:sz w:val="20"/>
          <w:szCs w:val="20"/>
          <w:lang w:val="en-GB"/>
        </w:rPr>
      </w:pPr>
    </w:p>
    <w:p w14:paraId="4EBA811A" w14:textId="26CFD9C9" w:rsidR="00291E29" w:rsidRPr="00A96C7A" w:rsidRDefault="0035141E" w:rsidP="00140E8C">
      <w:pPr>
        <w:pStyle w:val="Odstavecseseznamem"/>
        <w:numPr>
          <w:ilvl w:val="0"/>
          <w:numId w:val="27"/>
        </w:numPr>
        <w:pBdr>
          <w:top w:val="dashed" w:sz="4" w:space="1" w:color="auto"/>
          <w:bottom w:val="dashed" w:sz="4" w:space="1" w:color="auto"/>
        </w:pBdr>
        <w:shd w:val="clear" w:color="auto" w:fill="DFDFDF" w:themeFill="background2" w:themeFillShade="E6"/>
        <w:rPr>
          <w:rFonts w:ascii="Arial" w:eastAsiaTheme="majorEastAsia" w:hAnsi="Arial" w:cs="Arial"/>
          <w:i/>
          <w:iCs/>
          <w:sz w:val="20"/>
          <w:szCs w:val="20"/>
          <w:lang w:val="en-GB"/>
        </w:rPr>
      </w:pPr>
      <w:r>
        <w:rPr>
          <w:rFonts w:ascii="Arial" w:eastAsiaTheme="majorEastAsia" w:hAnsi="Arial" w:cs="Arial"/>
          <w:i/>
          <w:iCs/>
          <w:sz w:val="20"/>
          <w:szCs w:val="20"/>
          <w:lang w:val="en-GB"/>
        </w:rPr>
        <w:lastRenderedPageBreak/>
        <w:t>C</w:t>
      </w:r>
      <w:r w:rsidR="006E0612" w:rsidRPr="006E0612">
        <w:rPr>
          <w:rFonts w:ascii="Arial" w:eastAsiaTheme="majorEastAsia" w:hAnsi="Arial" w:cs="Arial"/>
          <w:i/>
          <w:iCs/>
          <w:sz w:val="20"/>
          <w:szCs w:val="20"/>
          <w:lang w:val="en-GB"/>
        </w:rPr>
        <w:t>omments and observations beyond the above topics.</w:t>
      </w:r>
    </w:p>
    <w:p w14:paraId="22907AFF" w14:textId="2A01774B" w:rsidR="00343531" w:rsidRDefault="00064921" w:rsidP="0076619B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>
        <w:rPr>
          <w:rFonts w:ascii="Arial" w:eastAsiaTheme="majorEastAsia" w:hAnsi="Arial" w:cs="Arial"/>
          <w:sz w:val="20"/>
          <w:szCs w:val="20"/>
          <w:lang w:val="en-GB"/>
        </w:rPr>
        <w:t xml:space="preserve">Student representative did not participate in the N-FINA Programme Board Meeting. 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 xml:space="preserve">Student representative 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 xml:space="preserve">Feridun Batu </w:t>
      </w:r>
      <w:proofErr w:type="spellStart"/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Meftun</w:t>
      </w:r>
      <w:proofErr w:type="spellEnd"/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 xml:space="preserve"> has been appointed as a member of the 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 xml:space="preserve">N-FINA Programme Board 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 xml:space="preserve">with effect from 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>Sept 5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th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 xml:space="preserve">, 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2024.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Student representation in F</w:t>
      </w:r>
      <w:r w:rsidR="00704146">
        <w:rPr>
          <w:rFonts w:ascii="Arial" w:eastAsiaTheme="majorEastAsia" w:hAnsi="Arial" w:cs="Arial"/>
          <w:sz w:val="20"/>
          <w:szCs w:val="20"/>
          <w:lang w:val="en-GB"/>
        </w:rPr>
        <w:t>IN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 xml:space="preserve">Programme Board 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works perfectly, brings valuable information from students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>’ point of view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, and it would be desirable to use the instrument of student representati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>ve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 xml:space="preserve"> also in the N-FINA 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 xml:space="preserve">degree 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program</w:t>
      </w:r>
      <w:r w:rsidR="0076619B">
        <w:rPr>
          <w:rFonts w:ascii="Arial" w:eastAsiaTheme="majorEastAsia" w:hAnsi="Arial" w:cs="Arial"/>
          <w:sz w:val="20"/>
          <w:szCs w:val="20"/>
          <w:lang w:val="en-GB"/>
        </w:rPr>
        <w:t>me meeting</w:t>
      </w:r>
      <w:r w:rsidR="0076619B" w:rsidRPr="0076619B">
        <w:rPr>
          <w:rFonts w:ascii="Arial" w:eastAsiaTheme="majorEastAsia" w:hAnsi="Arial" w:cs="Arial"/>
          <w:sz w:val="20"/>
          <w:szCs w:val="20"/>
          <w:lang w:val="en-GB"/>
        </w:rPr>
        <w:t>, as has been the case so far.</w:t>
      </w:r>
      <w:r w:rsidR="00704146">
        <w:rPr>
          <w:rFonts w:ascii="Arial" w:eastAsiaTheme="majorEastAsia" w:hAnsi="Arial" w:cs="Arial"/>
          <w:sz w:val="20"/>
          <w:szCs w:val="20"/>
          <w:lang w:val="en-GB"/>
        </w:rPr>
        <w:t xml:space="preserve"> </w:t>
      </w:r>
      <w:proofErr w:type="gramStart"/>
      <w:r w:rsidR="00704146" w:rsidRPr="00704146">
        <w:rPr>
          <w:rFonts w:ascii="Arial" w:eastAsiaTheme="majorEastAsia" w:hAnsi="Arial" w:cs="Arial"/>
          <w:sz w:val="20"/>
          <w:szCs w:val="20"/>
          <w:lang w:val="en-GB"/>
        </w:rPr>
        <w:t>In the near future</w:t>
      </w:r>
      <w:proofErr w:type="gramEnd"/>
      <w:r w:rsidR="00704146" w:rsidRPr="00704146">
        <w:rPr>
          <w:rFonts w:ascii="Arial" w:eastAsiaTheme="majorEastAsia" w:hAnsi="Arial" w:cs="Arial"/>
          <w:sz w:val="20"/>
          <w:szCs w:val="20"/>
          <w:lang w:val="en-GB"/>
        </w:rPr>
        <w:t xml:space="preserve">, it will probably be necessary to address the decreasing number of teachers and theses supervisors in the </w:t>
      </w:r>
      <w:r w:rsidR="00704146">
        <w:rPr>
          <w:rFonts w:ascii="Arial" w:eastAsiaTheme="majorEastAsia" w:hAnsi="Arial" w:cs="Arial"/>
          <w:sz w:val="20"/>
          <w:szCs w:val="20"/>
          <w:lang w:val="en-GB"/>
        </w:rPr>
        <w:t xml:space="preserve">N-FINA </w:t>
      </w:r>
      <w:r w:rsidR="00704146" w:rsidRPr="00704146">
        <w:rPr>
          <w:rFonts w:ascii="Arial" w:eastAsiaTheme="majorEastAsia" w:hAnsi="Arial" w:cs="Arial"/>
          <w:sz w:val="20"/>
          <w:szCs w:val="20"/>
          <w:lang w:val="en-GB"/>
        </w:rPr>
        <w:t>study program</w:t>
      </w:r>
      <w:r w:rsidR="00704146">
        <w:rPr>
          <w:rFonts w:ascii="Arial" w:eastAsiaTheme="majorEastAsia" w:hAnsi="Arial" w:cs="Arial"/>
          <w:sz w:val="20"/>
          <w:szCs w:val="20"/>
          <w:lang w:val="en-GB"/>
        </w:rPr>
        <w:t>me.</w:t>
      </w:r>
    </w:p>
    <w:p w14:paraId="49633B25" w14:textId="77777777" w:rsidR="0076619B" w:rsidRDefault="0076619B" w:rsidP="0076619B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</w:p>
    <w:p w14:paraId="52D574D6" w14:textId="77777777" w:rsidR="0076619B" w:rsidRDefault="0076619B" w:rsidP="0076619B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76619B">
        <w:rPr>
          <w:rFonts w:ascii="Arial" w:eastAsiaTheme="majorEastAsia" w:hAnsi="Arial" w:cs="Arial"/>
          <w:sz w:val="20"/>
          <w:szCs w:val="20"/>
          <w:lang w:val="en-GB"/>
        </w:rPr>
        <w:t xml:space="preserve">Attachments: </w:t>
      </w:r>
    </w:p>
    <w:p w14:paraId="6CB280EB" w14:textId="26063168" w:rsidR="0076619B" w:rsidRPr="00704146" w:rsidRDefault="0076619B" w:rsidP="0076619B">
      <w:pPr>
        <w:jc w:val="both"/>
        <w:rPr>
          <w:rFonts w:ascii="Arial" w:eastAsiaTheme="majorEastAsia" w:hAnsi="Arial" w:cs="Arial"/>
          <w:sz w:val="20"/>
          <w:szCs w:val="20"/>
          <w:lang w:val="en-GB"/>
        </w:rPr>
      </w:pPr>
      <w:r w:rsidRPr="0076619B">
        <w:rPr>
          <w:rFonts w:ascii="Arial" w:eastAsiaTheme="majorEastAsia" w:hAnsi="Arial" w:cs="Arial"/>
          <w:sz w:val="20"/>
          <w:szCs w:val="20"/>
          <w:lang w:val="en-GB"/>
        </w:rPr>
        <w:t xml:space="preserve">1) N-FINA overview </w:t>
      </w:r>
      <w:r w:rsidRPr="00704146">
        <w:rPr>
          <w:rFonts w:ascii="Arial" w:eastAsiaTheme="majorEastAsia" w:hAnsi="Arial" w:cs="Arial"/>
          <w:sz w:val="20"/>
          <w:szCs w:val="20"/>
          <w:lang w:val="en-GB"/>
        </w:rPr>
        <w:t xml:space="preserve">of </w:t>
      </w:r>
      <w:r w:rsidR="00704146" w:rsidRPr="00704146">
        <w:rPr>
          <w:rFonts w:ascii="Arial" w:eastAsiaTheme="majorEastAsia" w:hAnsi="Arial" w:cs="Arial"/>
          <w:sz w:val="20"/>
          <w:szCs w:val="20"/>
          <w:lang w:val="en-GB"/>
        </w:rPr>
        <w:t>non-significant changes in the degree programme</w:t>
      </w:r>
      <w:r w:rsidR="00704146">
        <w:rPr>
          <w:rFonts w:ascii="Arial" w:eastAsiaTheme="majorEastAsia" w:hAnsi="Arial" w:cs="Arial"/>
          <w:sz w:val="20"/>
          <w:szCs w:val="20"/>
          <w:lang w:val="en-GB"/>
        </w:rPr>
        <w:t xml:space="preserve"> 2023/24 and 2024/2025.</w:t>
      </w:r>
    </w:p>
    <w:p w14:paraId="49BEAD23" w14:textId="77777777" w:rsidR="00230CDD" w:rsidRDefault="00230CDD" w:rsidP="1942DAF1">
      <w:pPr>
        <w:rPr>
          <w:rFonts w:ascii="Arial" w:eastAsiaTheme="majorEastAsia" w:hAnsi="Arial" w:cs="Arial"/>
          <w:sz w:val="20"/>
          <w:szCs w:val="20"/>
          <w:lang w:val="en-GB"/>
        </w:rPr>
      </w:pPr>
    </w:p>
    <w:p w14:paraId="4F73119D" w14:textId="77777777" w:rsidR="00450D08" w:rsidRPr="00A96C7A" w:rsidRDefault="00450D08" w:rsidP="1942DAF1">
      <w:pPr>
        <w:rPr>
          <w:rFonts w:ascii="Arial" w:eastAsiaTheme="majorEastAsia" w:hAnsi="Arial" w:cs="Arial"/>
          <w:sz w:val="20"/>
          <w:szCs w:val="20"/>
          <w:lang w:val="en-GB"/>
        </w:rPr>
      </w:pPr>
    </w:p>
    <w:p w14:paraId="038FDA46" w14:textId="01ED7161" w:rsidR="00140E8C" w:rsidRPr="00A96C7A" w:rsidRDefault="00450D08" w:rsidP="1942DAF1">
      <w:pPr>
        <w:rPr>
          <w:rFonts w:ascii="Arial" w:eastAsiaTheme="majorEastAsia" w:hAnsi="Arial" w:cs="Arial"/>
          <w:sz w:val="20"/>
          <w:szCs w:val="20"/>
          <w:lang w:val="en-GB"/>
        </w:rPr>
      </w:pPr>
      <w:r>
        <w:rPr>
          <w:rFonts w:ascii="Arial" w:eastAsiaTheme="majorEastAsia" w:hAnsi="Arial" w:cs="Arial"/>
          <w:sz w:val="20"/>
          <w:szCs w:val="20"/>
          <w:lang w:val="en-GB"/>
        </w:rPr>
        <w:t xml:space="preserve">Compiled by: </w:t>
      </w:r>
      <w:r w:rsidR="00567E97">
        <w:rPr>
          <w:rFonts w:ascii="Arial" w:eastAsiaTheme="majorEastAsia" w:hAnsi="Arial" w:cs="Arial"/>
          <w:sz w:val="20"/>
          <w:szCs w:val="20"/>
          <w:lang w:val="en-GB"/>
        </w:rPr>
        <w:t>Assoc. Prof.</w:t>
      </w:r>
      <w:r w:rsidR="00213864">
        <w:rPr>
          <w:rFonts w:ascii="Arial" w:eastAsiaTheme="majorEastAsia" w:hAnsi="Arial" w:cs="Arial"/>
          <w:sz w:val="20"/>
          <w:szCs w:val="20"/>
          <w:lang w:val="en-GB"/>
        </w:rPr>
        <w:t xml:space="preserve"> Ing. Eva Vávrová, Ph.D.</w:t>
      </w:r>
    </w:p>
    <w:p w14:paraId="38A589C6" w14:textId="1CA9FFBC" w:rsidR="007100B1" w:rsidRPr="00A96C7A" w:rsidRDefault="00450D08" w:rsidP="1942DAF1">
      <w:pPr>
        <w:rPr>
          <w:rFonts w:ascii="Arial" w:eastAsiaTheme="majorEastAsia" w:hAnsi="Arial" w:cs="Arial"/>
          <w:sz w:val="20"/>
          <w:szCs w:val="20"/>
          <w:lang w:val="en-GB"/>
        </w:rPr>
      </w:pPr>
      <w:r>
        <w:rPr>
          <w:rFonts w:ascii="Arial" w:eastAsiaTheme="majorEastAsia" w:hAnsi="Arial" w:cs="Arial"/>
          <w:sz w:val="20"/>
          <w:szCs w:val="20"/>
          <w:lang w:val="en-GB"/>
        </w:rPr>
        <w:t>Date</w:t>
      </w:r>
      <w:r w:rsidR="007100B1" w:rsidRPr="00A96C7A">
        <w:rPr>
          <w:rFonts w:ascii="Arial" w:eastAsiaTheme="majorEastAsia" w:hAnsi="Arial" w:cs="Arial"/>
          <w:sz w:val="20"/>
          <w:szCs w:val="20"/>
          <w:lang w:val="en-GB"/>
        </w:rPr>
        <w:t xml:space="preserve">: </w:t>
      </w:r>
      <w:r w:rsidR="00213864">
        <w:rPr>
          <w:rFonts w:ascii="Arial" w:eastAsiaTheme="majorEastAsia" w:hAnsi="Arial" w:cs="Arial"/>
          <w:sz w:val="20"/>
          <w:szCs w:val="20"/>
          <w:lang w:val="en-GB"/>
        </w:rPr>
        <w:t>8.10.2024</w:t>
      </w:r>
    </w:p>
    <w:sectPr w:rsidR="007100B1" w:rsidRPr="00A96C7A" w:rsidSect="00C111A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5368" w14:textId="77777777" w:rsidR="003E6A03" w:rsidRDefault="003E6A03" w:rsidP="00DB638F">
      <w:pPr>
        <w:spacing w:after="0" w:line="240" w:lineRule="auto"/>
      </w:pPr>
      <w:r>
        <w:separator/>
      </w:r>
    </w:p>
  </w:endnote>
  <w:endnote w:type="continuationSeparator" w:id="0">
    <w:p w14:paraId="0F2D1E44" w14:textId="77777777" w:rsidR="003E6A03" w:rsidRDefault="003E6A03" w:rsidP="00DB638F">
      <w:pPr>
        <w:spacing w:after="0" w:line="240" w:lineRule="auto"/>
      </w:pPr>
      <w:r>
        <w:continuationSeparator/>
      </w:r>
    </w:p>
  </w:endnote>
  <w:endnote w:type="continuationNotice" w:id="1">
    <w:p w14:paraId="7208ECD0" w14:textId="77777777" w:rsidR="003E6A03" w:rsidRDefault="003E6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ni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>
      <w:rPr>
        <w:color w:val="0000DC"/>
        <w:sz w:val="16"/>
        <w:szCs w:val="16"/>
      </w:rPr>
    </w:sdtEndPr>
    <w:sdtContent>
      <w:sdt>
        <w:sdtPr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>
          <w:rPr>
            <w:color w:val="0000DC"/>
            <w:sz w:val="16"/>
            <w:szCs w:val="16"/>
          </w:rPr>
        </w:sdtEndPr>
        <w:sdtContent>
          <w:p w14:paraId="63449CC6" w14:textId="77777777" w:rsidR="0076619B" w:rsidRDefault="0076619B" w:rsidP="0051526D">
            <w:pPr>
              <w:pStyle w:val="Zpatsslovnmstrnky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sdt>
            <w:sdt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id w:val="804964874"/>
              <w:docPartObj>
                <w:docPartGallery w:val="Page Numbers (Top of Page)"/>
                <w:docPartUnique/>
              </w:docPartObj>
            </w:sdtPr>
            <w:sdtEndPr>
              <w:rPr>
                <w:color w:val="0000DC"/>
                <w:sz w:val="16"/>
                <w:szCs w:val="16"/>
              </w:rPr>
            </w:sdtEndPr>
            <w:sdtContent>
              <w:p w14:paraId="3F6EFC8F" w14:textId="7D1E0A2E" w:rsidR="0076619B" w:rsidRDefault="0076619B" w:rsidP="00730027">
                <w:pPr>
                  <w:pStyle w:val="Zpatsslovnmstrnky"/>
                  <w:rPr>
                    <w:rFonts w:eastAsia="Calibri"/>
                    <w:noProof/>
                  </w:rPr>
                </w:pPr>
                <w:r w:rsidRPr="009B2E26">
                  <w:rPr>
                    <w:rStyle w:val="slovnstrnkyChar"/>
                  </w:rPr>
                  <w:fldChar w:fldCharType="begin"/>
                </w:r>
                <w:r w:rsidRPr="009B2E26">
                  <w:rPr>
                    <w:rStyle w:val="slovnstrnkyChar"/>
                  </w:rPr>
                  <w:instrText>PAGE   \* MERGEFORMAT</w:instrText>
                </w:r>
                <w:r w:rsidRPr="009B2E26">
                  <w:rPr>
                    <w:rStyle w:val="slovnstrnkyChar"/>
                  </w:rPr>
                  <w:fldChar w:fldCharType="separate"/>
                </w:r>
                <w:r>
                  <w:rPr>
                    <w:rStyle w:val="slovnstrnkyChar"/>
                  </w:rPr>
                  <w:t>2</w:t>
                </w:r>
                <w:r w:rsidRPr="009B2E26">
                  <w:rPr>
                    <w:rStyle w:val="slovnstrnkyChar"/>
                  </w:rPr>
                  <w:fldChar w:fldCharType="end"/>
                </w:r>
                <w:r w:rsidRPr="009B2E26">
                  <w:rPr>
                    <w:rStyle w:val="slovnstrnkyChar"/>
                  </w:rPr>
                  <w:t>/</w:t>
                </w:r>
                <w:r w:rsidRPr="009B2E26">
                  <w:rPr>
                    <w:rStyle w:val="slovnstrnkyChar"/>
                  </w:rPr>
                  <w:fldChar w:fldCharType="begin"/>
                </w:r>
                <w:r w:rsidRPr="009B2E26">
                  <w:rPr>
                    <w:rStyle w:val="slovnstrnkyChar"/>
                  </w:rPr>
                  <w:instrText xml:space="preserve"> SECTIONPAGES   \* MERGEFORMAT </w:instrText>
                </w:r>
                <w:r w:rsidRPr="009B2E26">
                  <w:rPr>
                    <w:rStyle w:val="slovnstrnkyChar"/>
                  </w:rPr>
                  <w:fldChar w:fldCharType="separate"/>
                </w:r>
                <w:r w:rsidR="00BA2A29">
                  <w:rPr>
                    <w:rStyle w:val="slovnstrnkyChar"/>
                    <w:noProof/>
                  </w:rPr>
                  <w:t>3</w:t>
                </w:r>
                <w:r w:rsidRPr="009B2E26">
                  <w:rPr>
                    <w:rStyle w:val="slovnstrnkyChar"/>
                  </w:rPr>
                  <w:fldChar w:fldCharType="end"/>
                </w:r>
                <w:r w:rsidRPr="00FB7180">
                  <w:rPr>
                    <w:rFonts w:eastAsia="Calibri"/>
                    <w:noProof/>
                  </w:rPr>
                  <w:tab/>
                </w:r>
                <w:r>
                  <w:rPr>
                    <w:rFonts w:eastAsia="Calibri"/>
                    <w:noProof/>
                    <w:sz w:val="18"/>
                    <w:szCs w:val="16"/>
                  </w:rPr>
                  <w:t>Programme Board Meeting Minutes</w:t>
                </w:r>
                <w:r>
                  <w:rPr>
                    <w:rFonts w:eastAsia="Calibri"/>
                    <w:noProof/>
                  </w:rPr>
                  <w:br/>
                </w:r>
                <w:r>
                  <w:rPr>
                    <w:rFonts w:eastAsia="Calibri"/>
                    <w:noProof/>
                    <w:sz w:val="12"/>
                    <w:szCs w:val="10"/>
                  </w:rPr>
                  <w:tab/>
                </w:r>
              </w:p>
              <w:p w14:paraId="2B454DC1" w14:textId="1A231C91" w:rsidR="0076619B" w:rsidRDefault="00000000" w:rsidP="0051526D">
                <w:pPr>
                  <w:pStyle w:val="Zpatsslovnmstrnky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7800" w14:textId="2DE56BA2" w:rsidR="0076619B" w:rsidRDefault="0076619B" w:rsidP="0051526D">
    <w:pPr>
      <w:pStyle w:val="Zpatsslovnmstrnky"/>
    </w:pPr>
  </w:p>
  <w:p w14:paraId="7F7F51FE" w14:textId="77777777" w:rsidR="0076619B" w:rsidRDefault="0076619B" w:rsidP="0051526D">
    <w:pPr>
      <w:pStyle w:val="Zpat"/>
      <w:jc w:val="center"/>
    </w:pPr>
  </w:p>
  <w:sdt>
    <w:sdtPr>
      <w:rPr>
        <w:rFonts w:asciiTheme="minorHAnsi" w:eastAsiaTheme="minorEastAsia" w:hAnsiTheme="minorHAnsi" w:cstheme="minorBidi"/>
        <w:color w:val="auto"/>
        <w:sz w:val="22"/>
        <w:szCs w:val="22"/>
      </w:rPr>
      <w:id w:val="1701815380"/>
      <w:docPartObj>
        <w:docPartGallery w:val="Page Numbers (Top of Page)"/>
        <w:docPartUnique/>
      </w:docPartObj>
    </w:sdtPr>
    <w:sdtEndPr>
      <w:rPr>
        <w:color w:val="0000DC"/>
        <w:sz w:val="16"/>
        <w:szCs w:val="16"/>
      </w:rPr>
    </w:sdtEndPr>
    <w:sdtContent>
      <w:p w14:paraId="4F5C0044" w14:textId="278D39C0" w:rsidR="0076619B" w:rsidRDefault="0076619B" w:rsidP="008C492B">
        <w:pPr>
          <w:pStyle w:val="Zpatsslovnmstrnky"/>
          <w:rPr>
            <w:rFonts w:eastAsia="Calibri"/>
            <w:noProof/>
          </w:rPr>
        </w:pPr>
        <w:r w:rsidRPr="009B2E26">
          <w:rPr>
            <w:rStyle w:val="slovnstrnkyChar"/>
          </w:rPr>
          <w:fldChar w:fldCharType="begin"/>
        </w:r>
        <w:r w:rsidRPr="009B2E26">
          <w:rPr>
            <w:rStyle w:val="slovnstrnkyChar"/>
          </w:rPr>
          <w:instrText>PAGE   \* MERGEFORMAT</w:instrText>
        </w:r>
        <w:r w:rsidRPr="009B2E26">
          <w:rPr>
            <w:rStyle w:val="slovnstrnkyChar"/>
          </w:rPr>
          <w:fldChar w:fldCharType="separate"/>
        </w:r>
        <w:r>
          <w:rPr>
            <w:rStyle w:val="slovnstrnkyChar"/>
          </w:rPr>
          <w:t>2</w:t>
        </w:r>
        <w:r w:rsidRPr="009B2E26">
          <w:rPr>
            <w:rStyle w:val="slovnstrnkyChar"/>
          </w:rPr>
          <w:fldChar w:fldCharType="end"/>
        </w:r>
        <w:r w:rsidRPr="009B2E26">
          <w:rPr>
            <w:rStyle w:val="slovnstrnkyChar"/>
          </w:rPr>
          <w:t>/</w:t>
        </w:r>
        <w:r w:rsidRPr="009B2E26">
          <w:rPr>
            <w:rStyle w:val="slovnstrnkyChar"/>
          </w:rPr>
          <w:fldChar w:fldCharType="begin"/>
        </w:r>
        <w:r w:rsidRPr="009B2E26">
          <w:rPr>
            <w:rStyle w:val="slovnstrnkyChar"/>
          </w:rPr>
          <w:instrText xml:space="preserve"> SECTIONPAGES   \* MERGEFORMAT </w:instrText>
        </w:r>
        <w:r w:rsidRPr="009B2E26">
          <w:rPr>
            <w:rStyle w:val="slovnstrnkyChar"/>
          </w:rPr>
          <w:fldChar w:fldCharType="separate"/>
        </w:r>
        <w:r w:rsidR="00BA2A29">
          <w:rPr>
            <w:rStyle w:val="slovnstrnkyChar"/>
            <w:noProof/>
          </w:rPr>
          <w:t>3</w:t>
        </w:r>
        <w:r w:rsidRPr="009B2E26">
          <w:rPr>
            <w:rStyle w:val="slovnstrnkyChar"/>
          </w:rPr>
          <w:fldChar w:fldCharType="end"/>
        </w:r>
        <w:r w:rsidRPr="00FB7180">
          <w:rPr>
            <w:rFonts w:eastAsia="Calibri"/>
            <w:noProof/>
          </w:rPr>
          <w:tab/>
        </w:r>
        <w:r>
          <w:rPr>
            <w:rFonts w:eastAsia="Calibri"/>
            <w:noProof/>
            <w:sz w:val="18"/>
            <w:szCs w:val="16"/>
          </w:rPr>
          <w:t>Programme Board Meeting Minutes</w:t>
        </w:r>
        <w:r>
          <w:rPr>
            <w:rFonts w:eastAsia="Calibri"/>
            <w:noProof/>
          </w:rPr>
          <w:br/>
        </w:r>
        <w:r>
          <w:rPr>
            <w:rFonts w:eastAsia="Calibri"/>
            <w:noProof/>
            <w:sz w:val="12"/>
            <w:szCs w:val="10"/>
          </w:rPr>
          <w:tab/>
        </w:r>
        <w:r>
          <w:rPr>
            <w:rFonts w:eastAsia="Calibri"/>
            <w:noProof/>
          </w:rPr>
          <w:t>form May</w:t>
        </w:r>
        <w:r w:rsidRPr="001A5C6F">
          <w:rPr>
            <w:rFonts w:eastAsia="Calibri"/>
            <w:noProof/>
          </w:rPr>
          <w:t xml:space="preserve"> 2024</w:t>
        </w:r>
        <w:r>
          <w:rPr>
            <w:rFonts w:eastAsia="Calibri"/>
            <w:noProof/>
          </w:rPr>
          <w:t xml:space="preserve"> version</w:t>
        </w:r>
      </w:p>
      <w:p w14:paraId="17830CA5" w14:textId="77777777" w:rsidR="0076619B" w:rsidRDefault="00000000" w:rsidP="008C492B">
        <w:pPr>
          <w:pStyle w:val="Zpatsslovnmstrnky"/>
          <w:rPr>
            <w:rFonts w:eastAsiaTheme="minorEastAsia"/>
            <w:szCs w:val="16"/>
          </w:rPr>
        </w:pPr>
      </w:p>
    </w:sdtContent>
  </w:sdt>
  <w:p w14:paraId="14F8E945" w14:textId="52797C20" w:rsidR="0076619B" w:rsidRDefault="0076619B" w:rsidP="004164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9F7E9" w14:textId="77777777" w:rsidR="003E6A03" w:rsidRDefault="003E6A03" w:rsidP="00DB638F">
      <w:pPr>
        <w:spacing w:after="0" w:line="240" w:lineRule="auto"/>
      </w:pPr>
      <w:r>
        <w:separator/>
      </w:r>
    </w:p>
  </w:footnote>
  <w:footnote w:type="continuationSeparator" w:id="0">
    <w:p w14:paraId="0C76A3A5" w14:textId="77777777" w:rsidR="003E6A03" w:rsidRDefault="003E6A03" w:rsidP="00DB638F">
      <w:pPr>
        <w:spacing w:after="0" w:line="240" w:lineRule="auto"/>
      </w:pPr>
      <w:r>
        <w:continuationSeparator/>
      </w:r>
    </w:p>
  </w:footnote>
  <w:footnote w:type="continuationNotice" w:id="1">
    <w:p w14:paraId="0207528E" w14:textId="77777777" w:rsidR="003E6A03" w:rsidRDefault="003E6A03">
      <w:pPr>
        <w:spacing w:after="0" w:line="240" w:lineRule="auto"/>
      </w:pPr>
    </w:p>
  </w:footnote>
  <w:footnote w:id="2">
    <w:p w14:paraId="52CB39C5" w14:textId="36210210" w:rsidR="0076619B" w:rsidRPr="001A5C6F" w:rsidRDefault="0076619B">
      <w:pPr>
        <w:pStyle w:val="Textpoznpodarou"/>
        <w:rPr>
          <w:rFonts w:ascii="Arial" w:hAnsi="Arial" w:cs="Arial"/>
        </w:rPr>
      </w:pPr>
      <w:r w:rsidRPr="001A5C6F">
        <w:rPr>
          <w:rStyle w:val="Znakapoznpodarou"/>
          <w:rFonts w:ascii="Arial" w:hAnsi="Arial" w:cs="Arial"/>
          <w:sz w:val="16"/>
          <w:szCs w:val="16"/>
        </w:rPr>
        <w:footnoteRef/>
      </w:r>
      <w:r w:rsidRPr="001A5C6F">
        <w:rPr>
          <w:rFonts w:ascii="Arial" w:hAnsi="Arial" w:cs="Arial"/>
          <w:sz w:val="16"/>
          <w:szCs w:val="16"/>
        </w:rPr>
        <w:t xml:space="preserve"> </w:t>
      </w:r>
      <w:r w:rsidRPr="00A96C7A">
        <w:rPr>
          <w:rFonts w:ascii="Arial" w:hAnsi="Arial" w:cs="Arial"/>
          <w:sz w:val="16"/>
          <w:szCs w:val="16"/>
          <w:lang w:val="en-GB"/>
        </w:rPr>
        <w:t>In the case of a joint programme board, please list all degree programmes involved.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3A1E" w14:textId="5C63BDEE" w:rsidR="0076619B" w:rsidRDefault="0076619B">
    <w:pPr>
      <w:pStyle w:val="Zhlav"/>
    </w:pPr>
  </w:p>
  <w:p w14:paraId="74CE9D65" w14:textId="0A77D50E" w:rsidR="0076619B" w:rsidRDefault="007661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DF8A" w14:textId="5EC0A5E4" w:rsidR="0076619B" w:rsidRDefault="0076619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1FA8FBAA" wp14:editId="6A868311">
          <wp:simplePos x="0" y="0"/>
          <wp:positionH relativeFrom="margin">
            <wp:posOffset>-382905</wp:posOffset>
          </wp:positionH>
          <wp:positionV relativeFrom="page">
            <wp:posOffset>528955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6512"/>
    <w:multiLevelType w:val="hybridMultilevel"/>
    <w:tmpl w:val="C194EA02"/>
    <w:lvl w:ilvl="0" w:tplc="70BAEB6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11678"/>
    <w:multiLevelType w:val="hybridMultilevel"/>
    <w:tmpl w:val="EC74B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5559">
    <w:abstractNumId w:val="6"/>
  </w:num>
  <w:num w:numId="2" w16cid:durableId="1438864926">
    <w:abstractNumId w:val="9"/>
  </w:num>
  <w:num w:numId="3" w16cid:durableId="1233278653">
    <w:abstractNumId w:val="1"/>
  </w:num>
  <w:num w:numId="4" w16cid:durableId="514736961">
    <w:abstractNumId w:val="11"/>
  </w:num>
  <w:num w:numId="5" w16cid:durableId="1983851848">
    <w:abstractNumId w:val="7"/>
  </w:num>
  <w:num w:numId="6" w16cid:durableId="1620065284">
    <w:abstractNumId w:val="3"/>
  </w:num>
  <w:num w:numId="7" w16cid:durableId="952707940">
    <w:abstractNumId w:val="1"/>
    <w:lvlOverride w:ilvl="0">
      <w:startOverride w:val="1"/>
    </w:lvlOverride>
  </w:num>
  <w:num w:numId="8" w16cid:durableId="1526989731">
    <w:abstractNumId w:val="4"/>
  </w:num>
  <w:num w:numId="9" w16cid:durableId="1622808541">
    <w:abstractNumId w:val="2"/>
  </w:num>
  <w:num w:numId="10" w16cid:durableId="2019231520">
    <w:abstractNumId w:val="2"/>
    <w:lvlOverride w:ilvl="0">
      <w:startOverride w:val="1"/>
    </w:lvlOverride>
  </w:num>
  <w:num w:numId="11" w16cid:durableId="996105560">
    <w:abstractNumId w:val="2"/>
  </w:num>
  <w:num w:numId="12" w16cid:durableId="193230419">
    <w:abstractNumId w:val="2"/>
    <w:lvlOverride w:ilvl="0">
      <w:startOverride w:val="1"/>
    </w:lvlOverride>
  </w:num>
  <w:num w:numId="13" w16cid:durableId="2016374677">
    <w:abstractNumId w:val="2"/>
    <w:lvlOverride w:ilvl="0">
      <w:startOverride w:val="1"/>
    </w:lvlOverride>
  </w:num>
  <w:num w:numId="14" w16cid:durableId="1582832418">
    <w:abstractNumId w:val="2"/>
    <w:lvlOverride w:ilvl="0">
      <w:startOverride w:val="1"/>
    </w:lvlOverride>
  </w:num>
  <w:num w:numId="15" w16cid:durableId="2035958309">
    <w:abstractNumId w:val="2"/>
    <w:lvlOverride w:ilvl="0">
      <w:startOverride w:val="1"/>
    </w:lvlOverride>
  </w:num>
  <w:num w:numId="16" w16cid:durableId="413094514">
    <w:abstractNumId w:val="2"/>
    <w:lvlOverride w:ilvl="0">
      <w:startOverride w:val="1"/>
    </w:lvlOverride>
  </w:num>
  <w:num w:numId="17" w16cid:durableId="1003702971">
    <w:abstractNumId w:val="2"/>
  </w:num>
  <w:num w:numId="18" w16cid:durableId="1725328138">
    <w:abstractNumId w:val="2"/>
    <w:lvlOverride w:ilvl="0">
      <w:startOverride w:val="1"/>
    </w:lvlOverride>
  </w:num>
  <w:num w:numId="19" w16cid:durableId="447241654">
    <w:abstractNumId w:val="2"/>
    <w:lvlOverride w:ilvl="0">
      <w:startOverride w:val="1"/>
    </w:lvlOverride>
  </w:num>
  <w:num w:numId="20" w16cid:durableId="2103793448">
    <w:abstractNumId w:val="2"/>
    <w:lvlOverride w:ilvl="0">
      <w:startOverride w:val="1"/>
    </w:lvlOverride>
  </w:num>
  <w:num w:numId="21" w16cid:durableId="693309795">
    <w:abstractNumId w:val="8"/>
  </w:num>
  <w:num w:numId="22" w16cid:durableId="1687515610">
    <w:abstractNumId w:val="2"/>
    <w:lvlOverride w:ilvl="0">
      <w:startOverride w:val="1"/>
    </w:lvlOverride>
  </w:num>
  <w:num w:numId="23" w16cid:durableId="1492137353">
    <w:abstractNumId w:val="2"/>
  </w:num>
  <w:num w:numId="24" w16cid:durableId="1555775031">
    <w:abstractNumId w:val="2"/>
    <w:lvlOverride w:ilvl="0">
      <w:startOverride w:val="1"/>
    </w:lvlOverride>
  </w:num>
  <w:num w:numId="25" w16cid:durableId="164328010">
    <w:abstractNumId w:val="2"/>
    <w:lvlOverride w:ilvl="0">
      <w:startOverride w:val="1"/>
    </w:lvlOverride>
  </w:num>
  <w:num w:numId="26" w16cid:durableId="1529567819">
    <w:abstractNumId w:val="12"/>
  </w:num>
  <w:num w:numId="27" w16cid:durableId="652178777">
    <w:abstractNumId w:val="0"/>
  </w:num>
  <w:num w:numId="28" w16cid:durableId="1525902131">
    <w:abstractNumId w:val="10"/>
  </w:num>
  <w:num w:numId="29" w16cid:durableId="1032027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tDCxMDQ1MjG3MDNT0lEKTi0uzszPAymwrAUAZ2uiFywAAAA="/>
  </w:docVars>
  <w:rsids>
    <w:rsidRoot w:val="00ED3FC0"/>
    <w:rsid w:val="00002FE3"/>
    <w:rsid w:val="00013AFC"/>
    <w:rsid w:val="00017110"/>
    <w:rsid w:val="00031105"/>
    <w:rsid w:val="00032D4B"/>
    <w:rsid w:val="00036F99"/>
    <w:rsid w:val="00064921"/>
    <w:rsid w:val="00070052"/>
    <w:rsid w:val="0007649D"/>
    <w:rsid w:val="00094277"/>
    <w:rsid w:val="00094AA5"/>
    <w:rsid w:val="000C06F7"/>
    <w:rsid w:val="000C10FE"/>
    <w:rsid w:val="000C37B9"/>
    <w:rsid w:val="000D4E56"/>
    <w:rsid w:val="000E202A"/>
    <w:rsid w:val="000E253C"/>
    <w:rsid w:val="000E34D8"/>
    <w:rsid w:val="000E3577"/>
    <w:rsid w:val="000E5C36"/>
    <w:rsid w:val="000E7934"/>
    <w:rsid w:val="000F4C81"/>
    <w:rsid w:val="000F59BF"/>
    <w:rsid w:val="000F75D6"/>
    <w:rsid w:val="00104FF4"/>
    <w:rsid w:val="00127C4C"/>
    <w:rsid w:val="00140E8C"/>
    <w:rsid w:val="00145A44"/>
    <w:rsid w:val="00147BA7"/>
    <w:rsid w:val="0015049C"/>
    <w:rsid w:val="00184639"/>
    <w:rsid w:val="00190AF3"/>
    <w:rsid w:val="001A5C6F"/>
    <w:rsid w:val="001A73B1"/>
    <w:rsid w:val="001B27B4"/>
    <w:rsid w:val="001B3163"/>
    <w:rsid w:val="001B6C87"/>
    <w:rsid w:val="001E0417"/>
    <w:rsid w:val="001F58A8"/>
    <w:rsid w:val="00201608"/>
    <w:rsid w:val="00202903"/>
    <w:rsid w:val="0020745C"/>
    <w:rsid w:val="00207890"/>
    <w:rsid w:val="0021337F"/>
    <w:rsid w:val="00213864"/>
    <w:rsid w:val="00213BE2"/>
    <w:rsid w:val="0022526B"/>
    <w:rsid w:val="002256F4"/>
    <w:rsid w:val="00230CDD"/>
    <w:rsid w:val="002311A6"/>
    <w:rsid w:val="00235447"/>
    <w:rsid w:val="002377A3"/>
    <w:rsid w:val="00244E4F"/>
    <w:rsid w:val="00245CF6"/>
    <w:rsid w:val="00247787"/>
    <w:rsid w:val="002604CD"/>
    <w:rsid w:val="00264C95"/>
    <w:rsid w:val="00267D6E"/>
    <w:rsid w:val="00281CCB"/>
    <w:rsid w:val="0028245D"/>
    <w:rsid w:val="002838BC"/>
    <w:rsid w:val="00285AC1"/>
    <w:rsid w:val="00286A62"/>
    <w:rsid w:val="00291E29"/>
    <w:rsid w:val="0029503E"/>
    <w:rsid w:val="002A3794"/>
    <w:rsid w:val="002A675D"/>
    <w:rsid w:val="002B0C90"/>
    <w:rsid w:val="002B4C1E"/>
    <w:rsid w:val="002C0841"/>
    <w:rsid w:val="002C2419"/>
    <w:rsid w:val="002E079E"/>
    <w:rsid w:val="002E19AC"/>
    <w:rsid w:val="002E251F"/>
    <w:rsid w:val="0030033C"/>
    <w:rsid w:val="00301F35"/>
    <w:rsid w:val="00311871"/>
    <w:rsid w:val="00311FB6"/>
    <w:rsid w:val="003156FA"/>
    <w:rsid w:val="00322C18"/>
    <w:rsid w:val="00334D6E"/>
    <w:rsid w:val="00343531"/>
    <w:rsid w:val="00344E89"/>
    <w:rsid w:val="00350A45"/>
    <w:rsid w:val="0035141E"/>
    <w:rsid w:val="00363A11"/>
    <w:rsid w:val="003658B9"/>
    <w:rsid w:val="00376550"/>
    <w:rsid w:val="0037709D"/>
    <w:rsid w:val="003832BA"/>
    <w:rsid w:val="00384BCC"/>
    <w:rsid w:val="003965D2"/>
    <w:rsid w:val="003A1DAD"/>
    <w:rsid w:val="003A426C"/>
    <w:rsid w:val="003C6A8F"/>
    <w:rsid w:val="003C6E96"/>
    <w:rsid w:val="003D2F70"/>
    <w:rsid w:val="003D4415"/>
    <w:rsid w:val="003E08D1"/>
    <w:rsid w:val="003E2F9C"/>
    <w:rsid w:val="003E386A"/>
    <w:rsid w:val="003E4FDF"/>
    <w:rsid w:val="003E681C"/>
    <w:rsid w:val="003E6A03"/>
    <w:rsid w:val="003E73C4"/>
    <w:rsid w:val="003F24F4"/>
    <w:rsid w:val="004007CE"/>
    <w:rsid w:val="004068B4"/>
    <w:rsid w:val="00416469"/>
    <w:rsid w:val="004263D2"/>
    <w:rsid w:val="00430450"/>
    <w:rsid w:val="00450D08"/>
    <w:rsid w:val="00453821"/>
    <w:rsid w:val="0045463C"/>
    <w:rsid w:val="004636CC"/>
    <w:rsid w:val="00466066"/>
    <w:rsid w:val="00475F4B"/>
    <w:rsid w:val="00477CD3"/>
    <w:rsid w:val="0048250F"/>
    <w:rsid w:val="00484057"/>
    <w:rsid w:val="004A333A"/>
    <w:rsid w:val="004C33FC"/>
    <w:rsid w:val="004E1852"/>
    <w:rsid w:val="004E31D9"/>
    <w:rsid w:val="004E3DE5"/>
    <w:rsid w:val="004E64D8"/>
    <w:rsid w:val="004F217E"/>
    <w:rsid w:val="004F25A7"/>
    <w:rsid w:val="004F4D8A"/>
    <w:rsid w:val="0051526D"/>
    <w:rsid w:val="00520C4B"/>
    <w:rsid w:val="005248F6"/>
    <w:rsid w:val="005264FE"/>
    <w:rsid w:val="0053478C"/>
    <w:rsid w:val="005521EE"/>
    <w:rsid w:val="00554D46"/>
    <w:rsid w:val="005578DB"/>
    <w:rsid w:val="00561C88"/>
    <w:rsid w:val="005654C5"/>
    <w:rsid w:val="0056564F"/>
    <w:rsid w:val="00567E97"/>
    <w:rsid w:val="0057213A"/>
    <w:rsid w:val="00572D5B"/>
    <w:rsid w:val="00572F5F"/>
    <w:rsid w:val="00575546"/>
    <w:rsid w:val="00580B3A"/>
    <w:rsid w:val="00581FA1"/>
    <w:rsid w:val="005953E0"/>
    <w:rsid w:val="0059713A"/>
    <w:rsid w:val="005A6BE3"/>
    <w:rsid w:val="005C11D7"/>
    <w:rsid w:val="005C213A"/>
    <w:rsid w:val="005D14E6"/>
    <w:rsid w:val="005D21F4"/>
    <w:rsid w:val="005D65FB"/>
    <w:rsid w:val="005D7ED3"/>
    <w:rsid w:val="005F0D06"/>
    <w:rsid w:val="005F10A6"/>
    <w:rsid w:val="005F233E"/>
    <w:rsid w:val="005F5E6A"/>
    <w:rsid w:val="00614036"/>
    <w:rsid w:val="00626392"/>
    <w:rsid w:val="00653455"/>
    <w:rsid w:val="00667EC9"/>
    <w:rsid w:val="00674D2A"/>
    <w:rsid w:val="00675000"/>
    <w:rsid w:val="00680040"/>
    <w:rsid w:val="006907C7"/>
    <w:rsid w:val="006945EB"/>
    <w:rsid w:val="006A0740"/>
    <w:rsid w:val="006A1839"/>
    <w:rsid w:val="006A2694"/>
    <w:rsid w:val="006A4959"/>
    <w:rsid w:val="006C1431"/>
    <w:rsid w:val="006C6D59"/>
    <w:rsid w:val="006D42ED"/>
    <w:rsid w:val="006D6259"/>
    <w:rsid w:val="006E0612"/>
    <w:rsid w:val="00704146"/>
    <w:rsid w:val="007100B1"/>
    <w:rsid w:val="0071108F"/>
    <w:rsid w:val="00714276"/>
    <w:rsid w:val="00720A51"/>
    <w:rsid w:val="007254B4"/>
    <w:rsid w:val="00730027"/>
    <w:rsid w:val="00733EFB"/>
    <w:rsid w:val="0074442F"/>
    <w:rsid w:val="00754E17"/>
    <w:rsid w:val="00760C02"/>
    <w:rsid w:val="0076619B"/>
    <w:rsid w:val="00767F18"/>
    <w:rsid w:val="0077571D"/>
    <w:rsid w:val="007775A0"/>
    <w:rsid w:val="00786126"/>
    <w:rsid w:val="00786B7F"/>
    <w:rsid w:val="00791808"/>
    <w:rsid w:val="007A005F"/>
    <w:rsid w:val="007A386A"/>
    <w:rsid w:val="007B4723"/>
    <w:rsid w:val="007B678B"/>
    <w:rsid w:val="007B732E"/>
    <w:rsid w:val="007C2AAA"/>
    <w:rsid w:val="007D11A3"/>
    <w:rsid w:val="007D33C8"/>
    <w:rsid w:val="007D4335"/>
    <w:rsid w:val="007D6782"/>
    <w:rsid w:val="007E0E1F"/>
    <w:rsid w:val="007E3BA6"/>
    <w:rsid w:val="007E7559"/>
    <w:rsid w:val="007F22A1"/>
    <w:rsid w:val="007F5C20"/>
    <w:rsid w:val="007F650D"/>
    <w:rsid w:val="00806FAB"/>
    <w:rsid w:val="0080701F"/>
    <w:rsid w:val="008073E6"/>
    <w:rsid w:val="00820798"/>
    <w:rsid w:val="00824DD7"/>
    <w:rsid w:val="00842439"/>
    <w:rsid w:val="00844A67"/>
    <w:rsid w:val="00852D58"/>
    <w:rsid w:val="0085756A"/>
    <w:rsid w:val="008660F3"/>
    <w:rsid w:val="00877315"/>
    <w:rsid w:val="00885F92"/>
    <w:rsid w:val="00886488"/>
    <w:rsid w:val="0089117B"/>
    <w:rsid w:val="008921FD"/>
    <w:rsid w:val="00893ABF"/>
    <w:rsid w:val="00895AD2"/>
    <w:rsid w:val="008A35AF"/>
    <w:rsid w:val="008A67EB"/>
    <w:rsid w:val="008B0180"/>
    <w:rsid w:val="008C0284"/>
    <w:rsid w:val="008C492B"/>
    <w:rsid w:val="008D35E7"/>
    <w:rsid w:val="008D521E"/>
    <w:rsid w:val="008F0BB1"/>
    <w:rsid w:val="008F1136"/>
    <w:rsid w:val="0090266D"/>
    <w:rsid w:val="0093429C"/>
    <w:rsid w:val="00951B41"/>
    <w:rsid w:val="00951C2B"/>
    <w:rsid w:val="00963631"/>
    <w:rsid w:val="00971676"/>
    <w:rsid w:val="00976E20"/>
    <w:rsid w:val="0099638A"/>
    <w:rsid w:val="009A38EE"/>
    <w:rsid w:val="009B47DB"/>
    <w:rsid w:val="009B75B3"/>
    <w:rsid w:val="009B7D8C"/>
    <w:rsid w:val="009C6507"/>
    <w:rsid w:val="009D05C4"/>
    <w:rsid w:val="009D40F4"/>
    <w:rsid w:val="009F7AA0"/>
    <w:rsid w:val="00A0097F"/>
    <w:rsid w:val="00A030FD"/>
    <w:rsid w:val="00A050AF"/>
    <w:rsid w:val="00A21B52"/>
    <w:rsid w:val="00A231A2"/>
    <w:rsid w:val="00A32AED"/>
    <w:rsid w:val="00A366AA"/>
    <w:rsid w:val="00A50345"/>
    <w:rsid w:val="00A6274B"/>
    <w:rsid w:val="00A6543D"/>
    <w:rsid w:val="00A70A2C"/>
    <w:rsid w:val="00A73E13"/>
    <w:rsid w:val="00A745CB"/>
    <w:rsid w:val="00A87667"/>
    <w:rsid w:val="00A87D05"/>
    <w:rsid w:val="00A96C7A"/>
    <w:rsid w:val="00AA179D"/>
    <w:rsid w:val="00AA323F"/>
    <w:rsid w:val="00AA4958"/>
    <w:rsid w:val="00AC03DA"/>
    <w:rsid w:val="00AC2436"/>
    <w:rsid w:val="00AD4B6B"/>
    <w:rsid w:val="00AE1FC0"/>
    <w:rsid w:val="00B02606"/>
    <w:rsid w:val="00B036B1"/>
    <w:rsid w:val="00B22AD8"/>
    <w:rsid w:val="00B231F7"/>
    <w:rsid w:val="00B23962"/>
    <w:rsid w:val="00B24051"/>
    <w:rsid w:val="00B244DA"/>
    <w:rsid w:val="00B255DF"/>
    <w:rsid w:val="00B4495A"/>
    <w:rsid w:val="00B53F8B"/>
    <w:rsid w:val="00B640CD"/>
    <w:rsid w:val="00B70367"/>
    <w:rsid w:val="00B720D4"/>
    <w:rsid w:val="00B72841"/>
    <w:rsid w:val="00B87B38"/>
    <w:rsid w:val="00B90622"/>
    <w:rsid w:val="00B921E0"/>
    <w:rsid w:val="00BA036C"/>
    <w:rsid w:val="00BA2A29"/>
    <w:rsid w:val="00BB291B"/>
    <w:rsid w:val="00BB5B02"/>
    <w:rsid w:val="00BC0B3A"/>
    <w:rsid w:val="00BE1CBB"/>
    <w:rsid w:val="00BE1CE8"/>
    <w:rsid w:val="00BE3379"/>
    <w:rsid w:val="00BE51CD"/>
    <w:rsid w:val="00BF3793"/>
    <w:rsid w:val="00BF6C3A"/>
    <w:rsid w:val="00BF7133"/>
    <w:rsid w:val="00C111A7"/>
    <w:rsid w:val="00C17F1B"/>
    <w:rsid w:val="00C24621"/>
    <w:rsid w:val="00C24A92"/>
    <w:rsid w:val="00C31976"/>
    <w:rsid w:val="00C33058"/>
    <w:rsid w:val="00C33CFC"/>
    <w:rsid w:val="00C34C7F"/>
    <w:rsid w:val="00C55DF2"/>
    <w:rsid w:val="00C63FE9"/>
    <w:rsid w:val="00C67799"/>
    <w:rsid w:val="00C72082"/>
    <w:rsid w:val="00C72299"/>
    <w:rsid w:val="00C72A62"/>
    <w:rsid w:val="00C74D88"/>
    <w:rsid w:val="00C854CD"/>
    <w:rsid w:val="00CA44CE"/>
    <w:rsid w:val="00CB0D1A"/>
    <w:rsid w:val="00CB5B1B"/>
    <w:rsid w:val="00CC3171"/>
    <w:rsid w:val="00CC73CB"/>
    <w:rsid w:val="00CC7613"/>
    <w:rsid w:val="00CD104D"/>
    <w:rsid w:val="00CD1D7E"/>
    <w:rsid w:val="00CD23B2"/>
    <w:rsid w:val="00CD482A"/>
    <w:rsid w:val="00CE032D"/>
    <w:rsid w:val="00CF3516"/>
    <w:rsid w:val="00CF7C25"/>
    <w:rsid w:val="00D164C4"/>
    <w:rsid w:val="00D173C1"/>
    <w:rsid w:val="00D25C56"/>
    <w:rsid w:val="00D26EF2"/>
    <w:rsid w:val="00D51142"/>
    <w:rsid w:val="00D53052"/>
    <w:rsid w:val="00D55C8E"/>
    <w:rsid w:val="00D63591"/>
    <w:rsid w:val="00D64AAD"/>
    <w:rsid w:val="00D72629"/>
    <w:rsid w:val="00D77E5A"/>
    <w:rsid w:val="00DA1215"/>
    <w:rsid w:val="00DA2D11"/>
    <w:rsid w:val="00DA514A"/>
    <w:rsid w:val="00DA73AF"/>
    <w:rsid w:val="00DA7C08"/>
    <w:rsid w:val="00DB400B"/>
    <w:rsid w:val="00DB4D30"/>
    <w:rsid w:val="00DB57DF"/>
    <w:rsid w:val="00DB638F"/>
    <w:rsid w:val="00DC47A4"/>
    <w:rsid w:val="00DD6F4F"/>
    <w:rsid w:val="00DE5557"/>
    <w:rsid w:val="00DF30CB"/>
    <w:rsid w:val="00DF60AC"/>
    <w:rsid w:val="00E01D35"/>
    <w:rsid w:val="00E15682"/>
    <w:rsid w:val="00E309CD"/>
    <w:rsid w:val="00E35733"/>
    <w:rsid w:val="00E35A49"/>
    <w:rsid w:val="00E41EA2"/>
    <w:rsid w:val="00E45B32"/>
    <w:rsid w:val="00E54155"/>
    <w:rsid w:val="00E611D3"/>
    <w:rsid w:val="00E653F3"/>
    <w:rsid w:val="00E76256"/>
    <w:rsid w:val="00E8170A"/>
    <w:rsid w:val="00E822D2"/>
    <w:rsid w:val="00E86409"/>
    <w:rsid w:val="00E90BF4"/>
    <w:rsid w:val="00E9448E"/>
    <w:rsid w:val="00EA2303"/>
    <w:rsid w:val="00EA635E"/>
    <w:rsid w:val="00EB2D47"/>
    <w:rsid w:val="00EC64B6"/>
    <w:rsid w:val="00ED3FC0"/>
    <w:rsid w:val="00ED4FA3"/>
    <w:rsid w:val="00EE4B9A"/>
    <w:rsid w:val="00F04638"/>
    <w:rsid w:val="00F07FF5"/>
    <w:rsid w:val="00F167AC"/>
    <w:rsid w:val="00F22A1E"/>
    <w:rsid w:val="00F250BF"/>
    <w:rsid w:val="00F278F6"/>
    <w:rsid w:val="00F31B05"/>
    <w:rsid w:val="00F4443B"/>
    <w:rsid w:val="00F44D56"/>
    <w:rsid w:val="00F66E62"/>
    <w:rsid w:val="00F71309"/>
    <w:rsid w:val="00F72D75"/>
    <w:rsid w:val="00F76BD0"/>
    <w:rsid w:val="00F921E7"/>
    <w:rsid w:val="00F93154"/>
    <w:rsid w:val="00F967A2"/>
    <w:rsid w:val="00FA27B7"/>
    <w:rsid w:val="00FC1893"/>
    <w:rsid w:val="00FC1AAF"/>
    <w:rsid w:val="00FC2039"/>
    <w:rsid w:val="00FC3176"/>
    <w:rsid w:val="00FC7093"/>
    <w:rsid w:val="00FE101A"/>
    <w:rsid w:val="00FE734C"/>
    <w:rsid w:val="00FF4749"/>
    <w:rsid w:val="061DB38D"/>
    <w:rsid w:val="0E2692D6"/>
    <w:rsid w:val="0F06669D"/>
    <w:rsid w:val="12BC97EB"/>
    <w:rsid w:val="1942DAF1"/>
    <w:rsid w:val="24D8F989"/>
    <w:rsid w:val="253C727D"/>
    <w:rsid w:val="2BCAF01C"/>
    <w:rsid w:val="3D6D11DB"/>
    <w:rsid w:val="49D7C8EF"/>
    <w:rsid w:val="53600548"/>
    <w:rsid w:val="548B9DDD"/>
    <w:rsid w:val="54BF0E47"/>
    <w:rsid w:val="64D4A5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0BC64E0A-468A-4361-80C1-3076085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E29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A5A5A5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A5A5A5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5F5F5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919191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paragraph" w:customStyle="1" w:styleId="Zpatsslovnmstrnky">
    <w:name w:val="Zápatí s číslováním stránky"/>
    <w:basedOn w:val="Zpat"/>
    <w:link w:val="ZpatsslovnmstrnkyChar"/>
    <w:rsid w:val="00A030FD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A030FD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A030FD"/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rsid w:val="00A030FD"/>
    <w:rPr>
      <w:rFonts w:ascii="Arial" w:eastAsia="MS Mincho" w:hAnsi="Arial" w:cs="Arial"/>
      <w:color w:val="000000" w:themeColor="text1"/>
      <w:sz w:val="20"/>
      <w:szCs w:val="20"/>
    </w:rPr>
  </w:style>
  <w:style w:type="character" w:customStyle="1" w:styleId="hwtze">
    <w:name w:val="hwtze"/>
    <w:basedOn w:val="Standardnpsmoodstavce"/>
    <w:rsid w:val="00567E97"/>
  </w:style>
  <w:style w:type="character" w:customStyle="1" w:styleId="rynqvb">
    <w:name w:val="rynqvb"/>
    <w:basedOn w:val="Standardnpsmoodstavce"/>
    <w:rsid w:val="0056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9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922101" w:rsidP="00922101">
          <w:pPr>
            <w:pStyle w:val="516ECB41D7BA42E78D772F583694B83A1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Select the faculty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ni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55EFA"/>
    <w:rsid w:val="000C10FE"/>
    <w:rsid w:val="001B5245"/>
    <w:rsid w:val="001D2DBC"/>
    <w:rsid w:val="001D7F53"/>
    <w:rsid w:val="00240B39"/>
    <w:rsid w:val="002F3034"/>
    <w:rsid w:val="0034403B"/>
    <w:rsid w:val="003926C3"/>
    <w:rsid w:val="003C6E03"/>
    <w:rsid w:val="00453E61"/>
    <w:rsid w:val="004827EC"/>
    <w:rsid w:val="004E64D8"/>
    <w:rsid w:val="00516AA7"/>
    <w:rsid w:val="005628DB"/>
    <w:rsid w:val="00796626"/>
    <w:rsid w:val="007A005F"/>
    <w:rsid w:val="007A3FEC"/>
    <w:rsid w:val="007D33C8"/>
    <w:rsid w:val="00811EAB"/>
    <w:rsid w:val="0086303B"/>
    <w:rsid w:val="00922101"/>
    <w:rsid w:val="009534A4"/>
    <w:rsid w:val="00963841"/>
    <w:rsid w:val="00975DD9"/>
    <w:rsid w:val="00A6274B"/>
    <w:rsid w:val="00A70A2C"/>
    <w:rsid w:val="00AC2436"/>
    <w:rsid w:val="00AC2CF7"/>
    <w:rsid w:val="00B02606"/>
    <w:rsid w:val="00C364A2"/>
    <w:rsid w:val="00C939D3"/>
    <w:rsid w:val="00D53DD3"/>
    <w:rsid w:val="00D65ACC"/>
    <w:rsid w:val="00D86F4C"/>
    <w:rsid w:val="00DA2D11"/>
    <w:rsid w:val="00EE7726"/>
    <w:rsid w:val="00F52224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2101"/>
    <w:rPr>
      <w:color w:val="808080"/>
    </w:rPr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  <w:style w:type="paragraph" w:customStyle="1" w:styleId="516ECB41D7BA42E78D772F583694B83A1">
    <w:name w:val="516ECB41D7BA42E78D772F583694B83A1"/>
    <w:rsid w:val="0092210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e27c90-cfd7-4300-b56f-431f0c449b80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  <TaxCatchAll xmlns="65e27c90-cfd7-4300-b56f-431f0c449b80" xsi:nil="true"/>
    <lcf76f155ced4ddcb4097134ff3c332f xmlns="4e556105-c29a-463f-954a-f69b50614a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8" ma:contentTypeDescription="Vytvoří nový dokument" ma:contentTypeScope="" ma:versionID="671202667c890985e975c23361a708bf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5612cceafe1f1c573ee0c7cfc2ef2851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42a226-235c-49a8-be02-481c79b72dd2}" ma:internalName="TaxCatchAll" ma:showField="CatchAllData" ma:web="65e27c90-cfd7-4300-b56f-431f0c449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customXml/itemProps2.xml><?xml version="1.0" encoding="utf-8"?>
<ds:datastoreItem xmlns:ds="http://schemas.openxmlformats.org/officeDocument/2006/customXml" ds:itemID="{E8E7622F-94A8-47C5-A0AC-5CC538AB5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studena@rect.muni.cz</dc:creator>
  <cp:keywords/>
  <cp:lastModifiedBy>Tereza Kunešová</cp:lastModifiedBy>
  <cp:revision>10</cp:revision>
  <cp:lastPrinted>2017-09-22T18:42:00Z</cp:lastPrinted>
  <dcterms:created xsi:type="dcterms:W3CDTF">2024-10-09T12:07:00Z</dcterms:created>
  <dcterms:modified xsi:type="dcterms:W3CDTF">2024-10-14T07:30:00Z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  <property fmtid="{D5CDD505-2E9C-101B-9397-08002B2CF9AE}" pid="5" name="GrammarlyDocumentId">
    <vt:lpwstr>f30fe00eef7f6b894b628625e163316689f88873948e6999b153f55dc5721ff8</vt:lpwstr>
  </property>
</Properties>
</file>