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E" w:rsidRDefault="00271A0E" w:rsidP="00271A0E"/>
    <w:p w:rsidR="00271A0E" w:rsidRDefault="00271A0E" w:rsidP="00271A0E"/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</w:p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  <w:r w:rsidRPr="0079636D">
        <w:rPr>
          <w:b/>
          <w:sz w:val="22"/>
          <w:szCs w:val="22"/>
        </w:rPr>
        <w:t xml:space="preserve">Proděkan pro vědu, výzkum a </w:t>
      </w:r>
      <w:r>
        <w:rPr>
          <w:b/>
          <w:sz w:val="22"/>
          <w:szCs w:val="22"/>
        </w:rPr>
        <w:t>tvůrčí činnost</w:t>
      </w:r>
    </w:p>
    <w:p w:rsidR="00EE7146" w:rsidRDefault="00EE7146" w:rsidP="00EE7146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Pr="007E0193">
        <w:rPr>
          <w:sz w:val="22"/>
          <w:szCs w:val="22"/>
        </w:rPr>
        <w:t>yhlašuje</w:t>
      </w:r>
    </w:p>
    <w:p w:rsidR="00EE7146" w:rsidRDefault="00EE7146" w:rsidP="00EE7146">
      <w:pPr>
        <w:ind w:firstLine="0"/>
        <w:jc w:val="center"/>
      </w:pPr>
    </w:p>
    <w:p w:rsidR="00EE7146" w:rsidRPr="00886ED7" w:rsidRDefault="00C12660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kolo </w:t>
      </w:r>
      <w:r w:rsidR="00EE7146">
        <w:rPr>
          <w:rFonts w:ascii="Times New Roman" w:hAnsi="Times New Roman"/>
          <w:b/>
          <w:sz w:val="32"/>
          <w:szCs w:val="32"/>
        </w:rPr>
        <w:t>P</w:t>
      </w:r>
      <w:r w:rsidR="00EE7146" w:rsidRPr="00886ED7">
        <w:rPr>
          <w:rFonts w:ascii="Times New Roman" w:hAnsi="Times New Roman"/>
          <w:b/>
          <w:sz w:val="32"/>
          <w:szCs w:val="32"/>
        </w:rPr>
        <w:t>rogram</w:t>
      </w:r>
      <w:r>
        <w:rPr>
          <w:rFonts w:ascii="Times New Roman" w:hAnsi="Times New Roman"/>
          <w:b/>
          <w:sz w:val="32"/>
          <w:szCs w:val="32"/>
        </w:rPr>
        <w:t>u</w:t>
      </w:r>
      <w:r w:rsidR="00EE7146" w:rsidRPr="00886ED7">
        <w:rPr>
          <w:rFonts w:ascii="Times New Roman" w:hAnsi="Times New Roman"/>
          <w:b/>
          <w:sz w:val="32"/>
          <w:szCs w:val="32"/>
        </w:rPr>
        <w:t xml:space="preserve"> na podporu budování vědeckých týmů</w:t>
      </w:r>
    </w:p>
    <w:p w:rsidR="00EE7146" w:rsidRPr="00886ED7" w:rsidRDefault="00EE7146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86ED7">
        <w:rPr>
          <w:rFonts w:ascii="Times New Roman" w:hAnsi="Times New Roman"/>
          <w:b/>
          <w:sz w:val="32"/>
          <w:szCs w:val="32"/>
        </w:rPr>
        <w:t>a přípravy vědecko-výzkumných projektů v r. 201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074DB5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  <w:r w:rsidRPr="00074DB5">
        <w:rPr>
          <w:rFonts w:ascii="Times New Roman" w:hAnsi="Times New Roman"/>
          <w:b/>
          <w:color w:val="990000"/>
          <w:sz w:val="32"/>
          <w:szCs w:val="32"/>
        </w:rPr>
        <w:t>Senior program</w:t>
      </w:r>
    </w:p>
    <w:p w:rsidR="00EE7146" w:rsidRPr="00041E88" w:rsidRDefault="00EE7146" w:rsidP="00EE7146">
      <w:pPr>
        <w:spacing w:before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 </w:t>
      </w:r>
      <w:r w:rsidRPr="00041E88">
        <w:rPr>
          <w:rFonts w:ascii="Times New Roman" w:hAnsi="Times New Roman"/>
          <w:sz w:val="24"/>
        </w:rPr>
        <w:t xml:space="preserve">budování excelentních výzkumných týmů </w:t>
      </w:r>
      <w:r>
        <w:rPr>
          <w:rFonts w:ascii="Times New Roman" w:hAnsi="Times New Roman"/>
          <w:sz w:val="24"/>
        </w:rPr>
        <w:t xml:space="preserve">Ekonomicko-správní fakulty MU </w:t>
      </w:r>
      <w:r w:rsidRPr="00041E88">
        <w:rPr>
          <w:rFonts w:ascii="Times New Roman" w:hAnsi="Times New Roman"/>
          <w:sz w:val="24"/>
        </w:rPr>
        <w:t>zaměřených na dlouhodobé řešení perspektivních výzkumných t</w:t>
      </w:r>
      <w:r>
        <w:rPr>
          <w:rFonts w:ascii="Times New Roman" w:hAnsi="Times New Roman"/>
          <w:sz w:val="24"/>
        </w:rPr>
        <w:t>é</w:t>
      </w:r>
      <w:r w:rsidRPr="00041E88">
        <w:rPr>
          <w:rFonts w:ascii="Times New Roman" w:hAnsi="Times New Roman"/>
          <w:sz w:val="24"/>
        </w:rPr>
        <w:t xml:space="preserve">mat syntetického charakteru. </w:t>
      </w:r>
    </w:p>
    <w:p w:rsidR="00EE7146" w:rsidRDefault="00EE7146" w:rsidP="00EE7146">
      <w:pPr>
        <w:spacing w:before="120" w:after="120"/>
        <w:ind w:firstLine="0"/>
        <w:jc w:val="both"/>
        <w:rPr>
          <w:rFonts w:ascii="Times New Roman" w:hAnsi="Times New Roman"/>
          <w:sz w:val="24"/>
        </w:rPr>
      </w:pPr>
    </w:p>
    <w:p w:rsidR="00EE7146" w:rsidRPr="007A6562" w:rsidRDefault="00EE7146" w:rsidP="00EE7146">
      <w:pPr>
        <w:spacing w:before="120" w:after="120"/>
        <w:ind w:firstLine="0"/>
        <w:jc w:val="both"/>
        <w:rPr>
          <w:rFonts w:ascii="Times New Roman" w:hAnsi="Times New Roman"/>
          <w:b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</w:p>
    <w:p w:rsidR="00EE7146" w:rsidRPr="008960F1" w:rsidRDefault="00EE7146" w:rsidP="00EE7146">
      <w:pPr>
        <w:spacing w:before="120"/>
        <w:ind w:firstLine="0"/>
        <w:jc w:val="both"/>
        <w:rPr>
          <w:rFonts w:ascii="Times New Roman" w:hAnsi="Times New Roman"/>
          <w:sz w:val="4"/>
          <w:szCs w:val="4"/>
        </w:rPr>
      </w:pP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již existující stabilní výzkumné skupiny ESF, které přinášejí kvalitní </w:t>
      </w:r>
      <w:r w:rsidRPr="00133B7A">
        <w:rPr>
          <w:rFonts w:ascii="Times New Roman" w:hAnsi="Times New Roman"/>
          <w:sz w:val="24"/>
          <w:szCs w:val="24"/>
        </w:rPr>
        <w:t>věde</w:t>
      </w:r>
      <w:r>
        <w:rPr>
          <w:rFonts w:ascii="Times New Roman" w:hAnsi="Times New Roman"/>
          <w:sz w:val="24"/>
          <w:szCs w:val="24"/>
        </w:rPr>
        <w:t>cko-výzkumné výsledky a</w:t>
      </w:r>
      <w:r w:rsidRPr="00133B7A">
        <w:rPr>
          <w:rFonts w:ascii="Times New Roman" w:hAnsi="Times New Roman"/>
          <w:sz w:val="24"/>
          <w:szCs w:val="24"/>
        </w:rPr>
        <w:t xml:space="preserve"> chtějí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133B7A">
        <w:rPr>
          <w:rFonts w:ascii="Times New Roman" w:hAnsi="Times New Roman"/>
          <w:sz w:val="24"/>
          <w:szCs w:val="24"/>
        </w:rPr>
        <w:t xml:space="preserve"> etablovat jako fakultní výzkumné </w:t>
      </w:r>
      <w:r>
        <w:rPr>
          <w:rFonts w:ascii="Times New Roman" w:hAnsi="Times New Roman"/>
          <w:sz w:val="24"/>
          <w:szCs w:val="24"/>
        </w:rPr>
        <w:t>pracoviště/</w:t>
      </w:r>
      <w:r w:rsidRPr="00133B7A">
        <w:rPr>
          <w:rFonts w:ascii="Times New Roman" w:hAnsi="Times New Roman"/>
          <w:sz w:val="24"/>
          <w:szCs w:val="24"/>
        </w:rPr>
        <w:t xml:space="preserve">centrum s dlouhodobým </w:t>
      </w:r>
      <w:r>
        <w:rPr>
          <w:rFonts w:ascii="Times New Roman" w:hAnsi="Times New Roman"/>
          <w:sz w:val="24"/>
          <w:szCs w:val="24"/>
        </w:rPr>
        <w:t>výzkumným programem a mezinárodní spoluprací;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 xml:space="preserve">u těchto výzkumných skupin podpořit </w:t>
      </w:r>
      <w:r w:rsidRPr="00133B7A">
        <w:rPr>
          <w:rFonts w:ascii="Times New Roman" w:hAnsi="Times New Roman"/>
          <w:sz w:val="24"/>
          <w:szCs w:val="24"/>
        </w:rPr>
        <w:t>zpracov</w:t>
      </w:r>
      <w:r>
        <w:rPr>
          <w:rFonts w:ascii="Times New Roman" w:hAnsi="Times New Roman"/>
          <w:sz w:val="24"/>
          <w:szCs w:val="24"/>
        </w:rPr>
        <w:t xml:space="preserve">ání </w:t>
      </w:r>
      <w:r w:rsidRPr="00133B7A">
        <w:rPr>
          <w:rFonts w:ascii="Times New Roman" w:hAnsi="Times New Roman"/>
          <w:sz w:val="24"/>
          <w:szCs w:val="24"/>
        </w:rPr>
        <w:t>plán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dlouhodobého rozvoje a př</w:t>
      </w:r>
      <w:r>
        <w:rPr>
          <w:rFonts w:ascii="Times New Roman" w:hAnsi="Times New Roman"/>
          <w:sz w:val="24"/>
          <w:szCs w:val="24"/>
        </w:rPr>
        <w:t>í</w:t>
      </w:r>
      <w:r w:rsidRPr="00133B7A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aktuálního </w:t>
      </w:r>
      <w:r w:rsidRPr="00133B7A">
        <w:rPr>
          <w:rFonts w:ascii="Times New Roman" w:hAnsi="Times New Roman"/>
          <w:sz w:val="24"/>
          <w:szCs w:val="24"/>
        </w:rPr>
        <w:t>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– především evropských - </w:t>
      </w:r>
      <w:r w:rsidRPr="00133B7A">
        <w:rPr>
          <w:rFonts w:ascii="Times New Roman" w:hAnsi="Times New Roman"/>
          <w:sz w:val="24"/>
          <w:szCs w:val="24"/>
        </w:rPr>
        <w:t>zdrojů</w:t>
      </w: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akademické pracovníky, kteří chtějí založit novou </w:t>
      </w:r>
      <w:r>
        <w:rPr>
          <w:rFonts w:ascii="Times New Roman" w:hAnsi="Times New Roman"/>
          <w:sz w:val="24"/>
          <w:szCs w:val="24"/>
        </w:rPr>
        <w:t xml:space="preserve">fakultní </w:t>
      </w:r>
      <w:r w:rsidRPr="00133B7A">
        <w:rPr>
          <w:rFonts w:ascii="Times New Roman" w:hAnsi="Times New Roman"/>
          <w:sz w:val="24"/>
          <w:szCs w:val="24"/>
        </w:rPr>
        <w:t>vědecko-výzkumnou skupinu s dlouhodobým vědecko-výzkumným programem</w:t>
      </w:r>
      <w:r>
        <w:rPr>
          <w:rFonts w:ascii="Times New Roman" w:hAnsi="Times New Roman"/>
          <w:sz w:val="24"/>
          <w:szCs w:val="24"/>
        </w:rPr>
        <w:t xml:space="preserve"> a perspektivou mezinárodní vědecko-výzkumné spolupráce;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>sloužit k podpoře specifikace perspektivního vědeckého tématu a k přípravě</w:t>
      </w:r>
      <w:r w:rsidRPr="00133B7A">
        <w:rPr>
          <w:rFonts w:ascii="Times New Roman" w:hAnsi="Times New Roman"/>
          <w:sz w:val="24"/>
          <w:szCs w:val="24"/>
        </w:rPr>
        <w:t xml:space="preserve"> 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7A">
        <w:rPr>
          <w:rFonts w:ascii="Times New Roman" w:hAnsi="Times New Roman"/>
          <w:sz w:val="24"/>
          <w:szCs w:val="24"/>
        </w:rPr>
        <w:t>zdrojů</w:t>
      </w:r>
      <w:r>
        <w:rPr>
          <w:rFonts w:ascii="Times New Roman" w:hAnsi="Times New Roman"/>
          <w:sz w:val="24"/>
          <w:szCs w:val="24"/>
        </w:rPr>
        <w:t>, popř. získat grant budoucí  IGA MU.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potřebné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odměn za metodologické konzultace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pilotních projektů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pracovních cest spojených s přípravou projektu a dojednáváním</w:t>
      </w:r>
    </w:p>
    <w:p w:rsidR="00EE7146" w:rsidRPr="00923855" w:rsidRDefault="00EE7146" w:rsidP="00EE7146">
      <w:pPr>
        <w:pStyle w:val="Odstavecseseznamem"/>
        <w:ind w:left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vědecko-výzkumné spolupráce.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A96C53">
        <w:rPr>
          <w:rFonts w:ascii="Times New Roman" w:hAnsi="Times New Roman"/>
          <w:b/>
          <w:sz w:val="24"/>
        </w:rPr>
        <w:t>Maximální výše podpory činí:</w:t>
      </w:r>
    </w:p>
    <w:p w:rsidR="00EE7146" w:rsidRPr="00F90B21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ind w:left="6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návrhu mezinárodního </w:t>
      </w:r>
      <w:r w:rsidRPr="00F90B21">
        <w:rPr>
          <w:rFonts w:ascii="Times New Roman" w:hAnsi="Times New Roman"/>
          <w:sz w:val="24"/>
        </w:rPr>
        <w:t>projektu 60 tis. Kč</w:t>
      </w:r>
    </w:p>
    <w:p w:rsidR="00EE7146" w:rsidRPr="00F71D29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přípravy projektu za účelem získání finanční podpory z domácích externích zdrojů </w:t>
      </w:r>
      <w:r w:rsidRPr="00F71D29">
        <w:rPr>
          <w:rFonts w:ascii="Times New Roman" w:hAnsi="Times New Roman"/>
          <w:sz w:val="24"/>
        </w:rPr>
        <w:t>či z </w:t>
      </w:r>
      <w:r w:rsidRPr="00F90B21">
        <w:rPr>
          <w:rFonts w:ascii="Times New Roman" w:hAnsi="Times New Roman"/>
          <w:sz w:val="24"/>
        </w:rPr>
        <w:t>IGA MU 40 tis. Kč</w:t>
      </w:r>
      <w:r w:rsidRPr="00F71D29">
        <w:rPr>
          <w:rFonts w:ascii="Times New Roman" w:hAnsi="Times New Roman"/>
          <w:sz w:val="24"/>
        </w:rPr>
        <w:t xml:space="preserve"> </w:t>
      </w:r>
    </w:p>
    <w:p w:rsidR="00EE7146" w:rsidRPr="006672A7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>Indikátory splnění programu:</w:t>
      </w:r>
    </w:p>
    <w:p w:rsidR="00EE7146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 xml:space="preserve">zpracovaná přehledová studie mapující současný stav světového poznání v dané tematické oblasti, dosavadní výsledky (empirického) výzkumu a současné směřování výzkumu v dané oblasti v minimálním rozsahu 60 normostran </w:t>
      </w:r>
    </w:p>
    <w:p w:rsidR="00EE7146" w:rsidRPr="00BC7CA1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>koncepce výzkumného programu a plán rozvoje na následujících 5 let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Pr="00F90B21" w:rsidRDefault="00EE7146" w:rsidP="00EE7146">
      <w:pPr>
        <w:numPr>
          <w:ilvl w:val="0"/>
          <w:numId w:val="14"/>
        </w:numPr>
        <w:tabs>
          <w:tab w:val="clear" w:pos="340"/>
        </w:tabs>
        <w:spacing w:before="120" w:after="120"/>
        <w:jc w:val="both"/>
        <w:rPr>
          <w:rFonts w:ascii="Times New Roman" w:hAnsi="Times New Roman"/>
          <w:sz w:val="24"/>
        </w:rPr>
      </w:pPr>
      <w:r w:rsidRPr="00F90B21">
        <w:rPr>
          <w:rFonts w:ascii="Times New Roman" w:hAnsi="Times New Roman"/>
          <w:sz w:val="24"/>
        </w:rPr>
        <w:t>studie, koncepce i projekt musí obsahovat seznam s doporučením potencionálních grantových zdrojů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publikace směřující k získání podpory z grantových zdrojů</w:t>
      </w:r>
    </w:p>
    <w:p w:rsidR="00EE7146" w:rsidRDefault="00F92181" w:rsidP="00EE7146">
      <w:pPr>
        <w:ind w:firstLine="0"/>
        <w:jc w:val="both"/>
        <w:rPr>
          <w:rFonts w:ascii="Times New Roman" w:hAnsi="Times New Roman"/>
          <w:sz w:val="24"/>
        </w:rPr>
      </w:pPr>
      <w:hyperlink r:id="rId8" w:history="1">
        <w:r w:rsidR="00EE7146" w:rsidRPr="00C444B4">
          <w:rPr>
            <w:rStyle w:val="Hypertextovodkaz"/>
            <w:rFonts w:ascii="Times New Roman" w:hAnsi="Times New Roman"/>
            <w:sz w:val="24"/>
          </w:rPr>
          <w:t>Návrh</w:t>
        </w:r>
      </w:hyperlink>
      <w:r w:rsidR="00EE7146">
        <w:rPr>
          <w:rFonts w:ascii="Times New Roman" w:hAnsi="Times New Roman"/>
          <w:sz w:val="24"/>
        </w:rPr>
        <w:t xml:space="preserve"> podává vedoucí výzkumné skupiny/navrhovatel plánovaného projektu. Preferovány budou projekty interdisciplinárního charakteru a se spoluprací s jinými, především zahraničními pracovišti. </w:t>
      </w:r>
    </w:p>
    <w:p w:rsidR="00EE7146" w:rsidRPr="00E31C25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</w:t>
      </w:r>
      <w:r w:rsidR="00AA62A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Složení komise stanovuje děkan fakulty.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8960F1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  <w:r w:rsidRPr="008960F1">
        <w:rPr>
          <w:rFonts w:ascii="Times New Roman" w:hAnsi="Times New Roman"/>
          <w:b/>
          <w:color w:val="990000"/>
          <w:sz w:val="32"/>
          <w:szCs w:val="32"/>
        </w:rPr>
        <w:t>Junior program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je: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041E88">
        <w:rPr>
          <w:rFonts w:ascii="Times New Roman" w:hAnsi="Times New Roman"/>
          <w:sz w:val="24"/>
        </w:rPr>
        <w:t xml:space="preserve">budování </w:t>
      </w:r>
      <w:r>
        <w:rPr>
          <w:rFonts w:ascii="Times New Roman" w:hAnsi="Times New Roman"/>
          <w:sz w:val="24"/>
        </w:rPr>
        <w:t xml:space="preserve">perspektivních týmů mladých akademických pracovníků Ekonomicko-správní </w:t>
      </w:r>
      <w:r w:rsidRPr="00E32F4F">
        <w:rPr>
          <w:rFonts w:ascii="Times New Roman" w:hAnsi="Times New Roman"/>
          <w:sz w:val="24"/>
        </w:rPr>
        <w:t>fakulty MU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rozvoj vědecko-výzkumného potenciálu a tvůrčích dovedností mladých akademických pracovníků ESF.</w:t>
      </w:r>
    </w:p>
    <w:p w:rsidR="00EE7146" w:rsidRPr="008960F1" w:rsidRDefault="00EE7146" w:rsidP="00EE7146">
      <w:pPr>
        <w:spacing w:after="240"/>
        <w:ind w:firstLine="0"/>
        <w:jc w:val="both"/>
        <w:rPr>
          <w:rFonts w:ascii="Times New Roman" w:hAnsi="Times New Roman"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  <w:r w:rsidRPr="007324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 akademické pracovníky ESF do 5 let po získání Ph.D., kteří chtějí pod vedením úspěšného zahraničního či tuzemského vědeckého pracovníka založit vědecko-výzkumný tým, vypracovat výzkumný projekt a ucházet se o získání grantové podpory z externích zdrojů. 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  <w:r>
        <w:rPr>
          <w:rFonts w:ascii="Times New Roman" w:hAnsi="Times New Roman"/>
          <w:sz w:val="24"/>
        </w:rPr>
        <w:t xml:space="preserve">: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úhradu odměny externího vedoucího / garanta vědecko-výzkumného týmu a jeho pobytových nákladů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příslušné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úhradu odměn za metodologické konzultace dalších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na realizaci pilotního projektu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E32F4F">
        <w:rPr>
          <w:rFonts w:ascii="Times New Roman" w:hAnsi="Times New Roman"/>
          <w:sz w:val="24"/>
          <w:szCs w:val="24"/>
        </w:rPr>
        <w:t xml:space="preserve">na pokrytí nákladů pracovních cest členů týmu </w:t>
      </w:r>
      <w:r>
        <w:rPr>
          <w:rFonts w:ascii="Times New Roman" w:hAnsi="Times New Roman"/>
          <w:sz w:val="24"/>
          <w:szCs w:val="24"/>
        </w:rPr>
        <w:t xml:space="preserve">za účelem komunikace s externím </w:t>
      </w:r>
      <w:r w:rsidRPr="00F90B21">
        <w:rPr>
          <w:rFonts w:ascii="Times New Roman" w:hAnsi="Times New Roman"/>
          <w:sz w:val="24"/>
          <w:szCs w:val="24"/>
        </w:rPr>
        <w:t xml:space="preserve">vedoucím/garantem týmu (případně s dalšími externími členy týmu). 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na pokrytí nákladů spojených s účastí na „Letních školách“ zaměřených na setkání a výměnu informací spojených s výzkumem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Maximální výše podpory činí 60 tis. Kč v případě účasti zahraničního garanta (kromě SR), 40 tis. Kč v případě tuzemského garanta. Návrh podává garant výzkumného týmu/navrhovatel budoucího projektu.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 xml:space="preserve">Indikátory splnění programu: </w:t>
      </w:r>
    </w:p>
    <w:p w:rsidR="00EE7146" w:rsidRPr="00732BA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publikace dílčích teoretických přehledových studií v relevantních vědeckých časopisech (minimálně jedna publikace na jednoho člena týmu, připravené publikace je nutno přiložit k výstupům z projektu). 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výzkumného programu a plán rozvoje na následujících 5 let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studie, koncepce i projekt musí obsahovat seznam s doporučením potencionálních grantových zdrojů</w:t>
      </w:r>
    </w:p>
    <w:p w:rsidR="00C444B4" w:rsidRPr="00C444B4" w:rsidRDefault="00F92181" w:rsidP="00C444B4">
      <w:pPr>
        <w:ind w:firstLine="0"/>
        <w:contextualSpacing/>
        <w:jc w:val="both"/>
        <w:rPr>
          <w:rFonts w:ascii="Times New Roman" w:hAnsi="Times New Roman"/>
          <w:sz w:val="24"/>
        </w:rPr>
      </w:pPr>
      <w:hyperlink r:id="rId9" w:history="1">
        <w:r w:rsidR="00C444B4" w:rsidRPr="00C444B4">
          <w:rPr>
            <w:rStyle w:val="Hypertextovodkaz"/>
            <w:rFonts w:ascii="Times New Roman" w:hAnsi="Times New Roman"/>
            <w:sz w:val="24"/>
          </w:rPr>
          <w:t>Návrh</w:t>
        </w:r>
      </w:hyperlink>
      <w:r w:rsidR="00C444B4">
        <w:rPr>
          <w:rFonts w:ascii="Times New Roman" w:hAnsi="Times New Roman"/>
          <w:sz w:val="24"/>
        </w:rPr>
        <w:t xml:space="preserve"> podává vedoucí výzkumné skupiny/navrhovatel plánovaného projektu.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</w:t>
      </w:r>
      <w:r w:rsidR="00AA62A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Složení komise stanovuje děkan fakulty.</w:t>
      </w:r>
    </w:p>
    <w:p w:rsidR="00EE7146" w:rsidRPr="00784677" w:rsidRDefault="00EE7146" w:rsidP="00EE7146">
      <w:pPr>
        <w:ind w:firstLine="0"/>
        <w:jc w:val="both"/>
        <w:rPr>
          <w:rFonts w:ascii="Times New Roman" w:hAnsi="Times New Roman"/>
          <w:sz w:val="24"/>
        </w:rPr>
      </w:pPr>
    </w:p>
    <w:p w:rsidR="00EE7146" w:rsidRPr="00F90B21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215ED8">
        <w:rPr>
          <w:rFonts w:ascii="Times New Roman" w:hAnsi="Times New Roman"/>
          <w:b/>
          <w:color w:val="990000"/>
          <w:sz w:val="32"/>
          <w:szCs w:val="32"/>
        </w:rPr>
        <w:t xml:space="preserve">Celková částka určená </w:t>
      </w:r>
      <w:r w:rsidR="00C12660">
        <w:rPr>
          <w:rFonts w:ascii="Times New Roman" w:hAnsi="Times New Roman"/>
          <w:b/>
          <w:color w:val="990000"/>
          <w:sz w:val="32"/>
          <w:szCs w:val="32"/>
        </w:rPr>
        <w:t xml:space="preserve">pro 2. kolo </w:t>
      </w:r>
      <w:r w:rsidRPr="00215ED8">
        <w:rPr>
          <w:rFonts w:ascii="Times New Roman" w:hAnsi="Times New Roman"/>
          <w:b/>
          <w:color w:val="990000"/>
          <w:sz w:val="32"/>
          <w:szCs w:val="32"/>
        </w:rPr>
        <w:t>na podporu programu</w:t>
      </w:r>
      <w:r>
        <w:rPr>
          <w:rFonts w:ascii="Times New Roman" w:hAnsi="Times New Roman"/>
          <w:b/>
          <w:color w:val="990000"/>
          <w:sz w:val="32"/>
          <w:szCs w:val="32"/>
        </w:rPr>
        <w:t>:</w:t>
      </w:r>
      <w:r w:rsidR="00C12660">
        <w:rPr>
          <w:rFonts w:ascii="Times New Roman" w:hAnsi="Times New Roman"/>
          <w:b/>
          <w:color w:val="990000"/>
          <w:sz w:val="32"/>
          <w:szCs w:val="32"/>
        </w:rPr>
        <w:t xml:space="preserve">    </w:t>
      </w:r>
      <w:r w:rsidR="00C12660">
        <w:rPr>
          <w:rFonts w:ascii="Times New Roman" w:hAnsi="Times New Roman"/>
          <w:sz w:val="32"/>
          <w:szCs w:val="32"/>
        </w:rPr>
        <w:t>260</w:t>
      </w:r>
      <w:r w:rsidRPr="00F90B21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tis.</w:t>
      </w:r>
      <w:r w:rsidRPr="00F90B21">
        <w:rPr>
          <w:rFonts w:ascii="Times New Roman" w:hAnsi="Times New Roman"/>
          <w:sz w:val="32"/>
          <w:szCs w:val="32"/>
        </w:rPr>
        <w:t xml:space="preserve"> Kč</w:t>
      </w:r>
    </w:p>
    <w:p w:rsidR="00EE7146" w:rsidRPr="00215ED8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 w:rsidRPr="00B329E9">
        <w:rPr>
          <w:rFonts w:ascii="Times New Roman" w:hAnsi="Times New Roman"/>
          <w:b/>
          <w:sz w:val="24"/>
        </w:rPr>
        <w:t>Přidělené finanční prostředky musí být vyčerpány do konce roku 201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, závěrečnou zprávu projektu s přiloženými výstupy je třeba odevzdat do 20. 1. 2014.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sz w:val="24"/>
        </w:rPr>
      </w:pPr>
    </w:p>
    <w:p w:rsidR="00EE7146" w:rsidRPr="00074DB5" w:rsidRDefault="00EE7146" w:rsidP="00EE7146">
      <w:pPr>
        <w:ind w:firstLine="0"/>
        <w:jc w:val="both"/>
        <w:rPr>
          <w:b/>
          <w:sz w:val="24"/>
        </w:rPr>
      </w:pPr>
      <w:r w:rsidRPr="00784677">
        <w:rPr>
          <w:rFonts w:ascii="Times New Roman" w:hAnsi="Times New Roman"/>
          <w:b/>
          <w:sz w:val="24"/>
        </w:rPr>
        <w:t>Termín pro podávání přihlášek</w:t>
      </w:r>
      <w:r w:rsidRPr="007846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OAVD je </w:t>
      </w:r>
      <w:r w:rsidR="00C12660" w:rsidRPr="00AA62A5">
        <w:rPr>
          <w:rFonts w:ascii="Times New Roman" w:hAnsi="Times New Roman"/>
          <w:b/>
          <w:sz w:val="24"/>
        </w:rPr>
        <w:t>17</w:t>
      </w:r>
      <w:r w:rsidRPr="00AA62A5">
        <w:rPr>
          <w:rFonts w:ascii="Times New Roman" w:hAnsi="Times New Roman"/>
          <w:b/>
          <w:sz w:val="24"/>
        </w:rPr>
        <w:t xml:space="preserve">. </w:t>
      </w:r>
      <w:r w:rsidR="00C12660" w:rsidRPr="00AA62A5">
        <w:rPr>
          <w:rFonts w:ascii="Times New Roman" w:hAnsi="Times New Roman"/>
          <w:b/>
          <w:sz w:val="24"/>
        </w:rPr>
        <w:t>6</w:t>
      </w:r>
      <w:r w:rsidRPr="00AA62A5">
        <w:rPr>
          <w:rFonts w:ascii="Times New Roman" w:hAnsi="Times New Roman"/>
          <w:b/>
          <w:sz w:val="24"/>
        </w:rPr>
        <w:t>. 2013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</w:t>
      </w:r>
      <w:r w:rsidRPr="0078467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odpovědná referentka Mgr. Daniela </w:t>
      </w:r>
      <w:proofErr w:type="spellStart"/>
      <w:r>
        <w:rPr>
          <w:rFonts w:ascii="Times New Roman" w:hAnsi="Times New Roman"/>
          <w:sz w:val="24"/>
        </w:rPr>
        <w:t>Marcollová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271A0E" w:rsidRDefault="00271A0E" w:rsidP="00271A0E">
      <w:pPr>
        <w:ind w:firstLine="0"/>
        <w:jc w:val="center"/>
      </w:pPr>
    </w:p>
    <w:sectPr w:rsidR="00271A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81" w:rsidRDefault="00F92181">
      <w:r>
        <w:separator/>
      </w:r>
    </w:p>
  </w:endnote>
  <w:endnote w:type="continuationSeparator" w:id="0">
    <w:p w:rsidR="00F92181" w:rsidRDefault="00F9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284697" wp14:editId="2928EA6B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AA62A5">
      <w:rPr>
        <w:rStyle w:val="slostrnky"/>
        <w:noProof/>
      </w:rPr>
      <w:t>3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AA62A5">
      <w:rPr>
        <w:rStyle w:val="slostrnky"/>
        <w:noProof/>
      </w:rPr>
      <w:t>3</w:t>
    </w:r>
    <w:r w:rsidR="00904FD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1B5E35D" wp14:editId="59E02E1E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AA62A5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AA62A5">
      <w:rPr>
        <w:rStyle w:val="slostrnky"/>
        <w:noProof/>
      </w:rPr>
      <w:t>1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81" w:rsidRDefault="00F92181">
      <w:r>
        <w:separator/>
      </w:r>
    </w:p>
  </w:footnote>
  <w:footnote w:type="continuationSeparator" w:id="0">
    <w:p w:rsidR="00F92181" w:rsidRDefault="00F9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41F5D6" wp14:editId="43810E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F9218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3125025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71A5A"/>
    <w:multiLevelType w:val="hybridMultilevel"/>
    <w:tmpl w:val="6D48CE38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E"/>
    <w:rsid w:val="00271A0E"/>
    <w:rsid w:val="00394042"/>
    <w:rsid w:val="00441488"/>
    <w:rsid w:val="0058592B"/>
    <w:rsid w:val="00904FD1"/>
    <w:rsid w:val="00AA62A5"/>
    <w:rsid w:val="00AD2FAF"/>
    <w:rsid w:val="00C12660"/>
    <w:rsid w:val="00C444B4"/>
    <w:rsid w:val="00D67117"/>
    <w:rsid w:val="00EE7146"/>
    <w:rsid w:val="00F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4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C444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4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C44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%20o%20r%20m%20u%20l%20&#225;%20&#345;%20%20%20p%20&#345;%20i%20h%20l%20&#225;%20&#353;%20k%20y_ved%20%20tymy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111148\Dokumenty\podpora%20v&#283;deck&#253;ch%20t&#253;m&#367;\rok%202013\f%20o%20r%20m%20u%20l%20&#225;%20&#345;%20%20%20p%20&#345;%20i%20h%20l%20&#225;%20&#353;%20k%20y_ved%20%20tymy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4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4</cp:revision>
  <cp:lastPrinted>2006-01-18T14:17:00Z</cp:lastPrinted>
  <dcterms:created xsi:type="dcterms:W3CDTF">2013-05-28T08:40:00Z</dcterms:created>
  <dcterms:modified xsi:type="dcterms:W3CDTF">2013-05-28T10:45:00Z</dcterms:modified>
</cp:coreProperties>
</file>