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29" w:rsidRDefault="00142B29" w:rsidP="00142B29">
      <w:pPr>
        <w:jc w:val="center"/>
        <w:rPr>
          <w:szCs w:val="20"/>
        </w:rPr>
      </w:pPr>
    </w:p>
    <w:p w:rsidR="00142B29" w:rsidRPr="00142B29" w:rsidRDefault="00142B29" w:rsidP="00142B29">
      <w:pPr>
        <w:jc w:val="center"/>
        <w:rPr>
          <w:sz w:val="24"/>
          <w:szCs w:val="24"/>
        </w:rPr>
      </w:pPr>
      <w:r w:rsidRPr="00142B29">
        <w:rPr>
          <w:sz w:val="24"/>
          <w:szCs w:val="24"/>
        </w:rPr>
        <w:t>Děkan Ekonomicko-správní fakulty vyhlašuje</w:t>
      </w:r>
    </w:p>
    <w:p w:rsidR="00142B29" w:rsidRPr="00E135EB" w:rsidRDefault="00142B29" w:rsidP="00142B29">
      <w:pPr>
        <w:tabs>
          <w:tab w:val="left" w:pos="7305"/>
        </w:tabs>
        <w:spacing w:before="120" w:after="0" w:line="240" w:lineRule="auto"/>
        <w:jc w:val="center"/>
        <w:rPr>
          <w:rFonts w:cs="Arial"/>
          <w:b/>
          <w:sz w:val="28"/>
          <w:szCs w:val="28"/>
        </w:rPr>
      </w:pPr>
      <w:r w:rsidRPr="00E135EB">
        <w:rPr>
          <w:rFonts w:cs="Arial"/>
          <w:b/>
          <w:sz w:val="28"/>
          <w:szCs w:val="28"/>
        </w:rPr>
        <w:t>Soutěž o cenu děkana ESF MU pro akademické pracovníky</w:t>
      </w:r>
    </w:p>
    <w:p w:rsidR="00142B29" w:rsidRPr="00E135EB" w:rsidRDefault="00142B29" w:rsidP="00142B29">
      <w:pPr>
        <w:tabs>
          <w:tab w:val="left" w:pos="7305"/>
        </w:tabs>
        <w:spacing w:before="120"/>
        <w:jc w:val="center"/>
        <w:rPr>
          <w:rFonts w:cs="Arial"/>
          <w:b/>
          <w:sz w:val="28"/>
          <w:szCs w:val="28"/>
        </w:rPr>
      </w:pPr>
      <w:r w:rsidRPr="00E135EB">
        <w:rPr>
          <w:rFonts w:cs="Arial"/>
          <w:b/>
          <w:sz w:val="28"/>
          <w:szCs w:val="28"/>
        </w:rPr>
        <w:t>rok 201</w:t>
      </w:r>
      <w:r>
        <w:rPr>
          <w:rFonts w:cs="Arial"/>
          <w:b/>
          <w:sz w:val="28"/>
          <w:szCs w:val="28"/>
        </w:rPr>
        <w:t>6</w:t>
      </w:r>
    </w:p>
    <w:p w:rsidR="00142B29" w:rsidRPr="00142B29" w:rsidRDefault="00142B29" w:rsidP="00142B29">
      <w:pPr>
        <w:tabs>
          <w:tab w:val="left" w:pos="7305"/>
        </w:tabs>
        <w:jc w:val="both"/>
        <w:rPr>
          <w:rFonts w:cs="Times New Roman"/>
          <w:sz w:val="24"/>
          <w:szCs w:val="24"/>
        </w:rPr>
      </w:pPr>
      <w:r w:rsidRPr="00142B29">
        <w:rPr>
          <w:rFonts w:cs="Times New Roman"/>
          <w:b/>
          <w:sz w:val="24"/>
          <w:szCs w:val="24"/>
        </w:rPr>
        <w:t>Cílem soutěže</w:t>
      </w:r>
      <w:r w:rsidRPr="00142B29">
        <w:rPr>
          <w:rFonts w:cs="Times New Roman"/>
          <w:sz w:val="24"/>
          <w:szCs w:val="24"/>
        </w:rPr>
        <w:t xml:space="preserve"> je ocenit nejlepší vědecké práce v oboru ekonomie a managementu zpracované na Ekonomicko-správní fakultě MU a podpořit tak kvalitu vědecké práce a publikačních výstupů pracovníků fakulty. </w:t>
      </w:r>
    </w:p>
    <w:p w:rsidR="00142B29" w:rsidRPr="00142B29" w:rsidRDefault="00142B29" w:rsidP="00142B29">
      <w:pPr>
        <w:pStyle w:val="Odstavecseseznamem"/>
        <w:spacing w:before="100" w:beforeAutospacing="1" w:after="100" w:afterAutospacing="1" w:line="276" w:lineRule="auto"/>
        <w:ind w:left="0" w:firstLine="0"/>
        <w:rPr>
          <w:rFonts w:ascii="Times New Roman" w:hAnsi="Times New Roman"/>
          <w:sz w:val="24"/>
        </w:rPr>
      </w:pPr>
      <w:r w:rsidRPr="00142B29">
        <w:rPr>
          <w:rFonts w:ascii="Times New Roman" w:hAnsi="Times New Roman"/>
          <w:sz w:val="24"/>
        </w:rPr>
        <w:t xml:space="preserve">Soutěž </w:t>
      </w:r>
      <w:r w:rsidRPr="00142B29">
        <w:rPr>
          <w:rFonts w:ascii="Times New Roman" w:hAnsi="Times New Roman"/>
          <w:b/>
          <w:sz w:val="24"/>
        </w:rPr>
        <w:t xml:space="preserve">Cena děkana pro akademické pracovníky </w:t>
      </w:r>
      <w:r w:rsidRPr="00142B29">
        <w:rPr>
          <w:rFonts w:ascii="Times New Roman" w:hAnsi="Times New Roman"/>
          <w:sz w:val="24"/>
        </w:rPr>
        <w:t>se vyhlašuje v následujících podkategoriích:</w:t>
      </w:r>
    </w:p>
    <w:p w:rsidR="00142B29" w:rsidRPr="00142B29" w:rsidRDefault="00142B29" w:rsidP="00142B29">
      <w:pPr>
        <w:pStyle w:val="Odstavecseseznamem"/>
        <w:ind w:left="0" w:firstLine="0"/>
        <w:rPr>
          <w:rFonts w:ascii="Times New Roman" w:hAnsi="Times New Roman"/>
          <w:sz w:val="24"/>
        </w:rPr>
      </w:pPr>
    </w:p>
    <w:p w:rsidR="00142B29" w:rsidRPr="00142B29" w:rsidRDefault="00142B29" w:rsidP="00142B29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</w:rPr>
      </w:pPr>
      <w:r w:rsidRPr="00142B29">
        <w:rPr>
          <w:rFonts w:ascii="Times New Roman" w:hAnsi="Times New Roman"/>
          <w:sz w:val="24"/>
        </w:rPr>
        <w:t>cena za nejlepší odbornou monografii (upřesňující informace níže)</w:t>
      </w:r>
    </w:p>
    <w:p w:rsidR="00142B29" w:rsidRPr="00142B29" w:rsidRDefault="00142B29" w:rsidP="00142B29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</w:rPr>
      </w:pPr>
      <w:r w:rsidRPr="00142B29">
        <w:rPr>
          <w:rFonts w:ascii="Times New Roman" w:hAnsi="Times New Roman"/>
          <w:sz w:val="24"/>
        </w:rPr>
        <w:t>cena za nejlepší vědecký článek (upřesňující informace níže)</w:t>
      </w:r>
    </w:p>
    <w:p w:rsidR="00142B29" w:rsidRPr="00142B29" w:rsidRDefault="00142B29" w:rsidP="00142B29">
      <w:pPr>
        <w:pStyle w:val="Odstavecseseznamem"/>
        <w:ind w:left="0" w:firstLine="0"/>
        <w:rPr>
          <w:rFonts w:ascii="Times New Roman" w:hAnsi="Times New Roman"/>
          <w:sz w:val="24"/>
        </w:rPr>
      </w:pPr>
    </w:p>
    <w:p w:rsidR="00142B29" w:rsidRPr="00142B29" w:rsidRDefault="00142B29" w:rsidP="00142B29">
      <w:pPr>
        <w:spacing w:before="100" w:beforeAutospacing="1" w:after="100" w:afterAutospacing="1"/>
        <w:jc w:val="both"/>
        <w:outlineLvl w:val="2"/>
        <w:rPr>
          <w:rFonts w:cs="Times New Roman"/>
          <w:sz w:val="24"/>
          <w:szCs w:val="24"/>
        </w:rPr>
      </w:pPr>
      <w:r w:rsidRPr="00142B29">
        <w:rPr>
          <w:rFonts w:cs="Times New Roman"/>
          <w:sz w:val="24"/>
          <w:szCs w:val="24"/>
        </w:rPr>
        <w:t>Soutěžními díly mohou být vědecké články či odborné monografie publikované v předchozím kalendářním roce, tj. v roce 201</w:t>
      </w:r>
      <w:r w:rsidR="0077044A">
        <w:rPr>
          <w:rFonts w:cs="Times New Roman"/>
          <w:sz w:val="24"/>
          <w:szCs w:val="24"/>
        </w:rPr>
        <w:t>5</w:t>
      </w:r>
      <w:r w:rsidRPr="00142B29">
        <w:rPr>
          <w:rFonts w:cs="Times New Roman"/>
          <w:sz w:val="24"/>
          <w:szCs w:val="24"/>
        </w:rPr>
        <w:t>. Návrhy do soutěže se předkládají prostřednictvím</w:t>
      </w:r>
      <w:r w:rsidRPr="00142B29">
        <w:rPr>
          <w:rFonts w:cs="Times New Roman"/>
          <w:i/>
          <w:sz w:val="24"/>
          <w:szCs w:val="24"/>
        </w:rPr>
        <w:t xml:space="preserve"> Oddělení pro akademické záležitosti, vědu, výzkum a doktorské studium</w:t>
      </w:r>
      <w:r w:rsidRPr="00142B29">
        <w:rPr>
          <w:rFonts w:cs="Times New Roman"/>
          <w:sz w:val="24"/>
          <w:szCs w:val="24"/>
        </w:rPr>
        <w:t>, a to</w:t>
      </w:r>
      <w:r w:rsidRPr="00142B29">
        <w:rPr>
          <w:rFonts w:cs="Times New Roman"/>
          <w:b/>
          <w:sz w:val="24"/>
          <w:szCs w:val="24"/>
        </w:rPr>
        <w:t xml:space="preserve"> do 20. října 2016</w:t>
      </w:r>
      <w:r w:rsidRPr="00142B29">
        <w:rPr>
          <w:rFonts w:cs="Times New Roman"/>
          <w:sz w:val="24"/>
          <w:szCs w:val="24"/>
        </w:rPr>
        <w:t xml:space="preserve">. Náležitosti návrhu jsou specifikovány v informacích o jednotlivých kategoriích cen. </w:t>
      </w:r>
    </w:p>
    <w:p w:rsidR="00142B29" w:rsidRPr="00142B29" w:rsidRDefault="00142B29" w:rsidP="00142B29">
      <w:pPr>
        <w:tabs>
          <w:tab w:val="left" w:pos="7305"/>
        </w:tabs>
        <w:jc w:val="both"/>
        <w:rPr>
          <w:rFonts w:cs="Times New Roman"/>
          <w:sz w:val="24"/>
          <w:szCs w:val="24"/>
        </w:rPr>
      </w:pPr>
      <w:r w:rsidRPr="00142B29">
        <w:rPr>
          <w:rFonts w:cs="Times New Roman"/>
          <w:sz w:val="24"/>
          <w:szCs w:val="24"/>
        </w:rPr>
        <w:t>O udělení ceny rozhoduje děkan fakulty, poradním orgánem je komise z řad externích členů Vědecké rady ESF, případně dalších externích odborníků, jmenovaná děkanem fakulty. Udělení ceny je spojeno s finanční odměnou.</w:t>
      </w:r>
    </w:p>
    <w:p w:rsidR="00142B29" w:rsidRDefault="00142B29" w:rsidP="00142B29">
      <w:pPr>
        <w:tabs>
          <w:tab w:val="left" w:pos="7305"/>
        </w:tabs>
        <w:rPr>
          <w:rFonts w:cs="Times New Roman"/>
          <w:sz w:val="24"/>
          <w:szCs w:val="24"/>
        </w:rPr>
      </w:pPr>
      <w:r w:rsidRPr="00142B29">
        <w:rPr>
          <w:rFonts w:cs="Times New Roman"/>
          <w:sz w:val="24"/>
          <w:szCs w:val="24"/>
        </w:rPr>
        <w:t>V Brně dne 5. 9. 201</w:t>
      </w:r>
      <w:r w:rsidR="00E66C1E">
        <w:rPr>
          <w:rFonts w:cs="Times New Roman"/>
          <w:sz w:val="24"/>
          <w:szCs w:val="24"/>
        </w:rPr>
        <w:t>6</w:t>
      </w:r>
      <w:bookmarkStart w:id="0" w:name="_GoBack"/>
      <w:bookmarkEnd w:id="0"/>
    </w:p>
    <w:p w:rsidR="00142B29" w:rsidRDefault="00142B29" w:rsidP="00142B29">
      <w:pPr>
        <w:tabs>
          <w:tab w:val="left" w:pos="7305"/>
        </w:tabs>
        <w:ind w:left="5812"/>
        <w:rPr>
          <w:rFonts w:cs="Arial"/>
          <w:szCs w:val="20"/>
        </w:rPr>
      </w:pPr>
      <w:r>
        <w:rPr>
          <w:rFonts w:cs="Arial"/>
          <w:szCs w:val="20"/>
        </w:rPr>
        <w:t>prof. Ing. Antonín Slaný, CSc.</w:t>
      </w:r>
      <w:r>
        <w:rPr>
          <w:rFonts w:cs="Arial"/>
          <w:szCs w:val="20"/>
        </w:rPr>
        <w:br/>
        <w:t xml:space="preserve">           </w:t>
      </w:r>
      <w:r w:rsidRPr="005F3422">
        <w:rPr>
          <w:rFonts w:cs="Arial"/>
          <w:szCs w:val="20"/>
        </w:rPr>
        <w:t>děkan ESF MU</w:t>
      </w:r>
    </w:p>
    <w:p w:rsidR="00142B29" w:rsidRPr="005F3422" w:rsidRDefault="00142B29" w:rsidP="00142B29">
      <w:pPr>
        <w:tabs>
          <w:tab w:val="left" w:pos="7305"/>
        </w:tabs>
        <w:ind w:left="5812"/>
        <w:rPr>
          <w:rFonts w:cs="Arial"/>
          <w:szCs w:val="20"/>
        </w:rPr>
      </w:pPr>
    </w:p>
    <w:p w:rsidR="00142B29" w:rsidRPr="00BF0000" w:rsidRDefault="00142B29" w:rsidP="00142B29">
      <w:pPr>
        <w:spacing w:before="100" w:beforeAutospacing="1" w:after="100" w:afterAutospacing="1" w:line="168" w:lineRule="auto"/>
        <w:jc w:val="center"/>
        <w:outlineLvl w:val="0"/>
        <w:rPr>
          <w:b/>
          <w:bCs/>
          <w:color w:val="C00000"/>
          <w:kern w:val="36"/>
          <w:sz w:val="44"/>
          <w:szCs w:val="44"/>
        </w:rPr>
      </w:pPr>
      <w:r w:rsidRPr="00BF0000">
        <w:rPr>
          <w:b/>
          <w:bCs/>
          <w:color w:val="C00000"/>
          <w:kern w:val="36"/>
          <w:sz w:val="44"/>
          <w:szCs w:val="44"/>
        </w:rPr>
        <w:lastRenderedPageBreak/>
        <w:t>Cena děkana ESF</w:t>
      </w:r>
    </w:p>
    <w:p w:rsidR="00142B29" w:rsidRPr="00BF0000" w:rsidRDefault="00142B29" w:rsidP="00142B29">
      <w:pPr>
        <w:spacing w:before="100" w:beforeAutospacing="1" w:after="100" w:afterAutospacing="1" w:line="168" w:lineRule="auto"/>
        <w:jc w:val="center"/>
        <w:outlineLvl w:val="0"/>
        <w:rPr>
          <w:b/>
          <w:bCs/>
          <w:color w:val="C00000"/>
          <w:kern w:val="36"/>
          <w:sz w:val="44"/>
          <w:szCs w:val="44"/>
        </w:rPr>
      </w:pPr>
      <w:r w:rsidRPr="00BF0000">
        <w:rPr>
          <w:b/>
          <w:bCs/>
          <w:color w:val="C00000"/>
          <w:kern w:val="36"/>
          <w:sz w:val="44"/>
          <w:szCs w:val="44"/>
        </w:rPr>
        <w:t>pro akademické pracovníky</w:t>
      </w:r>
    </w:p>
    <w:p w:rsidR="00142B29" w:rsidRPr="00BF0000" w:rsidRDefault="00142B29" w:rsidP="00142B29">
      <w:pPr>
        <w:spacing w:before="100" w:beforeAutospacing="1" w:after="100" w:afterAutospacing="1" w:line="168" w:lineRule="auto"/>
        <w:jc w:val="center"/>
        <w:outlineLvl w:val="0"/>
        <w:rPr>
          <w:b/>
          <w:bCs/>
          <w:color w:val="C00000"/>
          <w:kern w:val="36"/>
          <w:sz w:val="44"/>
          <w:szCs w:val="44"/>
        </w:rPr>
      </w:pPr>
      <w:r w:rsidRPr="00BF0000">
        <w:rPr>
          <w:b/>
          <w:bCs/>
          <w:color w:val="C00000"/>
          <w:kern w:val="36"/>
          <w:sz w:val="44"/>
          <w:szCs w:val="44"/>
        </w:rPr>
        <w:t xml:space="preserve"> za nejlepší odbornou monografii </w:t>
      </w:r>
    </w:p>
    <w:p w:rsidR="00142B29" w:rsidRDefault="00142B29" w:rsidP="00142B29">
      <w:pPr>
        <w:spacing w:before="100" w:beforeAutospacing="1" w:after="100" w:afterAutospacing="1"/>
        <w:outlineLvl w:val="0"/>
        <w:rPr>
          <w:bCs/>
          <w:kern w:val="36"/>
          <w:sz w:val="24"/>
        </w:rPr>
      </w:pPr>
    </w:p>
    <w:p w:rsidR="00142B29" w:rsidRPr="00BF0000" w:rsidRDefault="00142B29" w:rsidP="00142B29">
      <w:pPr>
        <w:rPr>
          <w:bCs/>
          <w:kern w:val="36"/>
          <w:sz w:val="24"/>
        </w:rPr>
      </w:pPr>
      <w:r w:rsidRPr="00BF0000">
        <w:rPr>
          <w:bCs/>
          <w:kern w:val="36"/>
          <w:sz w:val="24"/>
        </w:rPr>
        <w:t xml:space="preserve">Cena je udělována za odbornou monografii, která svou kvalitou výrazně obohacuje současné poznání v dané tematické oblasti. </w:t>
      </w:r>
    </w:p>
    <w:p w:rsidR="00142B29" w:rsidRPr="00BF0000" w:rsidRDefault="00142B29" w:rsidP="00142B29">
      <w:pPr>
        <w:spacing w:before="100" w:beforeAutospacing="1" w:after="100" w:afterAutospacing="1"/>
        <w:outlineLvl w:val="0"/>
        <w:rPr>
          <w:b/>
          <w:bCs/>
          <w:kern w:val="36"/>
          <w:sz w:val="24"/>
        </w:rPr>
      </w:pPr>
      <w:r w:rsidRPr="00BF0000">
        <w:rPr>
          <w:b/>
          <w:bCs/>
          <w:kern w:val="36"/>
          <w:sz w:val="24"/>
        </w:rPr>
        <w:t>Podmínky přijetí návrhu:</w:t>
      </w:r>
    </w:p>
    <w:p w:rsidR="00142B29" w:rsidRPr="00BF0000" w:rsidRDefault="00142B29" w:rsidP="00142B29">
      <w:pPr>
        <w:pStyle w:val="Odstavecseseznamem"/>
        <w:numPr>
          <w:ilvl w:val="0"/>
          <w:numId w:val="4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outlineLvl w:val="0"/>
        <w:rPr>
          <w:rFonts w:ascii="Times New Roman" w:hAnsi="Times New Roman"/>
          <w:bCs/>
          <w:kern w:val="36"/>
          <w:sz w:val="24"/>
        </w:rPr>
      </w:pPr>
      <w:r w:rsidRPr="00BF0000">
        <w:rPr>
          <w:rFonts w:ascii="Times New Roman" w:hAnsi="Times New Roman"/>
          <w:bCs/>
          <w:kern w:val="36"/>
          <w:sz w:val="24"/>
        </w:rPr>
        <w:t xml:space="preserve">Návrhy lze podávat na knihy vydané v předchozím kalendářním roce. </w:t>
      </w:r>
    </w:p>
    <w:p w:rsidR="00142B29" w:rsidRPr="00BF0000" w:rsidRDefault="00142B29" w:rsidP="00142B29">
      <w:pPr>
        <w:pStyle w:val="Odstavecseseznamem"/>
        <w:numPr>
          <w:ilvl w:val="0"/>
          <w:numId w:val="4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outlineLvl w:val="0"/>
        <w:rPr>
          <w:rFonts w:ascii="Times New Roman" w:hAnsi="Times New Roman"/>
          <w:bCs/>
          <w:kern w:val="36"/>
          <w:sz w:val="24"/>
        </w:rPr>
      </w:pPr>
      <w:r w:rsidRPr="00BF0000">
        <w:rPr>
          <w:rFonts w:ascii="Times New Roman" w:hAnsi="Times New Roman"/>
          <w:bCs/>
          <w:kern w:val="36"/>
          <w:sz w:val="24"/>
        </w:rPr>
        <w:t xml:space="preserve">Kniha musí obsahově souviset s vědecko-výzkumnou činností fakulty či jejími studijními programy a musí mít minimální rozsah 120 stran textu. </w:t>
      </w:r>
    </w:p>
    <w:p w:rsidR="00142B29" w:rsidRPr="00BF0000" w:rsidRDefault="00142B29" w:rsidP="00142B29">
      <w:pPr>
        <w:pStyle w:val="Odstavecseseznamem"/>
        <w:numPr>
          <w:ilvl w:val="0"/>
          <w:numId w:val="4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outlineLvl w:val="0"/>
        <w:rPr>
          <w:rFonts w:ascii="Times New Roman" w:hAnsi="Times New Roman"/>
          <w:bCs/>
          <w:kern w:val="36"/>
          <w:sz w:val="24"/>
        </w:rPr>
      </w:pPr>
      <w:r w:rsidRPr="00BF0000">
        <w:rPr>
          <w:rFonts w:ascii="Times New Roman" w:hAnsi="Times New Roman"/>
          <w:bCs/>
          <w:kern w:val="36"/>
          <w:sz w:val="24"/>
        </w:rPr>
        <w:t xml:space="preserve">Návrh na ocenění může podat autor či jeden z autorů knihy, případně vedoucí katedry. </w:t>
      </w:r>
    </w:p>
    <w:p w:rsidR="00142B29" w:rsidRPr="00BF0000" w:rsidRDefault="00142B29" w:rsidP="00142B29">
      <w:pPr>
        <w:pStyle w:val="Odstavecseseznamem"/>
        <w:numPr>
          <w:ilvl w:val="0"/>
          <w:numId w:val="4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outlineLvl w:val="0"/>
        <w:rPr>
          <w:rFonts w:ascii="Times New Roman" w:hAnsi="Times New Roman"/>
          <w:bCs/>
          <w:kern w:val="36"/>
          <w:sz w:val="24"/>
        </w:rPr>
      </w:pPr>
      <w:r w:rsidRPr="00BF0000">
        <w:rPr>
          <w:rFonts w:ascii="Times New Roman" w:hAnsi="Times New Roman"/>
          <w:bCs/>
          <w:kern w:val="36"/>
          <w:sz w:val="24"/>
        </w:rPr>
        <w:t xml:space="preserve">Návrh na ocenění může být předložen i v případě, že kniha byla připravena ve spolupráci s autory, kteří nejsou akademickými pracovníky ESF MU. Nutnou podmínkou však je, aby podíl autora/autorů z ESF tvořil více než 50% textu knihy (autorský podíl musí být v knize specifikován). </w:t>
      </w:r>
    </w:p>
    <w:p w:rsidR="00142B29" w:rsidRPr="00BF0000" w:rsidRDefault="00142B29" w:rsidP="00142B29">
      <w:pPr>
        <w:pStyle w:val="Odstavecseseznamem"/>
        <w:numPr>
          <w:ilvl w:val="0"/>
          <w:numId w:val="4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outlineLvl w:val="0"/>
        <w:rPr>
          <w:rFonts w:ascii="Times New Roman" w:hAnsi="Times New Roman"/>
          <w:bCs/>
          <w:kern w:val="36"/>
          <w:sz w:val="24"/>
        </w:rPr>
      </w:pPr>
      <w:r w:rsidRPr="00BF0000">
        <w:rPr>
          <w:rFonts w:ascii="Times New Roman" w:hAnsi="Times New Roman"/>
          <w:bCs/>
          <w:kern w:val="36"/>
          <w:sz w:val="24"/>
        </w:rPr>
        <w:t xml:space="preserve">Součástí ceny je finanční odměna autorovi/autorům. Odměna je poskytována pouze autorům z ESF, v případě spoluautorství se upravuje adekvátně podílu jednotlivých autorů. </w:t>
      </w:r>
    </w:p>
    <w:p w:rsidR="00142B29" w:rsidRPr="00BF0000" w:rsidRDefault="00142B29" w:rsidP="00142B29">
      <w:pPr>
        <w:pStyle w:val="Odstavecseseznamem"/>
        <w:numPr>
          <w:ilvl w:val="0"/>
          <w:numId w:val="4"/>
        </w:numPr>
        <w:tabs>
          <w:tab w:val="clear" w:pos="360"/>
          <w:tab w:val="num" w:pos="720"/>
        </w:tabs>
        <w:spacing w:before="100" w:beforeAutospacing="1" w:after="100" w:afterAutospacing="1"/>
        <w:ind w:left="720"/>
        <w:outlineLvl w:val="0"/>
        <w:rPr>
          <w:rFonts w:ascii="Times New Roman" w:hAnsi="Times New Roman"/>
          <w:bCs/>
          <w:kern w:val="36"/>
          <w:sz w:val="24"/>
        </w:rPr>
      </w:pPr>
      <w:r w:rsidRPr="00BF0000">
        <w:rPr>
          <w:rFonts w:ascii="Times New Roman" w:hAnsi="Times New Roman"/>
          <w:bCs/>
          <w:kern w:val="36"/>
          <w:sz w:val="24"/>
        </w:rPr>
        <w:t>Součástí návrhu na udělení ceny jsou:</w:t>
      </w:r>
    </w:p>
    <w:p w:rsidR="00142B29" w:rsidRPr="00BF0000" w:rsidRDefault="00333ADB" w:rsidP="00142B29">
      <w:pPr>
        <w:pStyle w:val="Odstavecseseznamem"/>
        <w:numPr>
          <w:ilvl w:val="0"/>
          <w:numId w:val="3"/>
        </w:numPr>
        <w:tabs>
          <w:tab w:val="clear" w:pos="340"/>
          <w:tab w:val="num" w:pos="720"/>
        </w:tabs>
        <w:spacing w:before="100" w:beforeAutospacing="1" w:after="100" w:afterAutospacing="1"/>
        <w:outlineLvl w:val="0"/>
        <w:rPr>
          <w:rFonts w:ascii="Times New Roman" w:hAnsi="Times New Roman"/>
          <w:bCs/>
          <w:kern w:val="36"/>
          <w:sz w:val="24"/>
        </w:rPr>
      </w:pPr>
      <w:hyperlink r:id="rId9" w:history="1">
        <w:r w:rsidR="00142B29" w:rsidRPr="00B55B59">
          <w:rPr>
            <w:rStyle w:val="Hypertextovodkaz"/>
            <w:rFonts w:ascii="Times New Roman" w:hAnsi="Times New Roman"/>
            <w:bCs/>
            <w:kern w:val="36"/>
            <w:sz w:val="24"/>
          </w:rPr>
          <w:t>přihláška</w:t>
        </w:r>
      </w:hyperlink>
      <w:r w:rsidR="00142B29" w:rsidRPr="00BF0000">
        <w:rPr>
          <w:rFonts w:ascii="Times New Roman" w:hAnsi="Times New Roman"/>
          <w:bCs/>
          <w:kern w:val="36"/>
          <w:sz w:val="24"/>
        </w:rPr>
        <w:t xml:space="preserve"> do soutěže </w:t>
      </w:r>
    </w:p>
    <w:p w:rsidR="00142B29" w:rsidRPr="00BF0000" w:rsidRDefault="00142B29" w:rsidP="00142B29">
      <w:pPr>
        <w:pStyle w:val="Odstavecseseznamem"/>
        <w:numPr>
          <w:ilvl w:val="0"/>
          <w:numId w:val="3"/>
        </w:numPr>
        <w:tabs>
          <w:tab w:val="clear" w:pos="340"/>
          <w:tab w:val="num" w:pos="720"/>
        </w:tabs>
        <w:spacing w:before="100" w:beforeAutospacing="1" w:after="100" w:afterAutospacing="1"/>
        <w:outlineLvl w:val="0"/>
        <w:rPr>
          <w:rFonts w:ascii="Times New Roman" w:hAnsi="Times New Roman"/>
          <w:bCs/>
          <w:kern w:val="36"/>
          <w:sz w:val="24"/>
        </w:rPr>
      </w:pPr>
      <w:r w:rsidRPr="00BF0000">
        <w:rPr>
          <w:rFonts w:ascii="Times New Roman" w:hAnsi="Times New Roman"/>
          <w:bCs/>
          <w:kern w:val="36"/>
          <w:sz w:val="24"/>
        </w:rPr>
        <w:t>dva exempláře knihy (autorovi/autorům budou vráceny)</w:t>
      </w:r>
    </w:p>
    <w:p w:rsidR="00142B29" w:rsidRPr="00BF0000" w:rsidRDefault="00142B29" w:rsidP="00142B29">
      <w:pPr>
        <w:pStyle w:val="Odstavecseseznamem"/>
        <w:numPr>
          <w:ilvl w:val="0"/>
          <w:numId w:val="3"/>
        </w:numPr>
        <w:tabs>
          <w:tab w:val="clear" w:pos="340"/>
          <w:tab w:val="num" w:pos="720"/>
        </w:tabs>
        <w:spacing w:before="100" w:beforeAutospacing="1" w:after="100" w:afterAutospacing="1"/>
        <w:outlineLvl w:val="0"/>
        <w:rPr>
          <w:rFonts w:ascii="Times New Roman" w:hAnsi="Times New Roman"/>
          <w:bCs/>
          <w:kern w:val="36"/>
          <w:sz w:val="24"/>
        </w:rPr>
      </w:pPr>
      <w:r w:rsidRPr="00BF0000">
        <w:rPr>
          <w:rFonts w:ascii="Times New Roman" w:hAnsi="Times New Roman"/>
          <w:bCs/>
          <w:kern w:val="36"/>
          <w:sz w:val="24"/>
        </w:rPr>
        <w:t>kopie recenzních posudků</w:t>
      </w:r>
    </w:p>
    <w:p w:rsidR="00142B29" w:rsidRPr="00BF0000" w:rsidRDefault="00142B29" w:rsidP="00142B29">
      <w:pPr>
        <w:pStyle w:val="Odstavecseseznamem"/>
        <w:numPr>
          <w:ilvl w:val="0"/>
          <w:numId w:val="3"/>
        </w:numPr>
        <w:tabs>
          <w:tab w:val="clear" w:pos="340"/>
          <w:tab w:val="num" w:pos="720"/>
        </w:tabs>
        <w:spacing w:before="100" w:beforeAutospacing="1" w:after="100" w:afterAutospacing="1"/>
        <w:outlineLvl w:val="0"/>
        <w:rPr>
          <w:rFonts w:ascii="Times New Roman" w:hAnsi="Times New Roman"/>
          <w:bCs/>
          <w:kern w:val="36"/>
          <w:sz w:val="24"/>
        </w:rPr>
      </w:pPr>
      <w:r w:rsidRPr="00BF0000">
        <w:rPr>
          <w:rFonts w:ascii="Times New Roman" w:hAnsi="Times New Roman"/>
          <w:bCs/>
          <w:kern w:val="36"/>
          <w:sz w:val="24"/>
        </w:rPr>
        <w:t>texty uveřejněných časopiseckých či jiných recenzí na danou publikaci.</w:t>
      </w:r>
    </w:p>
    <w:p w:rsidR="00142B29" w:rsidRPr="00BF0000" w:rsidRDefault="00142B29" w:rsidP="00142B29">
      <w:pPr>
        <w:tabs>
          <w:tab w:val="left" w:pos="7305"/>
        </w:tabs>
        <w:spacing w:before="120"/>
        <w:rPr>
          <w:sz w:val="24"/>
        </w:rPr>
      </w:pPr>
      <w:r w:rsidRPr="00BF0000">
        <w:rPr>
          <w:sz w:val="24"/>
        </w:rPr>
        <w:t xml:space="preserve">O udělení ceny rozhoduje děkan fakulty, poradním orgánem je komise z řad externích členů </w:t>
      </w:r>
      <w:r>
        <w:rPr>
          <w:sz w:val="24"/>
        </w:rPr>
        <w:t>V</w:t>
      </w:r>
      <w:r w:rsidRPr="00BF0000">
        <w:rPr>
          <w:sz w:val="24"/>
        </w:rPr>
        <w:t>ědecké rady ESF MU, případně dalších externích odborníků</w:t>
      </w:r>
      <w:r>
        <w:rPr>
          <w:sz w:val="24"/>
        </w:rPr>
        <w:t>,</w:t>
      </w:r>
      <w:r w:rsidRPr="00BF0000">
        <w:rPr>
          <w:sz w:val="24"/>
        </w:rPr>
        <w:t xml:space="preserve"> jmenovaná děkanem fakulty.</w:t>
      </w:r>
    </w:p>
    <w:p w:rsidR="0070424B" w:rsidRDefault="0070424B">
      <w:pPr>
        <w:spacing w:after="0"/>
        <w:rPr>
          <w:b/>
          <w:bCs/>
          <w:color w:val="C00000"/>
          <w:kern w:val="36"/>
          <w:sz w:val="44"/>
          <w:szCs w:val="44"/>
        </w:rPr>
      </w:pPr>
      <w:r>
        <w:rPr>
          <w:b/>
          <w:bCs/>
          <w:color w:val="C00000"/>
          <w:kern w:val="36"/>
          <w:sz w:val="44"/>
          <w:szCs w:val="44"/>
        </w:rPr>
        <w:br w:type="page"/>
      </w:r>
    </w:p>
    <w:p w:rsidR="00142B29" w:rsidRDefault="00142B29" w:rsidP="00142B29">
      <w:pPr>
        <w:spacing w:before="100" w:beforeAutospacing="1" w:after="100" w:afterAutospacing="1" w:line="168" w:lineRule="auto"/>
        <w:jc w:val="center"/>
        <w:outlineLvl w:val="0"/>
        <w:rPr>
          <w:b/>
          <w:bCs/>
          <w:color w:val="C00000"/>
          <w:kern w:val="36"/>
          <w:sz w:val="44"/>
          <w:szCs w:val="44"/>
        </w:rPr>
      </w:pPr>
      <w:r w:rsidRPr="00013DF5">
        <w:rPr>
          <w:b/>
          <w:bCs/>
          <w:color w:val="C00000"/>
          <w:kern w:val="36"/>
          <w:sz w:val="44"/>
          <w:szCs w:val="44"/>
        </w:rPr>
        <w:lastRenderedPageBreak/>
        <w:t>Cena děkana ESF</w:t>
      </w:r>
      <w:r>
        <w:rPr>
          <w:b/>
          <w:bCs/>
          <w:color w:val="C00000"/>
          <w:kern w:val="36"/>
          <w:sz w:val="44"/>
          <w:szCs w:val="44"/>
        </w:rPr>
        <w:t xml:space="preserve"> </w:t>
      </w:r>
    </w:p>
    <w:p w:rsidR="00142B29" w:rsidRDefault="00142B29" w:rsidP="00142B29">
      <w:pPr>
        <w:spacing w:before="100" w:beforeAutospacing="1" w:after="100" w:afterAutospacing="1" w:line="168" w:lineRule="auto"/>
        <w:jc w:val="center"/>
        <w:outlineLvl w:val="0"/>
        <w:rPr>
          <w:b/>
          <w:bCs/>
          <w:color w:val="C00000"/>
          <w:kern w:val="36"/>
          <w:sz w:val="44"/>
          <w:szCs w:val="44"/>
        </w:rPr>
      </w:pPr>
      <w:r>
        <w:rPr>
          <w:b/>
          <w:bCs/>
          <w:color w:val="C00000"/>
          <w:kern w:val="36"/>
          <w:sz w:val="44"/>
          <w:szCs w:val="44"/>
        </w:rPr>
        <w:t>pro akademické pracovníky</w:t>
      </w:r>
    </w:p>
    <w:p w:rsidR="00142B29" w:rsidRDefault="00142B29" w:rsidP="00142B29">
      <w:pPr>
        <w:spacing w:before="100" w:beforeAutospacing="1" w:after="100" w:afterAutospacing="1" w:line="168" w:lineRule="auto"/>
        <w:jc w:val="center"/>
        <w:outlineLvl w:val="0"/>
        <w:rPr>
          <w:b/>
          <w:bCs/>
          <w:color w:val="C00000"/>
          <w:kern w:val="36"/>
          <w:sz w:val="44"/>
          <w:szCs w:val="44"/>
        </w:rPr>
      </w:pPr>
      <w:r>
        <w:rPr>
          <w:b/>
          <w:bCs/>
          <w:color w:val="C00000"/>
          <w:kern w:val="36"/>
          <w:sz w:val="44"/>
          <w:szCs w:val="44"/>
        </w:rPr>
        <w:t>za nejlepší vědecký článek</w:t>
      </w:r>
    </w:p>
    <w:p w:rsidR="00142B29" w:rsidRPr="00013DF5" w:rsidRDefault="00142B29" w:rsidP="0070424B">
      <w:pPr>
        <w:spacing w:before="100" w:beforeAutospacing="1" w:after="100" w:afterAutospacing="1"/>
        <w:outlineLvl w:val="0"/>
        <w:rPr>
          <w:bCs/>
          <w:kern w:val="36"/>
          <w:sz w:val="24"/>
        </w:rPr>
      </w:pPr>
    </w:p>
    <w:p w:rsidR="00142B29" w:rsidRPr="00013DF5" w:rsidRDefault="00142B29" w:rsidP="00142B29">
      <w:pPr>
        <w:rPr>
          <w:bCs/>
          <w:color w:val="FF0000"/>
          <w:kern w:val="36"/>
          <w:sz w:val="24"/>
        </w:rPr>
      </w:pPr>
      <w:r w:rsidRPr="00013DF5">
        <w:rPr>
          <w:bCs/>
          <w:kern w:val="36"/>
          <w:sz w:val="24"/>
        </w:rPr>
        <w:t>Cen</w:t>
      </w:r>
      <w:r>
        <w:rPr>
          <w:bCs/>
          <w:kern w:val="36"/>
          <w:sz w:val="24"/>
        </w:rPr>
        <w:t>a je udělována za článek s výrazným vědeckým přínosem</w:t>
      </w:r>
      <w:r w:rsidRPr="00013DF5">
        <w:rPr>
          <w:bCs/>
          <w:kern w:val="36"/>
          <w:sz w:val="24"/>
        </w:rPr>
        <w:t xml:space="preserve"> uveřejněný v časopise s impakt faktorem nebo v recenzovaném časopise, který je v daném oboru považován za významný</w:t>
      </w:r>
      <w:r>
        <w:rPr>
          <w:bCs/>
          <w:kern w:val="36"/>
          <w:sz w:val="24"/>
        </w:rPr>
        <w:t xml:space="preserve">. </w:t>
      </w:r>
    </w:p>
    <w:p w:rsidR="00142B29" w:rsidRPr="00013DF5" w:rsidRDefault="00142B29" w:rsidP="00142B29">
      <w:pPr>
        <w:spacing w:before="100" w:beforeAutospacing="1" w:after="100" w:afterAutospacing="1"/>
        <w:outlineLvl w:val="0"/>
        <w:rPr>
          <w:b/>
          <w:bCs/>
          <w:kern w:val="36"/>
          <w:sz w:val="24"/>
        </w:rPr>
      </w:pPr>
      <w:r w:rsidRPr="00013DF5">
        <w:rPr>
          <w:b/>
          <w:bCs/>
          <w:kern w:val="36"/>
          <w:sz w:val="24"/>
        </w:rPr>
        <w:t>Podmínky přijetí návrhu:</w:t>
      </w:r>
    </w:p>
    <w:p w:rsidR="00142B29" w:rsidRPr="00542F84" w:rsidRDefault="00142B29" w:rsidP="00142B29">
      <w:pPr>
        <w:pStyle w:val="Odstavecseseznamem"/>
        <w:numPr>
          <w:ilvl w:val="0"/>
          <w:numId w:val="6"/>
        </w:numPr>
        <w:tabs>
          <w:tab w:val="clear" w:pos="340"/>
        </w:tabs>
        <w:spacing w:before="100" w:beforeAutospacing="1" w:after="100" w:afterAutospacing="1"/>
        <w:outlineLvl w:val="0"/>
        <w:rPr>
          <w:rFonts w:ascii="Times New Roman" w:hAnsi="Times New Roman"/>
          <w:b/>
          <w:bCs/>
          <w:color w:val="FF0000"/>
          <w:kern w:val="36"/>
          <w:sz w:val="24"/>
        </w:rPr>
      </w:pPr>
      <w:r w:rsidRPr="00013DF5">
        <w:rPr>
          <w:rFonts w:ascii="Times New Roman" w:hAnsi="Times New Roman"/>
          <w:bCs/>
          <w:kern w:val="36"/>
          <w:sz w:val="24"/>
        </w:rPr>
        <w:t>Návrhy lze podávat na články publikované v uplynulém kalendářním roce.</w:t>
      </w:r>
    </w:p>
    <w:p w:rsidR="00142B29" w:rsidRPr="00542F84" w:rsidRDefault="00142B29" w:rsidP="00142B29">
      <w:pPr>
        <w:pStyle w:val="Odstavecseseznamem"/>
        <w:numPr>
          <w:ilvl w:val="0"/>
          <w:numId w:val="6"/>
        </w:numPr>
        <w:tabs>
          <w:tab w:val="clear" w:pos="340"/>
        </w:tabs>
        <w:spacing w:before="100" w:beforeAutospacing="1" w:after="100" w:afterAutospacing="1"/>
        <w:outlineLvl w:val="0"/>
        <w:rPr>
          <w:rFonts w:ascii="Times New Roman" w:hAnsi="Times New Roman"/>
          <w:b/>
          <w:bCs/>
          <w:color w:val="FF0000"/>
          <w:kern w:val="36"/>
          <w:sz w:val="24"/>
        </w:rPr>
      </w:pPr>
      <w:r w:rsidRPr="00013DF5">
        <w:rPr>
          <w:rFonts w:ascii="Times New Roman" w:hAnsi="Times New Roman"/>
          <w:sz w:val="24"/>
        </w:rPr>
        <w:t>Publikace musí obsahově souviset s vědecko-výzkumnou činností fakulty.</w:t>
      </w:r>
    </w:p>
    <w:p w:rsidR="00142B29" w:rsidRDefault="00142B29" w:rsidP="00142B29">
      <w:pPr>
        <w:pStyle w:val="Odstavecseseznamem"/>
        <w:numPr>
          <w:ilvl w:val="0"/>
          <w:numId w:val="5"/>
        </w:numPr>
        <w:tabs>
          <w:tab w:val="clear" w:pos="340"/>
          <w:tab w:val="num" w:pos="720"/>
        </w:tabs>
        <w:spacing w:before="100" w:beforeAutospacing="1" w:after="100" w:afterAutospacing="1"/>
        <w:outlineLvl w:val="0"/>
        <w:rPr>
          <w:rFonts w:ascii="Times New Roman" w:hAnsi="Times New Roman"/>
          <w:bCs/>
          <w:kern w:val="36"/>
          <w:sz w:val="24"/>
        </w:rPr>
      </w:pPr>
      <w:r w:rsidRPr="00013DF5">
        <w:rPr>
          <w:rFonts w:ascii="Times New Roman" w:hAnsi="Times New Roman"/>
          <w:bCs/>
          <w:kern w:val="36"/>
          <w:sz w:val="24"/>
        </w:rPr>
        <w:t xml:space="preserve">Návrh na ocenění může podat autor či jeden z autorů článku, případně vedoucí katedry. </w:t>
      </w:r>
    </w:p>
    <w:p w:rsidR="00142B29" w:rsidRPr="00542F84" w:rsidRDefault="00142B29" w:rsidP="00142B29">
      <w:pPr>
        <w:pStyle w:val="Odstavecseseznamem"/>
        <w:numPr>
          <w:ilvl w:val="0"/>
          <w:numId w:val="5"/>
        </w:numPr>
        <w:tabs>
          <w:tab w:val="clear" w:pos="340"/>
          <w:tab w:val="num" w:pos="720"/>
        </w:tabs>
        <w:spacing w:before="100" w:beforeAutospacing="1" w:after="100" w:afterAutospacing="1"/>
        <w:outlineLvl w:val="0"/>
        <w:rPr>
          <w:rFonts w:ascii="Times New Roman" w:hAnsi="Times New Roman"/>
          <w:bCs/>
          <w:kern w:val="36"/>
          <w:sz w:val="24"/>
        </w:rPr>
      </w:pPr>
      <w:r w:rsidRPr="00013DF5">
        <w:rPr>
          <w:rFonts w:ascii="Times New Roman" w:hAnsi="Times New Roman"/>
          <w:bCs/>
          <w:kern w:val="36"/>
          <w:sz w:val="24"/>
        </w:rPr>
        <w:t xml:space="preserve">Součástí ceny je finanční odměna autorovi/autorům. V případě spoluautorství se </w:t>
      </w:r>
      <w:r>
        <w:rPr>
          <w:rFonts w:ascii="Times New Roman" w:hAnsi="Times New Roman"/>
          <w:bCs/>
          <w:kern w:val="36"/>
          <w:sz w:val="24"/>
        </w:rPr>
        <w:t xml:space="preserve">finanční odměna </w:t>
      </w:r>
      <w:r w:rsidRPr="00013DF5">
        <w:rPr>
          <w:rFonts w:ascii="Times New Roman" w:hAnsi="Times New Roman"/>
          <w:bCs/>
          <w:kern w:val="36"/>
          <w:sz w:val="24"/>
        </w:rPr>
        <w:t xml:space="preserve">rozděluje </w:t>
      </w:r>
      <w:r>
        <w:rPr>
          <w:rFonts w:ascii="Times New Roman" w:hAnsi="Times New Roman"/>
          <w:bCs/>
          <w:kern w:val="36"/>
          <w:sz w:val="24"/>
        </w:rPr>
        <w:t xml:space="preserve">adekvátně autorským podílům specifikovaným v přihlášce do soutěže. </w:t>
      </w:r>
      <w:r w:rsidRPr="00013DF5">
        <w:rPr>
          <w:rFonts w:ascii="Times New Roman" w:hAnsi="Times New Roman"/>
          <w:b/>
          <w:bCs/>
          <w:color w:val="FF0000"/>
          <w:kern w:val="36"/>
          <w:sz w:val="24"/>
        </w:rPr>
        <w:t xml:space="preserve"> </w:t>
      </w:r>
    </w:p>
    <w:p w:rsidR="00142B29" w:rsidRPr="00013DF5" w:rsidRDefault="00142B29" w:rsidP="00142B29">
      <w:pPr>
        <w:pStyle w:val="Odstavecseseznamem"/>
        <w:numPr>
          <w:ilvl w:val="0"/>
          <w:numId w:val="5"/>
        </w:numPr>
        <w:tabs>
          <w:tab w:val="clear" w:pos="340"/>
          <w:tab w:val="num" w:pos="720"/>
        </w:tabs>
        <w:spacing w:before="100" w:beforeAutospacing="1" w:after="100" w:afterAutospacing="1"/>
        <w:outlineLvl w:val="0"/>
        <w:rPr>
          <w:rFonts w:ascii="Times New Roman" w:hAnsi="Times New Roman"/>
          <w:bCs/>
          <w:kern w:val="36"/>
          <w:sz w:val="24"/>
        </w:rPr>
      </w:pPr>
      <w:r w:rsidRPr="00013DF5">
        <w:rPr>
          <w:rFonts w:ascii="Times New Roman" w:hAnsi="Times New Roman"/>
          <w:bCs/>
          <w:kern w:val="36"/>
          <w:sz w:val="24"/>
        </w:rPr>
        <w:t>Součástí návrhu na udělení ceny jsou:</w:t>
      </w:r>
    </w:p>
    <w:p w:rsidR="00142B29" w:rsidRPr="00013DF5" w:rsidRDefault="00333ADB" w:rsidP="00142B29">
      <w:pPr>
        <w:pStyle w:val="Odstavecseseznamem"/>
        <w:numPr>
          <w:ilvl w:val="0"/>
          <w:numId w:val="3"/>
        </w:numPr>
        <w:tabs>
          <w:tab w:val="clear" w:pos="340"/>
        </w:tabs>
        <w:spacing w:before="100" w:beforeAutospacing="1" w:after="100" w:afterAutospacing="1"/>
        <w:outlineLvl w:val="0"/>
        <w:rPr>
          <w:rFonts w:ascii="Times New Roman" w:hAnsi="Times New Roman"/>
          <w:bCs/>
          <w:kern w:val="36"/>
          <w:sz w:val="24"/>
        </w:rPr>
      </w:pPr>
      <w:hyperlink r:id="rId10" w:history="1">
        <w:r w:rsidR="00142B29" w:rsidRPr="00B55B59">
          <w:rPr>
            <w:rStyle w:val="Hypertextovodkaz"/>
            <w:rFonts w:ascii="Times New Roman" w:hAnsi="Times New Roman"/>
            <w:bCs/>
            <w:kern w:val="36"/>
            <w:sz w:val="24"/>
          </w:rPr>
          <w:t>přihláška</w:t>
        </w:r>
      </w:hyperlink>
      <w:r w:rsidR="00142B29" w:rsidRPr="00013DF5">
        <w:rPr>
          <w:rFonts w:ascii="Times New Roman" w:hAnsi="Times New Roman"/>
          <w:bCs/>
          <w:kern w:val="36"/>
          <w:sz w:val="24"/>
        </w:rPr>
        <w:t xml:space="preserve"> do soutěže </w:t>
      </w:r>
    </w:p>
    <w:p w:rsidR="00142B29" w:rsidRPr="00013DF5" w:rsidRDefault="00142B29" w:rsidP="00142B29">
      <w:pPr>
        <w:pStyle w:val="Odstavecseseznamem"/>
        <w:numPr>
          <w:ilvl w:val="0"/>
          <w:numId w:val="3"/>
        </w:numPr>
        <w:tabs>
          <w:tab w:val="clear" w:pos="340"/>
        </w:tabs>
        <w:spacing w:before="100" w:beforeAutospacing="1" w:after="100" w:afterAutospacing="1"/>
        <w:outlineLvl w:val="0"/>
        <w:rPr>
          <w:rFonts w:ascii="Times New Roman" w:hAnsi="Times New Roman"/>
          <w:bCs/>
          <w:kern w:val="36"/>
          <w:sz w:val="24"/>
        </w:rPr>
      </w:pPr>
      <w:r w:rsidRPr="00013DF5">
        <w:rPr>
          <w:rFonts w:ascii="Times New Roman" w:hAnsi="Times New Roman"/>
          <w:bCs/>
          <w:kern w:val="36"/>
          <w:sz w:val="24"/>
        </w:rPr>
        <w:t>jeden exemplář výtisku časopisu či výtisk/kopie článku, titulní strany časopisu, tiráže časopisu a obsahu daného čísla časopisu (časopis bude navrhovateli vrácen).</w:t>
      </w:r>
    </w:p>
    <w:p w:rsidR="00142B29" w:rsidRPr="008E7DFC" w:rsidRDefault="00142B29" w:rsidP="00142B29">
      <w:pPr>
        <w:tabs>
          <w:tab w:val="left" w:pos="7305"/>
        </w:tabs>
        <w:spacing w:before="120"/>
      </w:pPr>
      <w:r w:rsidRPr="00092122">
        <w:rPr>
          <w:sz w:val="24"/>
        </w:rPr>
        <w:t>O udělení ceny rozhoduje děkan fakulty</w:t>
      </w:r>
      <w:r>
        <w:rPr>
          <w:sz w:val="24"/>
        </w:rPr>
        <w:t>, p</w:t>
      </w:r>
      <w:r w:rsidRPr="00092122">
        <w:rPr>
          <w:sz w:val="24"/>
        </w:rPr>
        <w:t xml:space="preserve">oradním orgánem </w:t>
      </w:r>
      <w:r>
        <w:rPr>
          <w:sz w:val="24"/>
        </w:rPr>
        <w:t xml:space="preserve">je </w:t>
      </w:r>
      <w:r w:rsidRPr="00092122">
        <w:rPr>
          <w:sz w:val="24"/>
        </w:rPr>
        <w:t xml:space="preserve">komise z řad externích členů </w:t>
      </w:r>
      <w:r>
        <w:rPr>
          <w:sz w:val="24"/>
        </w:rPr>
        <w:t>V</w:t>
      </w:r>
      <w:r w:rsidRPr="00092122">
        <w:rPr>
          <w:sz w:val="24"/>
        </w:rPr>
        <w:t>ědecké rady ESF</w:t>
      </w:r>
      <w:r>
        <w:rPr>
          <w:sz w:val="24"/>
        </w:rPr>
        <w:t xml:space="preserve"> MU</w:t>
      </w:r>
      <w:r w:rsidRPr="00092122">
        <w:rPr>
          <w:sz w:val="24"/>
        </w:rPr>
        <w:t>, případně dalších externích odborníků</w:t>
      </w:r>
      <w:r>
        <w:rPr>
          <w:sz w:val="24"/>
        </w:rPr>
        <w:t>,</w:t>
      </w:r>
      <w:r w:rsidRPr="00092122">
        <w:rPr>
          <w:sz w:val="24"/>
        </w:rPr>
        <w:t xml:space="preserve"> jmenovaná děkanem fakulty.</w:t>
      </w:r>
    </w:p>
    <w:sectPr w:rsidR="00142B29" w:rsidRPr="008E7DFC" w:rsidSect="004A4A00">
      <w:footerReference w:type="default" r:id="rId11"/>
      <w:headerReference w:type="first" r:id="rId12"/>
      <w:footerReference w:type="first" r:id="rId13"/>
      <w:pgSz w:w="11906" w:h="16838" w:code="9"/>
      <w:pgMar w:top="2552" w:right="1701" w:bottom="2268" w:left="170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DB" w:rsidRDefault="00333ADB">
      <w:pPr>
        <w:spacing w:after="0" w:line="240" w:lineRule="auto"/>
      </w:pPr>
      <w:r>
        <w:separator/>
      </w:r>
    </w:p>
  </w:endnote>
  <w:endnote w:type="continuationSeparator" w:id="0">
    <w:p w:rsidR="00333ADB" w:rsidRDefault="00333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0B" w:rsidRPr="00CC2597" w:rsidRDefault="0053370B" w:rsidP="0053370B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1" locked="1" layoutInCell="1" allowOverlap="1" wp14:anchorId="412C7902" wp14:editId="622B27DA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53370B" w:rsidRPr="00CC2597" w:rsidRDefault="0053370B" w:rsidP="0053370B">
    <w:pPr>
      <w:pStyle w:val="Zpat"/>
      <w:rPr>
        <w:rFonts w:cs="Arial"/>
        <w:sz w:val="16"/>
        <w:szCs w:val="16"/>
      </w:rPr>
    </w:pP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3370B" w:rsidRPr="005D1F84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211F80" w:rsidRPr="0053370B" w:rsidRDefault="0053370B" w:rsidP="0053370B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E66C1E">
      <w:rPr>
        <w:noProof/>
      </w:rPr>
      <w:t>2</w:t>
    </w:r>
    <w:r>
      <w:fldChar w:fldCharType="end"/>
    </w:r>
    <w:r>
      <w:t>/</w:t>
    </w:r>
    <w:fldSimple w:instr=" SECTIONPAGES   \* MERGEFORMAT ">
      <w:r w:rsidR="00E66C1E">
        <w:rPr>
          <w:noProof/>
        </w:rPr>
        <w:t>3</w:t>
      </w:r>
    </w:fldSimple>
    <w:r>
      <w:tab/>
    </w:r>
    <w:r w:rsidRPr="005D1F84">
      <w:t>V odpovědi prosím uvádějte naše číslo jednací.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70B" w:rsidRPr="00CC2597" w:rsidRDefault="0053370B" w:rsidP="0053370B">
    <w:pPr>
      <w:pStyle w:val="Zpat-univerzita"/>
      <w:rPr>
        <w:rFonts w:cs="Arial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3360" behindDoc="1" locked="1" layoutInCell="1" allowOverlap="1" wp14:anchorId="1811734A" wp14:editId="7080A630">
          <wp:simplePos x="0" y="0"/>
          <wp:positionH relativeFrom="margin">
            <wp:posOffset>4583430</wp:posOffset>
          </wp:positionH>
          <wp:positionV relativeFrom="topMargin">
            <wp:posOffset>9286875</wp:posOffset>
          </wp:positionV>
          <wp:extent cx="902335" cy="90297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law_cmy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902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1F84">
      <w:t>M</w:t>
    </w:r>
    <w:r w:rsidRPr="00D4417E">
      <w:t xml:space="preserve">asarykova univerzita, </w:t>
    </w:r>
    <w:r w:rsidRPr="00AC0F7B">
      <w:rPr>
        <w:rFonts w:cs="Arial"/>
        <w:szCs w:val="16"/>
      </w:rPr>
      <w:t>Ekonomicko-správní fakulta</w:t>
    </w:r>
  </w:p>
  <w:p w:rsidR="0053370B" w:rsidRPr="00CC2597" w:rsidRDefault="0053370B" w:rsidP="0053370B">
    <w:pPr>
      <w:pStyle w:val="Zpat"/>
      <w:rPr>
        <w:rFonts w:cs="Arial"/>
        <w:sz w:val="16"/>
        <w:szCs w:val="16"/>
      </w:rPr>
    </w:pP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Lipová 41a, 602 00 Brno, Česká republika</w:t>
    </w:r>
  </w:p>
  <w:p w:rsidR="0053370B" w:rsidRPr="00AC0F7B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T: +420 549 49 1710, E: info@econ.muni.cz, www.econ.muni.cz</w:t>
    </w:r>
  </w:p>
  <w:p w:rsidR="0053370B" w:rsidRPr="005D1F84" w:rsidRDefault="0053370B" w:rsidP="0053370B">
    <w:pPr>
      <w:pStyle w:val="Zpat"/>
      <w:rPr>
        <w:rFonts w:cs="Arial"/>
        <w:szCs w:val="14"/>
      </w:rPr>
    </w:pPr>
    <w:r w:rsidRPr="00AC0F7B">
      <w:rPr>
        <w:rFonts w:cs="Arial"/>
        <w:szCs w:val="14"/>
      </w:rPr>
      <w:t>Bankovní spojení: KB Brno-město, ČÚ: 85636621/0100, IČ: 00216224, DIČ: CZ00216224</w:t>
    </w:r>
  </w:p>
  <w:p w:rsidR="00FF42D5" w:rsidRPr="0053370B" w:rsidRDefault="0053370B" w:rsidP="0053370B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 w:rsidR="00E66C1E">
      <w:rPr>
        <w:noProof/>
      </w:rPr>
      <w:t>1</w:t>
    </w:r>
    <w:r>
      <w:fldChar w:fldCharType="end"/>
    </w:r>
    <w:r>
      <w:t>/</w:t>
    </w:r>
    <w:fldSimple w:instr=" SECTIONPAGES   \* MERGEFORMAT ">
      <w:r w:rsidR="00E66C1E">
        <w:rPr>
          <w:noProof/>
        </w:rPr>
        <w:t>3</w:t>
      </w:r>
    </w:fldSimple>
    <w:r>
      <w:tab/>
    </w:r>
    <w:r w:rsidRPr="005D1F84">
      <w:t>V odpovědi prosím uvádějte naše číslo jednací.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DB" w:rsidRDefault="00333ADB">
      <w:pPr>
        <w:spacing w:after="0" w:line="240" w:lineRule="auto"/>
      </w:pPr>
      <w:r>
        <w:separator/>
      </w:r>
    </w:p>
  </w:footnote>
  <w:footnote w:type="continuationSeparator" w:id="0">
    <w:p w:rsidR="00333ADB" w:rsidRDefault="00333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7E" w:rsidRDefault="001E4C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459241C4" wp14:editId="16F1D512">
          <wp:simplePos x="0" y="0"/>
          <wp:positionH relativeFrom="page">
            <wp:posOffset>520065</wp:posOffset>
          </wp:positionH>
          <wp:positionV relativeFrom="page">
            <wp:posOffset>504825</wp:posOffset>
          </wp:positionV>
          <wp:extent cx="2877185" cy="1165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185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CE2"/>
    <w:multiLevelType w:val="hybridMultilevel"/>
    <w:tmpl w:val="1E169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40D2F"/>
    <w:multiLevelType w:val="hybridMultilevel"/>
    <w:tmpl w:val="EF7268F6"/>
    <w:lvl w:ilvl="0" w:tplc="D1482DF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F297FD3"/>
    <w:multiLevelType w:val="hybridMultilevel"/>
    <w:tmpl w:val="FD8C8F78"/>
    <w:lvl w:ilvl="0" w:tplc="E5E29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E078F"/>
    <w:multiLevelType w:val="hybridMultilevel"/>
    <w:tmpl w:val="449680E8"/>
    <w:lvl w:ilvl="0" w:tplc="D1482D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0243D"/>
    <w:multiLevelType w:val="hybridMultilevel"/>
    <w:tmpl w:val="06B4721A"/>
    <w:lvl w:ilvl="0" w:tplc="D1482D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80"/>
    <w:rsid w:val="000306AF"/>
    <w:rsid w:val="00042835"/>
    <w:rsid w:val="000A5AD7"/>
    <w:rsid w:val="000C6547"/>
    <w:rsid w:val="000E254D"/>
    <w:rsid w:val="000E4C85"/>
    <w:rsid w:val="0012231E"/>
    <w:rsid w:val="001300AC"/>
    <w:rsid w:val="00142B29"/>
    <w:rsid w:val="00150B9D"/>
    <w:rsid w:val="00152F82"/>
    <w:rsid w:val="001A7E64"/>
    <w:rsid w:val="001D4FD6"/>
    <w:rsid w:val="001E4C51"/>
    <w:rsid w:val="00211F80"/>
    <w:rsid w:val="00221B36"/>
    <w:rsid w:val="00227BC5"/>
    <w:rsid w:val="00247E5F"/>
    <w:rsid w:val="002B6D09"/>
    <w:rsid w:val="002C33A9"/>
    <w:rsid w:val="00304F72"/>
    <w:rsid w:val="00310D63"/>
    <w:rsid w:val="00323952"/>
    <w:rsid w:val="00332338"/>
    <w:rsid w:val="00333ADB"/>
    <w:rsid w:val="0036682E"/>
    <w:rsid w:val="00380A0F"/>
    <w:rsid w:val="00394B2D"/>
    <w:rsid w:val="003C2B73"/>
    <w:rsid w:val="003F2066"/>
    <w:rsid w:val="004067DE"/>
    <w:rsid w:val="0042387A"/>
    <w:rsid w:val="00466430"/>
    <w:rsid w:val="004A4A00"/>
    <w:rsid w:val="004B0C34"/>
    <w:rsid w:val="004B5E58"/>
    <w:rsid w:val="004E2197"/>
    <w:rsid w:val="004F3B9D"/>
    <w:rsid w:val="0053370B"/>
    <w:rsid w:val="00545C08"/>
    <w:rsid w:val="00557B05"/>
    <w:rsid w:val="00582DFC"/>
    <w:rsid w:val="005B357E"/>
    <w:rsid w:val="005C1BC3"/>
    <w:rsid w:val="005D1F84"/>
    <w:rsid w:val="005F4CB2"/>
    <w:rsid w:val="00602CD8"/>
    <w:rsid w:val="00611EAC"/>
    <w:rsid w:val="00616507"/>
    <w:rsid w:val="0067390A"/>
    <w:rsid w:val="006A39DF"/>
    <w:rsid w:val="00700BDD"/>
    <w:rsid w:val="0070424B"/>
    <w:rsid w:val="00721AA4"/>
    <w:rsid w:val="00726888"/>
    <w:rsid w:val="0073428B"/>
    <w:rsid w:val="00756259"/>
    <w:rsid w:val="00767E6F"/>
    <w:rsid w:val="0077044A"/>
    <w:rsid w:val="00772DA7"/>
    <w:rsid w:val="007814A2"/>
    <w:rsid w:val="00790002"/>
    <w:rsid w:val="0079758E"/>
    <w:rsid w:val="007C738C"/>
    <w:rsid w:val="007D77E7"/>
    <w:rsid w:val="00824279"/>
    <w:rsid w:val="008300B3"/>
    <w:rsid w:val="008405DA"/>
    <w:rsid w:val="0084380D"/>
    <w:rsid w:val="008440DA"/>
    <w:rsid w:val="008727CB"/>
    <w:rsid w:val="008758CC"/>
    <w:rsid w:val="00903691"/>
    <w:rsid w:val="0093108E"/>
    <w:rsid w:val="00940DB0"/>
    <w:rsid w:val="009929DF"/>
    <w:rsid w:val="00993F65"/>
    <w:rsid w:val="00A27490"/>
    <w:rsid w:val="00A63644"/>
    <w:rsid w:val="00AB6925"/>
    <w:rsid w:val="00AC2D36"/>
    <w:rsid w:val="00AC6B6B"/>
    <w:rsid w:val="00AD1092"/>
    <w:rsid w:val="00B43F1E"/>
    <w:rsid w:val="00BF3471"/>
    <w:rsid w:val="00C06373"/>
    <w:rsid w:val="00C20847"/>
    <w:rsid w:val="00C44C72"/>
    <w:rsid w:val="00CC2597"/>
    <w:rsid w:val="00CD0237"/>
    <w:rsid w:val="00CE5D2D"/>
    <w:rsid w:val="00D4417E"/>
    <w:rsid w:val="00D45579"/>
    <w:rsid w:val="00D47639"/>
    <w:rsid w:val="00D65140"/>
    <w:rsid w:val="00D657CA"/>
    <w:rsid w:val="00DB0117"/>
    <w:rsid w:val="00DE590E"/>
    <w:rsid w:val="00E02F97"/>
    <w:rsid w:val="00E05F2B"/>
    <w:rsid w:val="00E66C1E"/>
    <w:rsid w:val="00EA6C01"/>
    <w:rsid w:val="00EB0CFF"/>
    <w:rsid w:val="00EC70A0"/>
    <w:rsid w:val="00EF1356"/>
    <w:rsid w:val="00F1232B"/>
    <w:rsid w:val="00F32999"/>
    <w:rsid w:val="00F65574"/>
    <w:rsid w:val="00F870DB"/>
    <w:rsid w:val="00FA2C4F"/>
    <w:rsid w:val="00FC2768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142B29"/>
    <w:pPr>
      <w:tabs>
        <w:tab w:val="left" w:pos="340"/>
      </w:tabs>
      <w:spacing w:before="280" w:after="0" w:line="240" w:lineRule="auto"/>
      <w:ind w:left="720" w:firstLine="340"/>
      <w:contextualSpacing/>
    </w:pPr>
    <w:rPr>
      <w:rFonts w:ascii="Verdana" w:eastAsia="Times New Roman" w:hAnsi="Verdana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142B29"/>
    <w:pPr>
      <w:tabs>
        <w:tab w:val="left" w:pos="340"/>
      </w:tabs>
      <w:spacing w:before="280" w:after="0" w:line="240" w:lineRule="auto"/>
      <w:ind w:left="720" w:firstLine="340"/>
      <w:contextualSpacing/>
    </w:pPr>
    <w:rPr>
      <w:rFonts w:ascii="Verdana" w:eastAsia="Times New Roman" w:hAnsi="Verdan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s.muni.cz/do/econ/soubory/aktivity/vav/52806544/58872723/Prihlaska_akademici_clanek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.muni.cz/do/econ/soubory/aktivity/vav/52806544/58872723/Prihlaska_akademici_monografie.doc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40B77-FE04-4E01-8A12-C21CD64B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Marcollová Daniela</cp:lastModifiedBy>
  <cp:revision>5</cp:revision>
  <cp:lastPrinted>2015-10-25T08:41:00Z</cp:lastPrinted>
  <dcterms:created xsi:type="dcterms:W3CDTF">2016-09-05T10:58:00Z</dcterms:created>
  <dcterms:modified xsi:type="dcterms:W3CDTF">2016-09-06T08:33:00Z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