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4FB" w14:textId="402B87B4" w:rsidR="00047008" w:rsidRPr="00EE1A6B" w:rsidRDefault="00451ED8" w:rsidP="00451ED8">
      <w:pPr>
        <w:pStyle w:val="TableParagraph"/>
        <w:spacing w:before="116"/>
        <w:ind w:left="147"/>
        <w:jc w:val="center"/>
        <w:rPr>
          <w:b/>
          <w:color w:val="002060"/>
          <w:sz w:val="40"/>
          <w:szCs w:val="40"/>
        </w:rPr>
      </w:pPr>
      <w:r w:rsidRPr="00EE1A6B">
        <w:rPr>
          <w:b/>
          <w:color w:val="002060"/>
          <w:sz w:val="40"/>
          <w:szCs w:val="40"/>
        </w:rPr>
        <w:t>INVENTURA ÚTOKŮ</w:t>
      </w:r>
    </w:p>
    <w:p w14:paraId="1989A73D" w14:textId="77777777" w:rsidR="00047008" w:rsidRPr="00EE1A6B" w:rsidRDefault="00047008"/>
    <w:tbl>
      <w:tblPr>
        <w:tblStyle w:val="TableNormal"/>
        <w:tblW w:w="963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1137"/>
        <w:gridCol w:w="1132"/>
        <w:gridCol w:w="1132"/>
      </w:tblGrid>
      <w:tr w:rsidR="00047008" w:rsidRPr="00EE1A6B" w14:paraId="47FDE823" w14:textId="77777777" w:rsidTr="00047008">
        <w:trPr>
          <w:trHeight w:val="1180"/>
        </w:trPr>
        <w:tc>
          <w:tcPr>
            <w:tcW w:w="6235" w:type="dxa"/>
            <w:shd w:val="clear" w:color="auto" w:fill="002060"/>
          </w:tcPr>
          <w:p w14:paraId="50E191C5" w14:textId="77777777" w:rsidR="00047008" w:rsidRPr="00EE1A6B" w:rsidRDefault="00047008" w:rsidP="007975D0">
            <w:pPr>
              <w:pStyle w:val="TableParagraph"/>
              <w:spacing w:before="1"/>
              <w:rPr>
                <w:rFonts w:ascii="Arial"/>
                <w:sz w:val="28"/>
                <w:lang w:val="cs-CZ"/>
              </w:rPr>
            </w:pPr>
          </w:p>
          <w:p w14:paraId="78A21EC2" w14:textId="77777777" w:rsidR="00047008" w:rsidRPr="00EE1A6B" w:rsidRDefault="00047008" w:rsidP="007975D0">
            <w:pPr>
              <w:pStyle w:val="TableParagraph"/>
              <w:ind w:left="1226" w:right="307" w:hanging="885"/>
              <w:rPr>
                <w:b/>
                <w:lang w:val="cs-CZ"/>
              </w:rPr>
            </w:pPr>
            <w:r w:rsidRPr="00EE1A6B">
              <w:rPr>
                <w:b/>
                <w:color w:val="FFFFFF"/>
                <w:lang w:val="cs-CZ"/>
              </w:rPr>
              <w:t>Byli jste v tomto zaměstnání vystaveni vy nebo vaši kolegové</w:t>
            </w:r>
            <w:r w:rsidRPr="00EE1A6B">
              <w:rPr>
                <w:b/>
                <w:color w:val="FFFFFF"/>
                <w:spacing w:val="-47"/>
                <w:lang w:val="cs-CZ"/>
              </w:rPr>
              <w:t xml:space="preserve"> </w:t>
            </w:r>
            <w:r w:rsidRPr="00EE1A6B">
              <w:rPr>
                <w:b/>
                <w:color w:val="FFFFFF"/>
                <w:lang w:val="cs-CZ"/>
              </w:rPr>
              <w:t>některým</w:t>
            </w:r>
            <w:r w:rsidRPr="00EE1A6B">
              <w:rPr>
                <w:b/>
                <w:color w:val="FFFFFF"/>
                <w:spacing w:val="-2"/>
                <w:lang w:val="cs-CZ"/>
              </w:rPr>
              <w:t xml:space="preserve"> </w:t>
            </w:r>
            <w:r w:rsidRPr="00EE1A6B">
              <w:rPr>
                <w:b/>
                <w:color w:val="FFFFFF"/>
                <w:lang w:val="cs-CZ"/>
              </w:rPr>
              <w:t>formám</w:t>
            </w:r>
            <w:r w:rsidRPr="00EE1A6B">
              <w:rPr>
                <w:b/>
                <w:color w:val="FFFFFF"/>
                <w:spacing w:val="-2"/>
                <w:lang w:val="cs-CZ"/>
              </w:rPr>
              <w:t xml:space="preserve"> </w:t>
            </w:r>
            <w:r w:rsidRPr="00EE1A6B">
              <w:rPr>
                <w:b/>
                <w:color w:val="FFFFFF"/>
                <w:lang w:val="cs-CZ"/>
              </w:rPr>
              <w:t>následujícího</w:t>
            </w:r>
            <w:r w:rsidRPr="00EE1A6B">
              <w:rPr>
                <w:b/>
                <w:color w:val="FFFFFF"/>
                <w:spacing w:val="-2"/>
                <w:lang w:val="cs-CZ"/>
              </w:rPr>
              <w:t xml:space="preserve"> </w:t>
            </w:r>
            <w:r w:rsidRPr="00EE1A6B">
              <w:rPr>
                <w:b/>
                <w:color w:val="FFFFFF"/>
                <w:lang w:val="cs-CZ"/>
              </w:rPr>
              <w:t>chování?</w:t>
            </w:r>
          </w:p>
        </w:tc>
        <w:tc>
          <w:tcPr>
            <w:tcW w:w="1137" w:type="dxa"/>
            <w:shd w:val="clear" w:color="auto" w:fill="002060"/>
          </w:tcPr>
          <w:p w14:paraId="7E8303C4" w14:textId="77777777" w:rsidR="00047008" w:rsidRPr="00EE1A6B" w:rsidRDefault="00047008" w:rsidP="007975D0">
            <w:pPr>
              <w:pStyle w:val="TableParagraph"/>
              <w:spacing w:before="1"/>
              <w:rPr>
                <w:rFonts w:ascii="Arial"/>
                <w:sz w:val="28"/>
                <w:lang w:val="cs-CZ"/>
              </w:rPr>
            </w:pPr>
          </w:p>
          <w:p w14:paraId="033469D2" w14:textId="77777777" w:rsidR="00047008" w:rsidRPr="00EE1A6B" w:rsidRDefault="00047008" w:rsidP="007975D0">
            <w:pPr>
              <w:pStyle w:val="TableParagraph"/>
              <w:ind w:left="360" w:right="318" w:hanging="13"/>
              <w:rPr>
                <w:lang w:val="cs-CZ"/>
              </w:rPr>
            </w:pPr>
            <w:r w:rsidRPr="00EE1A6B">
              <w:rPr>
                <w:color w:val="FFFFFF"/>
                <w:lang w:val="cs-CZ"/>
              </w:rPr>
              <w:t>Jsem</w:t>
            </w:r>
            <w:r w:rsidRPr="00EE1A6B">
              <w:rPr>
                <w:color w:val="FFFFFF"/>
                <w:spacing w:val="-47"/>
                <w:lang w:val="cs-CZ"/>
              </w:rPr>
              <w:t xml:space="preserve"> </w:t>
            </w:r>
            <w:r w:rsidRPr="00EE1A6B">
              <w:rPr>
                <w:color w:val="FFFFFF"/>
                <w:lang w:val="cs-CZ"/>
              </w:rPr>
              <w:t>oběť</w:t>
            </w:r>
          </w:p>
        </w:tc>
        <w:tc>
          <w:tcPr>
            <w:tcW w:w="1132" w:type="dxa"/>
            <w:shd w:val="clear" w:color="auto" w:fill="002060"/>
          </w:tcPr>
          <w:p w14:paraId="0CCC5B42" w14:textId="77777777" w:rsidR="00047008" w:rsidRPr="00EE1A6B" w:rsidRDefault="00047008" w:rsidP="007975D0">
            <w:pPr>
              <w:pStyle w:val="TableParagraph"/>
              <w:spacing w:before="1"/>
              <w:rPr>
                <w:rFonts w:ascii="Arial"/>
                <w:sz w:val="28"/>
                <w:lang w:val="cs-CZ"/>
              </w:rPr>
            </w:pPr>
          </w:p>
          <w:p w14:paraId="16D5AEC6" w14:textId="77777777" w:rsidR="00047008" w:rsidRPr="00EE1A6B" w:rsidRDefault="00047008" w:rsidP="007975D0">
            <w:pPr>
              <w:pStyle w:val="TableParagraph"/>
              <w:ind w:left="255" w:right="227" w:firstLine="89"/>
              <w:rPr>
                <w:lang w:val="cs-CZ"/>
              </w:rPr>
            </w:pPr>
            <w:r w:rsidRPr="00EE1A6B">
              <w:rPr>
                <w:color w:val="FFFFFF"/>
                <w:lang w:val="cs-CZ"/>
              </w:rPr>
              <w:t>Jsem</w:t>
            </w:r>
            <w:r w:rsidRPr="00EE1A6B">
              <w:rPr>
                <w:color w:val="FFFFFF"/>
                <w:spacing w:val="1"/>
                <w:lang w:val="cs-CZ"/>
              </w:rPr>
              <w:t xml:space="preserve"> </w:t>
            </w:r>
            <w:r w:rsidRPr="00EE1A6B">
              <w:rPr>
                <w:color w:val="FFFFFF"/>
                <w:lang w:val="cs-CZ"/>
              </w:rPr>
              <w:t>svědek</w:t>
            </w:r>
          </w:p>
        </w:tc>
        <w:tc>
          <w:tcPr>
            <w:tcW w:w="1132" w:type="dxa"/>
            <w:shd w:val="clear" w:color="auto" w:fill="002060"/>
          </w:tcPr>
          <w:p w14:paraId="1E9EAA74" w14:textId="77777777" w:rsidR="00047008" w:rsidRPr="00EE1A6B" w:rsidRDefault="00047008" w:rsidP="007975D0">
            <w:pPr>
              <w:pStyle w:val="TableParagraph"/>
              <w:spacing w:before="188"/>
              <w:ind w:left="227" w:right="202" w:hanging="3"/>
              <w:jc w:val="both"/>
              <w:rPr>
                <w:lang w:val="cs-CZ"/>
              </w:rPr>
            </w:pPr>
            <w:r w:rsidRPr="00EE1A6B">
              <w:rPr>
                <w:color w:val="FFFFFF"/>
                <w:lang w:val="cs-CZ"/>
              </w:rPr>
              <w:t>Četnost</w:t>
            </w:r>
            <w:r w:rsidRPr="00EE1A6B">
              <w:rPr>
                <w:color w:val="FFFFFF"/>
                <w:spacing w:val="-48"/>
                <w:lang w:val="cs-CZ"/>
              </w:rPr>
              <w:t xml:space="preserve"> </w:t>
            </w:r>
            <w:r w:rsidRPr="00EE1A6B">
              <w:rPr>
                <w:color w:val="FFFFFF"/>
                <w:lang w:val="cs-CZ"/>
              </w:rPr>
              <w:t>(denně,</w:t>
            </w:r>
            <w:r w:rsidRPr="00EE1A6B">
              <w:rPr>
                <w:color w:val="FFFFFF"/>
                <w:spacing w:val="-48"/>
                <w:lang w:val="cs-CZ"/>
              </w:rPr>
              <w:t xml:space="preserve"> </w:t>
            </w:r>
            <w:r w:rsidRPr="00EE1A6B">
              <w:rPr>
                <w:color w:val="FFFFFF"/>
                <w:lang w:val="cs-CZ"/>
              </w:rPr>
              <w:t>týdně)</w:t>
            </w:r>
          </w:p>
        </w:tc>
      </w:tr>
      <w:tr w:rsidR="00047008" w:rsidRPr="00EE1A6B" w14:paraId="34DAB2D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2BF6D8D" w14:textId="77777777" w:rsidR="00047008" w:rsidRPr="00EE1A6B" w:rsidRDefault="00047008" w:rsidP="007975D0">
            <w:pPr>
              <w:pStyle w:val="TableParagraph"/>
              <w:spacing w:before="116"/>
              <w:ind w:left="147"/>
              <w:rPr>
                <w:b/>
                <w:lang w:val="cs-CZ"/>
              </w:rPr>
            </w:pPr>
            <w:r w:rsidRPr="00EE1A6B">
              <w:rPr>
                <w:b/>
                <w:color w:val="002060"/>
                <w:lang w:val="cs-CZ"/>
              </w:rPr>
              <w:t>Útoky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na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kvalitu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pracovního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života</w:t>
            </w:r>
          </w:p>
        </w:tc>
      </w:tr>
      <w:tr w:rsidR="00047008" w:rsidRPr="00EE1A6B" w14:paraId="4CC1E11A" w14:textId="77777777" w:rsidTr="00047008">
        <w:trPr>
          <w:trHeight w:val="493"/>
        </w:trPr>
        <w:tc>
          <w:tcPr>
            <w:tcW w:w="6235" w:type="dxa"/>
          </w:tcPr>
          <w:p w14:paraId="450C667B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Příliš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velký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tlak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výkon</w:t>
            </w:r>
          </w:p>
        </w:tc>
        <w:tc>
          <w:tcPr>
            <w:tcW w:w="1137" w:type="dxa"/>
          </w:tcPr>
          <w:p w14:paraId="07C45E3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13603709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6D2C04D2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1C1D8B3F" w14:textId="77777777" w:rsidTr="00047008">
        <w:trPr>
          <w:trHeight w:val="493"/>
        </w:trPr>
        <w:tc>
          <w:tcPr>
            <w:tcW w:w="6235" w:type="dxa"/>
          </w:tcPr>
          <w:p w14:paraId="44E5832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Nerovnoměrné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rozdělování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práce</w:t>
            </w:r>
          </w:p>
        </w:tc>
        <w:tc>
          <w:tcPr>
            <w:tcW w:w="1137" w:type="dxa"/>
          </w:tcPr>
          <w:p w14:paraId="33E6424B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238A1522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035983AF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45D7D80F" w14:textId="77777777" w:rsidTr="00047008">
        <w:trPr>
          <w:trHeight w:val="494"/>
        </w:trPr>
        <w:tc>
          <w:tcPr>
            <w:tcW w:w="6235" w:type="dxa"/>
          </w:tcPr>
          <w:p w14:paraId="3473ABFB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Záměrné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vyvolávání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konfliktů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pracovišti</w:t>
            </w:r>
          </w:p>
        </w:tc>
        <w:tc>
          <w:tcPr>
            <w:tcW w:w="1137" w:type="dxa"/>
          </w:tcPr>
          <w:p w14:paraId="54998995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21400B52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30FF1BBC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4F102BC2" w14:textId="77777777" w:rsidTr="00047008">
        <w:trPr>
          <w:trHeight w:val="498"/>
        </w:trPr>
        <w:tc>
          <w:tcPr>
            <w:tcW w:w="6235" w:type="dxa"/>
          </w:tcPr>
          <w:p w14:paraId="04888C59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Opakované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neřešení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konfliktů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odkládání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řešení</w:t>
            </w:r>
          </w:p>
        </w:tc>
        <w:tc>
          <w:tcPr>
            <w:tcW w:w="1137" w:type="dxa"/>
          </w:tcPr>
          <w:p w14:paraId="057CDE18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2260F532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CAB34A9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72B555F3" w14:textId="77777777" w:rsidTr="00047008">
        <w:trPr>
          <w:trHeight w:val="494"/>
        </w:trPr>
        <w:tc>
          <w:tcPr>
            <w:tcW w:w="6235" w:type="dxa"/>
          </w:tcPr>
          <w:p w14:paraId="3A6B8EC3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Ignorace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žádostí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o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rozhovor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pomoc</w:t>
            </w:r>
          </w:p>
        </w:tc>
        <w:tc>
          <w:tcPr>
            <w:tcW w:w="1137" w:type="dxa"/>
          </w:tcPr>
          <w:p w14:paraId="4B50AE26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135C370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3697A583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1A785764" w14:textId="77777777" w:rsidTr="00047008">
        <w:trPr>
          <w:trHeight w:val="493"/>
        </w:trPr>
        <w:tc>
          <w:tcPr>
            <w:tcW w:w="6235" w:type="dxa"/>
          </w:tcPr>
          <w:p w14:paraId="31AF306F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Zamezení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přístupu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informacím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úkonům</w:t>
            </w:r>
          </w:p>
        </w:tc>
        <w:tc>
          <w:tcPr>
            <w:tcW w:w="1137" w:type="dxa"/>
          </w:tcPr>
          <w:p w14:paraId="28E1CE32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9B00CA8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1E28795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31DDC5FC" w14:textId="77777777" w:rsidTr="00047008">
        <w:trPr>
          <w:trHeight w:val="493"/>
        </w:trPr>
        <w:tc>
          <w:tcPr>
            <w:tcW w:w="6235" w:type="dxa"/>
          </w:tcPr>
          <w:p w14:paraId="15BD5F56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Nejasná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mlživá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komunikace,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manipulace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s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informacemi</w:t>
            </w:r>
          </w:p>
        </w:tc>
        <w:tc>
          <w:tcPr>
            <w:tcW w:w="1137" w:type="dxa"/>
          </w:tcPr>
          <w:p w14:paraId="1CFF2F13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04BDB4A9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CC8792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4731DCE5" w14:textId="77777777" w:rsidTr="00047008">
        <w:trPr>
          <w:trHeight w:val="493"/>
        </w:trPr>
        <w:tc>
          <w:tcPr>
            <w:tcW w:w="6235" w:type="dxa"/>
          </w:tcPr>
          <w:p w14:paraId="24011A28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Očerňování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nadřízeného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kolegů</w:t>
            </w:r>
          </w:p>
        </w:tc>
        <w:tc>
          <w:tcPr>
            <w:tcW w:w="1137" w:type="dxa"/>
          </w:tcPr>
          <w:p w14:paraId="5955408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369A6120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B8CE4C9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77EC1AA7" w14:textId="77777777" w:rsidTr="00047008">
        <w:trPr>
          <w:trHeight w:val="494"/>
        </w:trPr>
        <w:tc>
          <w:tcPr>
            <w:tcW w:w="6235" w:type="dxa"/>
          </w:tcPr>
          <w:p w14:paraId="5EF409EB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Zpochybňování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znevažování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pracovního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výkonu</w:t>
            </w:r>
          </w:p>
        </w:tc>
        <w:tc>
          <w:tcPr>
            <w:tcW w:w="1137" w:type="dxa"/>
          </w:tcPr>
          <w:p w14:paraId="532D563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D51274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D5D1B4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4639C69" w14:textId="77777777" w:rsidTr="00047008">
        <w:trPr>
          <w:trHeight w:val="493"/>
        </w:trPr>
        <w:tc>
          <w:tcPr>
            <w:tcW w:w="6235" w:type="dxa"/>
          </w:tcPr>
          <w:p w14:paraId="37C76AC9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Úmyslné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vyvolávání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strachu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přehnaného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napětí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pracovišti</w:t>
            </w:r>
          </w:p>
        </w:tc>
        <w:tc>
          <w:tcPr>
            <w:tcW w:w="1137" w:type="dxa"/>
          </w:tcPr>
          <w:p w14:paraId="78586D1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35D336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98953E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49E6AB17" w14:textId="77777777" w:rsidTr="00047008">
        <w:trPr>
          <w:trHeight w:val="494"/>
        </w:trPr>
        <w:tc>
          <w:tcPr>
            <w:tcW w:w="6235" w:type="dxa"/>
          </w:tcPr>
          <w:p w14:paraId="7C740810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Protěžování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určitých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pracovníků</w:t>
            </w:r>
          </w:p>
        </w:tc>
        <w:tc>
          <w:tcPr>
            <w:tcW w:w="1137" w:type="dxa"/>
          </w:tcPr>
          <w:p w14:paraId="0A66363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E39AA5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54818A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6D436E3A" w14:textId="77777777" w:rsidTr="00047008">
        <w:trPr>
          <w:trHeight w:val="493"/>
        </w:trPr>
        <w:tc>
          <w:tcPr>
            <w:tcW w:w="6235" w:type="dxa"/>
          </w:tcPr>
          <w:p w14:paraId="313E64D4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Opakované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znevažování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rozhodnutí</w:t>
            </w:r>
          </w:p>
        </w:tc>
        <w:tc>
          <w:tcPr>
            <w:tcW w:w="1137" w:type="dxa"/>
          </w:tcPr>
          <w:p w14:paraId="41AED9D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BE7786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2A03C25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2E85AFE" w14:textId="77777777" w:rsidTr="00047008">
        <w:trPr>
          <w:trHeight w:val="498"/>
        </w:trPr>
        <w:tc>
          <w:tcPr>
            <w:tcW w:w="6235" w:type="dxa"/>
          </w:tcPr>
          <w:p w14:paraId="4EE8931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Zamezení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přístupu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porady,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kongresy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další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důležitá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jednání</w:t>
            </w:r>
          </w:p>
        </w:tc>
        <w:tc>
          <w:tcPr>
            <w:tcW w:w="1137" w:type="dxa"/>
          </w:tcPr>
          <w:p w14:paraId="4B60BD0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9410BF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2F75BD3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64F8192" w14:textId="77777777" w:rsidTr="00047008">
        <w:trPr>
          <w:trHeight w:val="494"/>
        </w:trPr>
        <w:tc>
          <w:tcPr>
            <w:tcW w:w="6235" w:type="dxa"/>
          </w:tcPr>
          <w:p w14:paraId="36F799B7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Nedocenění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výkonu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vaší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vedoucí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ztrátě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sebevědomí</w:t>
            </w:r>
          </w:p>
        </w:tc>
        <w:tc>
          <w:tcPr>
            <w:tcW w:w="1137" w:type="dxa"/>
          </w:tcPr>
          <w:p w14:paraId="53D0DA5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E554C2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956E9A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84F2B4E" w14:textId="77777777" w:rsidTr="00047008">
        <w:trPr>
          <w:trHeight w:val="493"/>
        </w:trPr>
        <w:tc>
          <w:tcPr>
            <w:tcW w:w="6235" w:type="dxa"/>
          </w:tcPr>
          <w:p w14:paraId="032A6AED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Zadávání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nesmyslných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pracovních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úkolů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/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nezadávání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žádných</w:t>
            </w:r>
          </w:p>
        </w:tc>
        <w:tc>
          <w:tcPr>
            <w:tcW w:w="1137" w:type="dxa"/>
          </w:tcPr>
          <w:p w14:paraId="0D54B20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53DBB2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2C41185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AF91474" w14:textId="77777777" w:rsidTr="00047008">
        <w:trPr>
          <w:trHeight w:val="494"/>
        </w:trPr>
        <w:tc>
          <w:tcPr>
            <w:tcW w:w="6235" w:type="dxa"/>
          </w:tcPr>
          <w:p w14:paraId="703D2BA5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Ztížení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růstu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studia</w:t>
            </w:r>
          </w:p>
        </w:tc>
        <w:tc>
          <w:tcPr>
            <w:tcW w:w="1137" w:type="dxa"/>
          </w:tcPr>
          <w:p w14:paraId="75C050C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DE6C0A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87A681E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25FD3353" w14:textId="77777777" w:rsidTr="00047008">
        <w:trPr>
          <w:trHeight w:val="493"/>
        </w:trPr>
        <w:tc>
          <w:tcPr>
            <w:tcW w:w="6235" w:type="dxa"/>
          </w:tcPr>
          <w:p w14:paraId="6092598A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Nerovné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finanční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bodové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hodnocení</w:t>
            </w:r>
          </w:p>
        </w:tc>
        <w:tc>
          <w:tcPr>
            <w:tcW w:w="1137" w:type="dxa"/>
          </w:tcPr>
          <w:p w14:paraId="6981F43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982260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0FA1B7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53AFA38" w14:textId="77777777" w:rsidTr="00047008">
        <w:trPr>
          <w:trHeight w:val="494"/>
        </w:trPr>
        <w:tc>
          <w:tcPr>
            <w:tcW w:w="6235" w:type="dxa"/>
          </w:tcPr>
          <w:p w14:paraId="7DA6B15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Záměrné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vyhledávání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chyb</w:t>
            </w:r>
          </w:p>
        </w:tc>
        <w:tc>
          <w:tcPr>
            <w:tcW w:w="1137" w:type="dxa"/>
          </w:tcPr>
          <w:p w14:paraId="7EEF688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1899C7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7438B1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AD4E03B" w14:textId="77777777" w:rsidTr="00047008">
        <w:trPr>
          <w:trHeight w:val="493"/>
        </w:trPr>
        <w:tc>
          <w:tcPr>
            <w:tcW w:w="6235" w:type="dxa"/>
          </w:tcPr>
          <w:p w14:paraId="529E1786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Ukládání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povinností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neodpovídajících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kvalifikaci</w:t>
            </w:r>
          </w:p>
        </w:tc>
        <w:tc>
          <w:tcPr>
            <w:tcW w:w="1137" w:type="dxa"/>
          </w:tcPr>
          <w:p w14:paraId="15F9601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AE77E1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DDBF86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65516A37" w14:textId="77777777" w:rsidTr="00047008">
        <w:trPr>
          <w:trHeight w:val="493"/>
        </w:trPr>
        <w:tc>
          <w:tcPr>
            <w:tcW w:w="6235" w:type="dxa"/>
          </w:tcPr>
          <w:p w14:paraId="13AB115A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Omezení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kompetencí</w:t>
            </w:r>
          </w:p>
        </w:tc>
        <w:tc>
          <w:tcPr>
            <w:tcW w:w="1137" w:type="dxa"/>
          </w:tcPr>
          <w:p w14:paraId="24C55BF9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26634B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601922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23D1F41D" w14:textId="77777777" w:rsidTr="00047008">
        <w:trPr>
          <w:trHeight w:val="498"/>
        </w:trPr>
        <w:tc>
          <w:tcPr>
            <w:tcW w:w="6235" w:type="dxa"/>
          </w:tcPr>
          <w:p w14:paraId="7F649DB6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Svévolné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přeřazování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pokusy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přemístění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pracovníka</w:t>
            </w:r>
          </w:p>
        </w:tc>
        <w:tc>
          <w:tcPr>
            <w:tcW w:w="1137" w:type="dxa"/>
          </w:tcPr>
          <w:p w14:paraId="5203583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55CDF3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6EC56F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7DD02C9" w14:textId="77777777" w:rsidTr="00047008">
        <w:trPr>
          <w:trHeight w:val="762"/>
        </w:trPr>
        <w:tc>
          <w:tcPr>
            <w:tcW w:w="6235" w:type="dxa"/>
          </w:tcPr>
          <w:p w14:paraId="488ECBF5" w14:textId="77777777" w:rsidR="00047008" w:rsidRPr="00EE1A6B" w:rsidRDefault="00047008" w:rsidP="007975D0">
            <w:pPr>
              <w:pStyle w:val="TableParagraph"/>
              <w:spacing w:before="112"/>
              <w:ind w:left="110" w:right="929"/>
              <w:rPr>
                <w:lang w:val="cs-CZ"/>
              </w:rPr>
            </w:pPr>
            <w:r w:rsidRPr="00EE1A6B">
              <w:rPr>
                <w:lang w:val="cs-CZ"/>
              </w:rPr>
              <w:t>Na práci zaměstnance je nahlíženo špatným a zkreslujícím</w:t>
            </w:r>
            <w:r w:rsidRPr="00EE1A6B">
              <w:rPr>
                <w:spacing w:val="-47"/>
                <w:lang w:val="cs-CZ"/>
              </w:rPr>
              <w:t xml:space="preserve"> </w:t>
            </w:r>
            <w:r w:rsidRPr="00EE1A6B">
              <w:rPr>
                <w:lang w:val="cs-CZ"/>
              </w:rPr>
              <w:t>způsobem</w:t>
            </w:r>
          </w:p>
        </w:tc>
        <w:tc>
          <w:tcPr>
            <w:tcW w:w="1137" w:type="dxa"/>
          </w:tcPr>
          <w:p w14:paraId="2933648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3A43F7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F22DF4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0EDFB78" w14:textId="77777777" w:rsidTr="00047008">
        <w:trPr>
          <w:trHeight w:val="762"/>
        </w:trPr>
        <w:tc>
          <w:tcPr>
            <w:tcW w:w="6235" w:type="dxa"/>
          </w:tcPr>
          <w:p w14:paraId="34C097E3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lastRenderedPageBreak/>
              <w:t>Nucení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vykonávat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práci,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která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neodpovídá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zdravotní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způsobilosti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7"/>
                <w:lang w:val="cs-CZ"/>
              </w:rPr>
              <w:t xml:space="preserve"> </w:t>
            </w:r>
            <w:r w:rsidRPr="00EE1A6B">
              <w:rPr>
                <w:lang w:val="cs-CZ"/>
              </w:rPr>
              <w:t>fyzickým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dispozicím</w:t>
            </w:r>
          </w:p>
        </w:tc>
        <w:tc>
          <w:tcPr>
            <w:tcW w:w="1137" w:type="dxa"/>
          </w:tcPr>
          <w:p w14:paraId="5B8FA22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04C7EF9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1AFD0E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248ED33" w14:textId="77777777" w:rsidTr="00047008">
        <w:trPr>
          <w:trHeight w:val="493"/>
        </w:trPr>
        <w:tc>
          <w:tcPr>
            <w:tcW w:w="6235" w:type="dxa"/>
          </w:tcPr>
          <w:p w14:paraId="54D5045C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Zakazování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činností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během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doby</w:t>
            </w:r>
          </w:p>
        </w:tc>
        <w:tc>
          <w:tcPr>
            <w:tcW w:w="1137" w:type="dxa"/>
          </w:tcPr>
          <w:p w14:paraId="0B151F2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458096F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06EB60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D96457F" w14:textId="77777777" w:rsidTr="00047008">
        <w:trPr>
          <w:trHeight w:val="493"/>
        </w:trPr>
        <w:tc>
          <w:tcPr>
            <w:tcW w:w="6235" w:type="dxa"/>
          </w:tcPr>
          <w:p w14:paraId="32C09725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Záměrné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komplikování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činnosti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opakované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přerušování</w:t>
            </w:r>
          </w:p>
        </w:tc>
        <w:tc>
          <w:tcPr>
            <w:tcW w:w="1137" w:type="dxa"/>
          </w:tcPr>
          <w:p w14:paraId="21732EB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AD3CA2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9FF2E0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9E59392" w14:textId="77777777" w:rsidTr="00047008">
        <w:trPr>
          <w:trHeight w:val="494"/>
        </w:trPr>
        <w:tc>
          <w:tcPr>
            <w:tcW w:w="6235" w:type="dxa"/>
          </w:tcPr>
          <w:p w14:paraId="28F4E963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Přehnaná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kritika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neodpovídající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skutečnosti,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zveličování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chyb</w:t>
            </w:r>
          </w:p>
        </w:tc>
        <w:tc>
          <w:tcPr>
            <w:tcW w:w="1137" w:type="dxa"/>
          </w:tcPr>
          <w:p w14:paraId="56AA430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CDAF32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6AF308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6552BE6" w14:textId="77777777" w:rsidTr="00047008">
        <w:trPr>
          <w:trHeight w:val="493"/>
        </w:trPr>
        <w:tc>
          <w:tcPr>
            <w:tcW w:w="6235" w:type="dxa"/>
          </w:tcPr>
          <w:p w14:paraId="175B0A6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Zadržování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odměn</w:t>
            </w:r>
          </w:p>
        </w:tc>
        <w:tc>
          <w:tcPr>
            <w:tcW w:w="1137" w:type="dxa"/>
          </w:tcPr>
          <w:p w14:paraId="1AABCEE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C2CCBC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D919D8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DAB2579" w14:textId="77777777" w:rsidTr="00047008">
        <w:trPr>
          <w:trHeight w:val="762"/>
        </w:trPr>
        <w:tc>
          <w:tcPr>
            <w:tcW w:w="6235" w:type="dxa"/>
          </w:tcPr>
          <w:p w14:paraId="0C81C0BE" w14:textId="77777777" w:rsidR="00047008" w:rsidRPr="00EE1A6B" w:rsidRDefault="00047008" w:rsidP="007975D0">
            <w:pPr>
              <w:pStyle w:val="TableParagraph"/>
              <w:spacing w:before="116"/>
              <w:ind w:left="110" w:right="731"/>
              <w:rPr>
                <w:lang w:val="cs-CZ"/>
              </w:rPr>
            </w:pPr>
            <w:r w:rsidRPr="00EE1A6B">
              <w:rPr>
                <w:lang w:val="cs-CZ"/>
              </w:rPr>
              <w:t>Záměrné a opakované výzvy za účelem akutního nástupu do</w:t>
            </w:r>
            <w:r w:rsidRPr="00EE1A6B">
              <w:rPr>
                <w:spacing w:val="-48"/>
                <w:lang w:val="cs-CZ"/>
              </w:rPr>
              <w:t xml:space="preserve"> </w:t>
            </w:r>
            <w:r w:rsidRPr="00EE1A6B">
              <w:rPr>
                <w:lang w:val="cs-CZ"/>
              </w:rPr>
              <w:t>zaměstnání,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přerušení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dovolené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jiné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osobní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aktivity</w:t>
            </w:r>
          </w:p>
        </w:tc>
        <w:tc>
          <w:tcPr>
            <w:tcW w:w="1137" w:type="dxa"/>
          </w:tcPr>
          <w:p w14:paraId="68CBF69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3C0CAB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62D949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753AFA1" w14:textId="77777777" w:rsidTr="00047008">
        <w:trPr>
          <w:trHeight w:val="493"/>
        </w:trPr>
        <w:tc>
          <w:tcPr>
            <w:tcW w:w="6235" w:type="dxa"/>
          </w:tcPr>
          <w:p w14:paraId="09C97604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Záměrné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navozování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pocitu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strachu,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úzkosti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napětí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pracovišti</w:t>
            </w:r>
          </w:p>
        </w:tc>
        <w:tc>
          <w:tcPr>
            <w:tcW w:w="1137" w:type="dxa"/>
          </w:tcPr>
          <w:p w14:paraId="10C12FE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E567599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5EA448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DBD39F7" w14:textId="77777777" w:rsidTr="00047008">
        <w:trPr>
          <w:trHeight w:val="493"/>
        </w:trPr>
        <w:tc>
          <w:tcPr>
            <w:tcW w:w="6235" w:type="dxa"/>
          </w:tcPr>
          <w:p w14:paraId="6085A35B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Neúměrně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zvýšené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kontroly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činnosti</w:t>
            </w:r>
          </w:p>
        </w:tc>
        <w:tc>
          <w:tcPr>
            <w:tcW w:w="1137" w:type="dxa"/>
          </w:tcPr>
          <w:p w14:paraId="01D8BB3F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294038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35923C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A462C89" w14:textId="77777777" w:rsidTr="00047008">
        <w:trPr>
          <w:trHeight w:val="498"/>
        </w:trPr>
        <w:tc>
          <w:tcPr>
            <w:tcW w:w="6235" w:type="dxa"/>
          </w:tcPr>
          <w:p w14:paraId="5F65A1E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Zlehčování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nebo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zesměšňování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stížností</w:t>
            </w:r>
          </w:p>
        </w:tc>
        <w:tc>
          <w:tcPr>
            <w:tcW w:w="1137" w:type="dxa"/>
          </w:tcPr>
          <w:p w14:paraId="5902023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D1B371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81D620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A286C8D" w14:textId="77777777" w:rsidTr="00047008">
        <w:trPr>
          <w:trHeight w:val="1031"/>
        </w:trPr>
        <w:tc>
          <w:tcPr>
            <w:tcW w:w="6235" w:type="dxa"/>
          </w:tcPr>
          <w:p w14:paraId="712771FD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Naznačování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možného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ukončení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pracovněprávního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vztahu</w:t>
            </w:r>
          </w:p>
          <w:p w14:paraId="114CD83F" w14:textId="77777777" w:rsidR="00047008" w:rsidRPr="00EE1A6B" w:rsidRDefault="00047008" w:rsidP="007975D0">
            <w:pPr>
              <w:pStyle w:val="TableParagraph"/>
              <w:spacing w:before="1"/>
              <w:ind w:left="110" w:right="380"/>
              <w:rPr>
                <w:lang w:val="cs-CZ"/>
              </w:rPr>
            </w:pPr>
            <w:r w:rsidRPr="00EE1A6B">
              <w:rPr>
                <w:lang w:val="cs-CZ"/>
              </w:rPr>
              <w:t>z důvodu neplnění pracovních povinností nebo z jiných důvodů?</w:t>
            </w:r>
            <w:r w:rsidRPr="00EE1A6B">
              <w:rPr>
                <w:spacing w:val="-47"/>
                <w:lang w:val="cs-CZ"/>
              </w:rPr>
              <w:t xml:space="preserve"> </w:t>
            </w:r>
            <w:r w:rsidRPr="00EE1A6B">
              <w:rPr>
                <w:lang w:val="cs-CZ"/>
              </w:rPr>
              <w:t>Jakých:</w:t>
            </w:r>
          </w:p>
        </w:tc>
        <w:tc>
          <w:tcPr>
            <w:tcW w:w="1137" w:type="dxa"/>
          </w:tcPr>
          <w:p w14:paraId="4C109A9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406709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6190D8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535BAAE" w14:textId="77777777" w:rsidTr="00047008">
        <w:trPr>
          <w:trHeight w:val="1300"/>
        </w:trPr>
        <w:tc>
          <w:tcPr>
            <w:tcW w:w="6235" w:type="dxa"/>
          </w:tcPr>
          <w:p w14:paraId="3BD930C5" w14:textId="77777777" w:rsidR="00047008" w:rsidRPr="00EE1A6B" w:rsidRDefault="00047008" w:rsidP="007975D0">
            <w:pPr>
              <w:pStyle w:val="TableParagraph"/>
              <w:spacing w:before="116"/>
              <w:ind w:left="110" w:right="383"/>
              <w:rPr>
                <w:lang w:val="cs-CZ"/>
              </w:rPr>
            </w:pPr>
            <w:r w:rsidRPr="00EE1A6B">
              <w:rPr>
                <w:lang w:val="cs-CZ"/>
              </w:rPr>
              <w:t>Pokud ukončilo vedení pracovněprávní vztah s vámi či některým</w:t>
            </w:r>
            <w:r w:rsidRPr="00EE1A6B">
              <w:rPr>
                <w:spacing w:val="-47"/>
                <w:lang w:val="cs-CZ"/>
              </w:rPr>
              <w:t xml:space="preserve"> </w:t>
            </w:r>
            <w:r w:rsidRPr="00EE1A6B">
              <w:rPr>
                <w:lang w:val="cs-CZ"/>
              </w:rPr>
              <w:t>z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kolegů,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z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jakého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důvodu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tak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učinili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jakým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způsobem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(např.</w:t>
            </w:r>
          </w:p>
          <w:p w14:paraId="1630BD5A" w14:textId="77777777" w:rsidR="00047008" w:rsidRPr="00EE1A6B" w:rsidRDefault="00047008" w:rsidP="007975D0">
            <w:pPr>
              <w:pStyle w:val="TableParagraph"/>
              <w:spacing w:before="5" w:line="235" w:lineRule="auto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dohodou,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výpovědí,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zrušením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pracovního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místa,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ve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zkušební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době,</w:t>
            </w:r>
            <w:r w:rsidRPr="00EE1A6B">
              <w:rPr>
                <w:spacing w:val="-46"/>
                <w:lang w:val="cs-CZ"/>
              </w:rPr>
              <w:t xml:space="preserve"> </w:t>
            </w:r>
            <w:r w:rsidRPr="00EE1A6B">
              <w:rPr>
                <w:lang w:val="cs-CZ"/>
              </w:rPr>
              <w:t>zrušení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pracovního</w:t>
            </w:r>
            <w:r w:rsidRPr="00EE1A6B">
              <w:rPr>
                <w:spacing w:val="-1"/>
                <w:lang w:val="cs-CZ"/>
              </w:rPr>
              <w:t xml:space="preserve"> </w:t>
            </w:r>
            <w:r w:rsidRPr="00EE1A6B">
              <w:rPr>
                <w:lang w:val="cs-CZ"/>
              </w:rPr>
              <w:t>poměru)?</w:t>
            </w:r>
          </w:p>
        </w:tc>
        <w:tc>
          <w:tcPr>
            <w:tcW w:w="1137" w:type="dxa"/>
          </w:tcPr>
          <w:p w14:paraId="66DCD99E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1957DE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F0B07C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419AE42E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79475BD5" w14:textId="77777777" w:rsidR="00047008" w:rsidRPr="00EE1A6B" w:rsidRDefault="00047008" w:rsidP="007975D0">
            <w:pPr>
              <w:pStyle w:val="TableParagraph"/>
              <w:spacing w:before="116"/>
              <w:ind w:left="147"/>
              <w:rPr>
                <w:b/>
                <w:lang w:val="cs-CZ"/>
              </w:rPr>
            </w:pPr>
            <w:r w:rsidRPr="00EE1A6B">
              <w:rPr>
                <w:b/>
                <w:color w:val="002060"/>
                <w:lang w:val="cs-CZ"/>
              </w:rPr>
              <w:t>Útoky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na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pověst,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úctu,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reputaci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a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sociální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vztahy</w:t>
            </w:r>
          </w:p>
        </w:tc>
      </w:tr>
      <w:tr w:rsidR="00047008" w:rsidRPr="00EE1A6B" w14:paraId="5D3E0BB3" w14:textId="77777777" w:rsidTr="00047008">
        <w:trPr>
          <w:trHeight w:val="494"/>
        </w:trPr>
        <w:tc>
          <w:tcPr>
            <w:tcW w:w="6235" w:type="dxa"/>
          </w:tcPr>
          <w:p w14:paraId="6E307E77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Nucení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vykonávat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zraňující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sebeúctu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sebevědomí</w:t>
            </w:r>
          </w:p>
        </w:tc>
        <w:tc>
          <w:tcPr>
            <w:tcW w:w="1137" w:type="dxa"/>
          </w:tcPr>
          <w:p w14:paraId="55709F8E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CA5DC0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1F709C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9ADE5F5" w14:textId="77777777" w:rsidTr="00047008">
        <w:trPr>
          <w:trHeight w:val="494"/>
        </w:trPr>
        <w:tc>
          <w:tcPr>
            <w:tcW w:w="6235" w:type="dxa"/>
          </w:tcPr>
          <w:p w14:paraId="3053C305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Cílené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rozšiřování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pomluv,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fám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či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zkonstruované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intriky</w:t>
            </w:r>
          </w:p>
        </w:tc>
        <w:tc>
          <w:tcPr>
            <w:tcW w:w="1137" w:type="dxa"/>
          </w:tcPr>
          <w:p w14:paraId="186D6D5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909346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12BD59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7A92F2D" w14:textId="77777777" w:rsidTr="00047008">
        <w:trPr>
          <w:trHeight w:val="493"/>
        </w:trPr>
        <w:tc>
          <w:tcPr>
            <w:tcW w:w="6235" w:type="dxa"/>
          </w:tcPr>
          <w:p w14:paraId="1F5BDB9F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Diskriminace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(věková,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rasová,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žena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versus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muž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apod.)</w:t>
            </w:r>
          </w:p>
        </w:tc>
        <w:tc>
          <w:tcPr>
            <w:tcW w:w="1137" w:type="dxa"/>
          </w:tcPr>
          <w:p w14:paraId="220520B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9C561B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442F47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25034B1" w14:textId="77777777" w:rsidTr="00047008">
        <w:trPr>
          <w:trHeight w:val="767"/>
        </w:trPr>
        <w:tc>
          <w:tcPr>
            <w:tcW w:w="6235" w:type="dxa"/>
          </w:tcPr>
          <w:p w14:paraId="3083C929" w14:textId="77777777" w:rsidR="00047008" w:rsidRPr="00EE1A6B" w:rsidRDefault="00047008" w:rsidP="007975D0">
            <w:pPr>
              <w:pStyle w:val="TableParagraph"/>
              <w:spacing w:before="116"/>
              <w:ind w:left="110" w:right="983"/>
              <w:rPr>
                <w:lang w:val="cs-CZ"/>
              </w:rPr>
            </w:pPr>
            <w:r w:rsidRPr="00EE1A6B">
              <w:rPr>
                <w:lang w:val="cs-CZ"/>
              </w:rPr>
              <w:t>Záměrné očerňování pověsti na dalších pracovištích nebo</w:t>
            </w:r>
            <w:r w:rsidRPr="00EE1A6B">
              <w:rPr>
                <w:spacing w:val="-48"/>
                <w:lang w:val="cs-CZ"/>
              </w:rPr>
              <w:t xml:space="preserve"> </w:t>
            </w:r>
            <w:r w:rsidRPr="00EE1A6B">
              <w:rPr>
                <w:lang w:val="cs-CZ"/>
              </w:rPr>
              <w:t>i</w:t>
            </w:r>
            <w:r w:rsidRPr="00EE1A6B">
              <w:rPr>
                <w:spacing w:val="-2"/>
                <w:lang w:val="cs-CZ"/>
              </w:rPr>
              <w:t xml:space="preserve"> </w:t>
            </w:r>
            <w:r w:rsidRPr="00EE1A6B">
              <w:rPr>
                <w:lang w:val="cs-CZ"/>
              </w:rPr>
              <w:t>v</w:t>
            </w:r>
            <w:r w:rsidRPr="00EE1A6B">
              <w:rPr>
                <w:spacing w:val="-1"/>
                <w:lang w:val="cs-CZ"/>
              </w:rPr>
              <w:t xml:space="preserve"> </w:t>
            </w:r>
            <w:r w:rsidRPr="00EE1A6B">
              <w:rPr>
                <w:lang w:val="cs-CZ"/>
              </w:rPr>
              <w:t>osobním</w:t>
            </w:r>
            <w:r w:rsidRPr="00EE1A6B">
              <w:rPr>
                <w:spacing w:val="-1"/>
                <w:lang w:val="cs-CZ"/>
              </w:rPr>
              <w:t xml:space="preserve"> </w:t>
            </w:r>
            <w:r w:rsidRPr="00EE1A6B">
              <w:rPr>
                <w:lang w:val="cs-CZ"/>
              </w:rPr>
              <w:t>životě</w:t>
            </w:r>
          </w:p>
        </w:tc>
        <w:tc>
          <w:tcPr>
            <w:tcW w:w="1137" w:type="dxa"/>
          </w:tcPr>
          <w:p w14:paraId="4AC8EE7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970B9B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490CE8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AE9CF15" w14:textId="77777777" w:rsidTr="00047008">
        <w:trPr>
          <w:trHeight w:val="494"/>
        </w:trPr>
        <w:tc>
          <w:tcPr>
            <w:tcW w:w="6235" w:type="dxa"/>
          </w:tcPr>
          <w:p w14:paraId="2A021264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Degradování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ponižování</w:t>
            </w:r>
          </w:p>
        </w:tc>
        <w:tc>
          <w:tcPr>
            <w:tcW w:w="1137" w:type="dxa"/>
          </w:tcPr>
          <w:p w14:paraId="2C8840A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223F9BE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930A9A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705C4BD" w14:textId="77777777" w:rsidTr="00047008">
        <w:trPr>
          <w:trHeight w:val="493"/>
        </w:trPr>
        <w:tc>
          <w:tcPr>
            <w:tcW w:w="6235" w:type="dxa"/>
          </w:tcPr>
          <w:p w14:paraId="16BA0776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Vyhrožování,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zastrašování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(i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nepřímé)</w:t>
            </w:r>
          </w:p>
        </w:tc>
        <w:tc>
          <w:tcPr>
            <w:tcW w:w="1137" w:type="dxa"/>
          </w:tcPr>
          <w:p w14:paraId="79BD017F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2EF57DA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30A23A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2668808A" w14:textId="77777777" w:rsidTr="00047008">
        <w:trPr>
          <w:trHeight w:val="493"/>
        </w:trPr>
        <w:tc>
          <w:tcPr>
            <w:tcW w:w="6235" w:type="dxa"/>
          </w:tcPr>
          <w:p w14:paraId="035933B2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Verbální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agrese</w:t>
            </w:r>
          </w:p>
        </w:tc>
        <w:tc>
          <w:tcPr>
            <w:tcW w:w="1137" w:type="dxa"/>
          </w:tcPr>
          <w:p w14:paraId="1020ED8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A4476C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F8CC4D9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241ECEE2" w14:textId="77777777" w:rsidTr="00047008">
        <w:trPr>
          <w:trHeight w:val="494"/>
        </w:trPr>
        <w:tc>
          <w:tcPr>
            <w:tcW w:w="6235" w:type="dxa"/>
          </w:tcPr>
          <w:p w14:paraId="12180175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Manipulace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s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informacemi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–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zadržování,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zkreslování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apod.</w:t>
            </w:r>
          </w:p>
        </w:tc>
        <w:tc>
          <w:tcPr>
            <w:tcW w:w="1137" w:type="dxa"/>
          </w:tcPr>
          <w:p w14:paraId="3DFC9861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E6EA7E4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62BA9D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C5693E5" w14:textId="77777777" w:rsidTr="00047008">
        <w:trPr>
          <w:trHeight w:val="493"/>
        </w:trPr>
        <w:tc>
          <w:tcPr>
            <w:tcW w:w="6235" w:type="dxa"/>
          </w:tcPr>
          <w:p w14:paraId="4CF375AA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Opakované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napomínání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zaměřené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nedostatky</w:t>
            </w:r>
          </w:p>
        </w:tc>
        <w:tc>
          <w:tcPr>
            <w:tcW w:w="1137" w:type="dxa"/>
          </w:tcPr>
          <w:p w14:paraId="32F5D22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B8AE78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AE0C79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3F72D81" w14:textId="77777777" w:rsidTr="00047008">
        <w:trPr>
          <w:trHeight w:val="494"/>
        </w:trPr>
        <w:tc>
          <w:tcPr>
            <w:tcW w:w="6235" w:type="dxa"/>
          </w:tcPr>
          <w:p w14:paraId="0074AB6F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Nařknutí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psychického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onemocnění</w:t>
            </w:r>
          </w:p>
        </w:tc>
        <w:tc>
          <w:tcPr>
            <w:tcW w:w="1137" w:type="dxa"/>
          </w:tcPr>
          <w:p w14:paraId="16E182B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6461561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530960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1F4A80E9" w14:textId="77777777" w:rsidTr="00047008">
        <w:trPr>
          <w:trHeight w:val="493"/>
        </w:trPr>
        <w:tc>
          <w:tcPr>
            <w:tcW w:w="6235" w:type="dxa"/>
          </w:tcPr>
          <w:p w14:paraId="2C998DD9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Přetáčení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reality,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svádění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vlastních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chyb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na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druhé</w:t>
            </w:r>
          </w:p>
        </w:tc>
        <w:tc>
          <w:tcPr>
            <w:tcW w:w="1137" w:type="dxa"/>
          </w:tcPr>
          <w:p w14:paraId="19E38B76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969E83C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7EFF32B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06CCDEB" w14:textId="77777777" w:rsidTr="00047008">
        <w:trPr>
          <w:trHeight w:val="493"/>
        </w:trPr>
        <w:tc>
          <w:tcPr>
            <w:tcW w:w="6235" w:type="dxa"/>
          </w:tcPr>
          <w:p w14:paraId="0840350D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lastRenderedPageBreak/>
              <w:t>Zesměšňování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handicapu</w:t>
            </w:r>
          </w:p>
        </w:tc>
        <w:tc>
          <w:tcPr>
            <w:tcW w:w="1137" w:type="dxa"/>
          </w:tcPr>
          <w:p w14:paraId="223FF55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AB4A8C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FBAE84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B77D88A" w14:textId="77777777" w:rsidTr="00047008">
        <w:trPr>
          <w:trHeight w:val="498"/>
        </w:trPr>
        <w:tc>
          <w:tcPr>
            <w:tcW w:w="9636" w:type="dxa"/>
            <w:gridSpan w:val="4"/>
            <w:shd w:val="clear" w:color="auto" w:fill="DEEAF6"/>
          </w:tcPr>
          <w:p w14:paraId="79249512" w14:textId="77777777" w:rsidR="00047008" w:rsidRPr="00EE1A6B" w:rsidRDefault="00047008" w:rsidP="007975D0">
            <w:pPr>
              <w:pStyle w:val="TableParagraph"/>
              <w:spacing w:before="116"/>
              <w:ind w:left="147"/>
              <w:rPr>
                <w:b/>
                <w:lang w:val="cs-CZ"/>
              </w:rPr>
            </w:pPr>
            <w:r w:rsidRPr="00EE1A6B">
              <w:rPr>
                <w:b/>
                <w:color w:val="002060"/>
                <w:lang w:val="cs-CZ"/>
              </w:rPr>
              <w:t>Útoky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na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možnost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vyjádřit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se</w:t>
            </w:r>
          </w:p>
        </w:tc>
      </w:tr>
      <w:tr w:rsidR="00047008" w:rsidRPr="00EE1A6B" w14:paraId="44201549" w14:textId="77777777" w:rsidTr="00047008">
        <w:trPr>
          <w:trHeight w:val="494"/>
        </w:trPr>
        <w:tc>
          <w:tcPr>
            <w:tcW w:w="6235" w:type="dxa"/>
          </w:tcPr>
          <w:p w14:paraId="0FBAE97F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Nemožnost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vyjádřit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svůj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názor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bez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eventuálního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rizika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odplaty</w:t>
            </w:r>
          </w:p>
        </w:tc>
        <w:tc>
          <w:tcPr>
            <w:tcW w:w="1137" w:type="dxa"/>
          </w:tcPr>
          <w:p w14:paraId="109C6BEE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BE5452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59BC6A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4A488AA2" w14:textId="77777777" w:rsidTr="00047008">
        <w:trPr>
          <w:trHeight w:val="494"/>
        </w:trPr>
        <w:tc>
          <w:tcPr>
            <w:tcW w:w="6235" w:type="dxa"/>
          </w:tcPr>
          <w:p w14:paraId="1DDD6298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Neustálé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přerušování,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komentáře,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narážky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zesměšňování</w:t>
            </w:r>
          </w:p>
        </w:tc>
        <w:tc>
          <w:tcPr>
            <w:tcW w:w="1137" w:type="dxa"/>
          </w:tcPr>
          <w:p w14:paraId="511C2939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0665EE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2538CAD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7579ECF9" w14:textId="77777777" w:rsidTr="00047008">
        <w:trPr>
          <w:trHeight w:val="493"/>
        </w:trPr>
        <w:tc>
          <w:tcPr>
            <w:tcW w:w="6235" w:type="dxa"/>
          </w:tcPr>
          <w:p w14:paraId="5BFB551F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Křik,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nadávky,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ponižující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narážky</w:t>
            </w:r>
          </w:p>
        </w:tc>
        <w:tc>
          <w:tcPr>
            <w:tcW w:w="1137" w:type="dxa"/>
          </w:tcPr>
          <w:p w14:paraId="53FD722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D1157F3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5D67E2F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07F87A0E" w14:textId="77777777" w:rsidTr="00047008">
        <w:trPr>
          <w:trHeight w:val="493"/>
        </w:trPr>
        <w:tc>
          <w:tcPr>
            <w:tcW w:w="6235" w:type="dxa"/>
          </w:tcPr>
          <w:p w14:paraId="6184F9DA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Odmítavý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postoj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verbálně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i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neverbálně</w:t>
            </w:r>
          </w:p>
        </w:tc>
        <w:tc>
          <w:tcPr>
            <w:tcW w:w="1137" w:type="dxa"/>
          </w:tcPr>
          <w:p w14:paraId="45720187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1B1700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4F22E00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4E1B5FDE" w14:textId="77777777" w:rsidTr="00047008">
        <w:trPr>
          <w:trHeight w:val="493"/>
        </w:trPr>
        <w:tc>
          <w:tcPr>
            <w:tcW w:w="6235" w:type="dxa"/>
          </w:tcPr>
          <w:p w14:paraId="626F2FF1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Využívání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vykonstruovaných</w:t>
            </w:r>
            <w:r w:rsidRPr="00EE1A6B">
              <w:rPr>
                <w:spacing w:val="-7"/>
                <w:lang w:val="cs-CZ"/>
              </w:rPr>
              <w:t xml:space="preserve"> </w:t>
            </w:r>
            <w:r w:rsidRPr="00EE1A6B">
              <w:rPr>
                <w:lang w:val="cs-CZ"/>
              </w:rPr>
              <w:t>argumentů</w:t>
            </w:r>
          </w:p>
        </w:tc>
        <w:tc>
          <w:tcPr>
            <w:tcW w:w="1137" w:type="dxa"/>
          </w:tcPr>
          <w:p w14:paraId="5E8F2DFB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35E3D292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00120375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5C281430" w14:textId="77777777" w:rsidTr="00047008">
        <w:trPr>
          <w:trHeight w:val="494"/>
        </w:trPr>
        <w:tc>
          <w:tcPr>
            <w:tcW w:w="6235" w:type="dxa"/>
          </w:tcPr>
          <w:p w14:paraId="0B39A29E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Sociální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pracovní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izolace</w:t>
            </w:r>
          </w:p>
        </w:tc>
        <w:tc>
          <w:tcPr>
            <w:tcW w:w="1137" w:type="dxa"/>
          </w:tcPr>
          <w:p w14:paraId="3D2035C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17BBFDD8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132" w:type="dxa"/>
          </w:tcPr>
          <w:p w14:paraId="22060630" w14:textId="77777777" w:rsidR="00047008" w:rsidRPr="00EE1A6B" w:rsidRDefault="00047008" w:rsidP="007975D0">
            <w:pPr>
              <w:pStyle w:val="TableParagraph"/>
              <w:rPr>
                <w:rFonts w:ascii="Times New Roman"/>
                <w:sz w:val="20"/>
                <w:lang w:val="cs-CZ"/>
              </w:rPr>
            </w:pPr>
          </w:p>
        </w:tc>
      </w:tr>
      <w:tr w:rsidR="00047008" w:rsidRPr="00EE1A6B" w14:paraId="302FC10C" w14:textId="77777777" w:rsidTr="00047008">
        <w:trPr>
          <w:trHeight w:val="494"/>
        </w:trPr>
        <w:tc>
          <w:tcPr>
            <w:tcW w:w="6235" w:type="dxa"/>
          </w:tcPr>
          <w:p w14:paraId="089B4A7C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Zákaz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komunikace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ostatními</w:t>
            </w:r>
          </w:p>
        </w:tc>
        <w:tc>
          <w:tcPr>
            <w:tcW w:w="1137" w:type="dxa"/>
          </w:tcPr>
          <w:p w14:paraId="488530B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38ABBD9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2F963303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321A6C4C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330DC3B9" w14:textId="77777777" w:rsidR="00047008" w:rsidRPr="00EE1A6B" w:rsidRDefault="00047008" w:rsidP="007975D0">
            <w:pPr>
              <w:pStyle w:val="TableParagraph"/>
              <w:spacing w:before="116"/>
              <w:ind w:left="147"/>
              <w:rPr>
                <w:b/>
                <w:lang w:val="cs-CZ"/>
              </w:rPr>
            </w:pPr>
            <w:r w:rsidRPr="00EE1A6B">
              <w:rPr>
                <w:b/>
                <w:color w:val="002060"/>
                <w:lang w:val="cs-CZ"/>
              </w:rPr>
              <w:t>Útoky</w:t>
            </w:r>
            <w:r w:rsidRPr="00EE1A6B">
              <w:rPr>
                <w:b/>
                <w:color w:val="002060"/>
                <w:spacing w:val="-3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na</w:t>
            </w:r>
            <w:r w:rsidRPr="00EE1A6B">
              <w:rPr>
                <w:b/>
                <w:color w:val="002060"/>
                <w:spacing w:val="-2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zdraví</w:t>
            </w:r>
          </w:p>
        </w:tc>
      </w:tr>
      <w:tr w:rsidR="00047008" w:rsidRPr="00EE1A6B" w14:paraId="41DA890C" w14:textId="77777777" w:rsidTr="00047008">
        <w:trPr>
          <w:trHeight w:val="494"/>
        </w:trPr>
        <w:tc>
          <w:tcPr>
            <w:tcW w:w="6235" w:type="dxa"/>
          </w:tcPr>
          <w:p w14:paraId="3AB95C27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Fyzická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agrese</w:t>
            </w:r>
          </w:p>
        </w:tc>
        <w:tc>
          <w:tcPr>
            <w:tcW w:w="1137" w:type="dxa"/>
          </w:tcPr>
          <w:p w14:paraId="74111503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4E6013EB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6E8F3B7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15701C68" w14:textId="77777777" w:rsidTr="00047008">
        <w:trPr>
          <w:trHeight w:val="493"/>
        </w:trPr>
        <w:tc>
          <w:tcPr>
            <w:tcW w:w="6235" w:type="dxa"/>
          </w:tcPr>
          <w:p w14:paraId="77C87BD4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Nucení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vykonávat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fyzicky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náročnou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práci</w:t>
            </w:r>
          </w:p>
        </w:tc>
        <w:tc>
          <w:tcPr>
            <w:tcW w:w="1137" w:type="dxa"/>
          </w:tcPr>
          <w:p w14:paraId="6143787D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47232A4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C0DB89C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3079CBEF" w14:textId="77777777" w:rsidTr="00047008">
        <w:trPr>
          <w:trHeight w:val="498"/>
        </w:trPr>
        <w:tc>
          <w:tcPr>
            <w:tcW w:w="6235" w:type="dxa"/>
          </w:tcPr>
          <w:p w14:paraId="08FE6C32" w14:textId="77777777" w:rsidR="00047008" w:rsidRPr="00EE1A6B" w:rsidRDefault="00047008" w:rsidP="007975D0">
            <w:pPr>
              <w:pStyle w:val="TableParagraph"/>
              <w:spacing w:before="116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Sexuální</w:t>
            </w:r>
            <w:r w:rsidRPr="00EE1A6B">
              <w:rPr>
                <w:spacing w:val="-6"/>
                <w:lang w:val="cs-CZ"/>
              </w:rPr>
              <w:t xml:space="preserve"> </w:t>
            </w:r>
            <w:r w:rsidRPr="00EE1A6B">
              <w:rPr>
                <w:lang w:val="cs-CZ"/>
              </w:rPr>
              <w:t>obtěžování</w:t>
            </w:r>
          </w:p>
        </w:tc>
        <w:tc>
          <w:tcPr>
            <w:tcW w:w="1137" w:type="dxa"/>
          </w:tcPr>
          <w:p w14:paraId="2389664D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69264AEC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D152D5A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6FB0CF1D" w14:textId="77777777" w:rsidTr="00047008">
        <w:trPr>
          <w:trHeight w:val="494"/>
        </w:trPr>
        <w:tc>
          <w:tcPr>
            <w:tcW w:w="6235" w:type="dxa"/>
          </w:tcPr>
          <w:p w14:paraId="4B915B94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Sabotování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bezpečnosti</w:t>
            </w:r>
            <w:r w:rsidRPr="00EE1A6B">
              <w:rPr>
                <w:spacing w:val="-5"/>
                <w:lang w:val="cs-CZ"/>
              </w:rPr>
              <w:t xml:space="preserve"> </w:t>
            </w:r>
            <w:r w:rsidRPr="00EE1A6B">
              <w:rPr>
                <w:lang w:val="cs-CZ"/>
              </w:rPr>
              <w:t>práce</w:t>
            </w:r>
          </w:p>
        </w:tc>
        <w:tc>
          <w:tcPr>
            <w:tcW w:w="1137" w:type="dxa"/>
          </w:tcPr>
          <w:p w14:paraId="227308BF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322341E8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0DA435CE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2E1EBD9B" w14:textId="77777777" w:rsidTr="00047008">
        <w:trPr>
          <w:trHeight w:val="493"/>
        </w:trPr>
        <w:tc>
          <w:tcPr>
            <w:tcW w:w="6235" w:type="dxa"/>
          </w:tcPr>
          <w:p w14:paraId="6D067CF9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Použití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lehkého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násilí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s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cílem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zastrašit</w:t>
            </w:r>
            <w:r w:rsidRPr="00EE1A6B">
              <w:rPr>
                <w:spacing w:val="-3"/>
                <w:lang w:val="cs-CZ"/>
              </w:rPr>
              <w:t xml:space="preserve"> </w:t>
            </w:r>
            <w:r w:rsidRPr="00EE1A6B">
              <w:rPr>
                <w:lang w:val="cs-CZ"/>
              </w:rPr>
              <w:t>vás</w:t>
            </w:r>
          </w:p>
        </w:tc>
        <w:tc>
          <w:tcPr>
            <w:tcW w:w="1137" w:type="dxa"/>
          </w:tcPr>
          <w:p w14:paraId="2CF55CF6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BFC109F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701699FF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1B6DBE32" w14:textId="77777777" w:rsidTr="00047008">
        <w:trPr>
          <w:trHeight w:val="494"/>
        </w:trPr>
        <w:tc>
          <w:tcPr>
            <w:tcW w:w="6235" w:type="dxa"/>
          </w:tcPr>
          <w:p w14:paraId="6C5CA16C" w14:textId="77777777" w:rsidR="00047008" w:rsidRPr="00EE1A6B" w:rsidRDefault="00047008" w:rsidP="007975D0">
            <w:pPr>
              <w:pStyle w:val="TableParagraph"/>
              <w:spacing w:before="112"/>
              <w:ind w:left="110"/>
              <w:rPr>
                <w:lang w:val="cs-CZ"/>
              </w:rPr>
            </w:pPr>
            <w:r w:rsidRPr="00EE1A6B">
              <w:rPr>
                <w:lang w:val="cs-CZ"/>
              </w:rPr>
              <w:t>Povinná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návštěva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lékaře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za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účelem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posouzení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duševního</w:t>
            </w:r>
            <w:r w:rsidRPr="00EE1A6B">
              <w:rPr>
                <w:spacing w:val="-4"/>
                <w:lang w:val="cs-CZ"/>
              </w:rPr>
              <w:t xml:space="preserve"> </w:t>
            </w:r>
            <w:r w:rsidRPr="00EE1A6B">
              <w:rPr>
                <w:lang w:val="cs-CZ"/>
              </w:rPr>
              <w:t>zdraví</w:t>
            </w:r>
          </w:p>
        </w:tc>
        <w:tc>
          <w:tcPr>
            <w:tcW w:w="1137" w:type="dxa"/>
          </w:tcPr>
          <w:p w14:paraId="38A99C54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DDF122A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51C8B251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  <w:tr w:rsidR="00047008" w:rsidRPr="00EE1A6B" w14:paraId="4350A7CF" w14:textId="77777777" w:rsidTr="00047008">
        <w:trPr>
          <w:trHeight w:val="493"/>
        </w:trPr>
        <w:tc>
          <w:tcPr>
            <w:tcW w:w="9636" w:type="dxa"/>
            <w:gridSpan w:val="4"/>
            <w:shd w:val="clear" w:color="auto" w:fill="DEEAF6"/>
          </w:tcPr>
          <w:p w14:paraId="5C2645CD" w14:textId="77777777" w:rsidR="00047008" w:rsidRPr="00EE1A6B" w:rsidRDefault="00047008" w:rsidP="007975D0">
            <w:pPr>
              <w:pStyle w:val="TableParagraph"/>
              <w:spacing w:before="116"/>
              <w:ind w:left="147"/>
              <w:rPr>
                <w:b/>
                <w:lang w:val="cs-CZ"/>
              </w:rPr>
            </w:pPr>
            <w:r w:rsidRPr="00EE1A6B">
              <w:rPr>
                <w:b/>
                <w:color w:val="002060"/>
                <w:lang w:val="cs-CZ"/>
              </w:rPr>
              <w:t>Další,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doplňte</w:t>
            </w:r>
            <w:r w:rsidRPr="00EE1A6B">
              <w:rPr>
                <w:b/>
                <w:color w:val="002060"/>
                <w:spacing w:val="-4"/>
                <w:lang w:val="cs-CZ"/>
              </w:rPr>
              <w:t xml:space="preserve"> </w:t>
            </w:r>
            <w:r w:rsidRPr="00EE1A6B">
              <w:rPr>
                <w:b/>
                <w:color w:val="002060"/>
                <w:lang w:val="cs-CZ"/>
              </w:rPr>
              <w:t>prosím:</w:t>
            </w:r>
          </w:p>
        </w:tc>
      </w:tr>
      <w:tr w:rsidR="00047008" w:rsidRPr="00EE1A6B" w14:paraId="2F499474" w14:textId="77777777" w:rsidTr="00047008">
        <w:trPr>
          <w:trHeight w:val="494"/>
        </w:trPr>
        <w:tc>
          <w:tcPr>
            <w:tcW w:w="6235" w:type="dxa"/>
          </w:tcPr>
          <w:p w14:paraId="08427DFA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7" w:type="dxa"/>
          </w:tcPr>
          <w:p w14:paraId="79E7A81F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4729B854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  <w:tc>
          <w:tcPr>
            <w:tcW w:w="1132" w:type="dxa"/>
          </w:tcPr>
          <w:p w14:paraId="26914D27" w14:textId="77777777" w:rsidR="00047008" w:rsidRPr="00EE1A6B" w:rsidRDefault="00047008" w:rsidP="007975D0">
            <w:pPr>
              <w:pStyle w:val="TableParagraph"/>
              <w:rPr>
                <w:rFonts w:ascii="Times New Roman"/>
                <w:lang w:val="cs-CZ"/>
              </w:rPr>
            </w:pPr>
          </w:p>
        </w:tc>
      </w:tr>
    </w:tbl>
    <w:p w14:paraId="34D10454" w14:textId="77777777" w:rsidR="00047008" w:rsidRPr="00EE1A6B" w:rsidRDefault="00047008" w:rsidP="00047008">
      <w:pPr>
        <w:pStyle w:val="Zkladntext"/>
        <w:spacing w:before="10"/>
        <w:ind w:firstLine="0"/>
        <w:rPr>
          <w:sz w:val="17"/>
        </w:rPr>
      </w:pPr>
    </w:p>
    <w:p w14:paraId="519FCA5B" w14:textId="77777777" w:rsidR="00047008" w:rsidRPr="00EE1A6B" w:rsidRDefault="00047008"/>
    <w:p w14:paraId="7A22D59A" w14:textId="77777777" w:rsidR="00047008" w:rsidRPr="00EE1A6B" w:rsidRDefault="00047008" w:rsidP="00047008"/>
    <w:p w14:paraId="25697F44" w14:textId="77777777" w:rsidR="00047008" w:rsidRPr="00EE1A6B" w:rsidRDefault="00047008" w:rsidP="00047008"/>
    <w:p w14:paraId="5B44132B" w14:textId="77777777" w:rsidR="00047008" w:rsidRPr="00EE1A6B" w:rsidRDefault="00047008" w:rsidP="00047008"/>
    <w:p w14:paraId="5DA02CB0" w14:textId="77777777" w:rsidR="00047008" w:rsidRPr="00EE1A6B" w:rsidRDefault="00047008" w:rsidP="00047008"/>
    <w:p w14:paraId="64DF547F" w14:textId="77777777" w:rsidR="00047008" w:rsidRPr="00EE1A6B" w:rsidRDefault="00047008" w:rsidP="00047008"/>
    <w:p w14:paraId="66B96FF0" w14:textId="77777777" w:rsidR="00047008" w:rsidRPr="00EE1A6B" w:rsidRDefault="00047008" w:rsidP="00047008"/>
    <w:p w14:paraId="7308484A" w14:textId="77777777" w:rsidR="00047008" w:rsidRPr="00EE1A6B" w:rsidRDefault="00047008" w:rsidP="00047008"/>
    <w:p w14:paraId="1FCA33A0" w14:textId="77777777" w:rsidR="00047008" w:rsidRPr="00EE1A6B" w:rsidRDefault="00047008" w:rsidP="00047008"/>
    <w:p w14:paraId="2B2B349A" w14:textId="77777777" w:rsidR="00047008" w:rsidRPr="00EE1A6B" w:rsidRDefault="00047008" w:rsidP="00047008"/>
    <w:p w14:paraId="338DC99E" w14:textId="77777777" w:rsidR="00047008" w:rsidRPr="00EE1A6B" w:rsidRDefault="00047008" w:rsidP="00047008"/>
    <w:p w14:paraId="617C8BC9" w14:textId="77777777" w:rsidR="00047008" w:rsidRPr="00EE1A6B" w:rsidRDefault="00047008" w:rsidP="00047008"/>
    <w:p w14:paraId="020B929D" w14:textId="77777777" w:rsidR="00047008" w:rsidRPr="00EE1A6B" w:rsidRDefault="00047008" w:rsidP="00047008"/>
    <w:p w14:paraId="1104366D" w14:textId="77777777" w:rsidR="00047008" w:rsidRPr="00EE1A6B" w:rsidRDefault="00047008" w:rsidP="00047008"/>
    <w:p w14:paraId="69A8BF93" w14:textId="77777777" w:rsidR="00047008" w:rsidRPr="00EE1A6B" w:rsidRDefault="00047008" w:rsidP="00047008"/>
    <w:p w14:paraId="09CA624B" w14:textId="77777777" w:rsidR="00047008" w:rsidRPr="00EE1A6B" w:rsidRDefault="00047008" w:rsidP="00047008"/>
    <w:p w14:paraId="34297C56" w14:textId="77777777" w:rsidR="00047008" w:rsidRPr="00EE1A6B" w:rsidRDefault="00047008" w:rsidP="00047008"/>
    <w:p w14:paraId="3693C5B6" w14:textId="77777777" w:rsidR="005D09BE" w:rsidRPr="00EE1A6B" w:rsidRDefault="00047008" w:rsidP="00047008">
      <w:pPr>
        <w:tabs>
          <w:tab w:val="left" w:pos="1560"/>
        </w:tabs>
      </w:pPr>
      <w:r w:rsidRPr="00EE1A6B">
        <w:tab/>
      </w:r>
    </w:p>
    <w:sectPr w:rsidR="005D09BE" w:rsidRPr="00EE1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CC80" w14:textId="77777777" w:rsidR="00F14E7B" w:rsidRDefault="00F14E7B" w:rsidP="00047008">
      <w:r>
        <w:separator/>
      </w:r>
    </w:p>
  </w:endnote>
  <w:endnote w:type="continuationSeparator" w:id="0">
    <w:p w14:paraId="2F718FFB" w14:textId="77777777" w:rsidR="00F14E7B" w:rsidRDefault="00F14E7B" w:rsidP="0004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6CBE" w14:textId="5E927188" w:rsidR="00E64275" w:rsidRDefault="00E64275">
    <w:pPr>
      <w:pStyle w:val="Zkladntext"/>
      <w:spacing w:before="0"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90AA" w14:textId="77777777" w:rsidR="00F14E7B" w:rsidRDefault="00F14E7B" w:rsidP="00047008">
      <w:r>
        <w:separator/>
      </w:r>
    </w:p>
  </w:footnote>
  <w:footnote w:type="continuationSeparator" w:id="0">
    <w:p w14:paraId="68F4F2FB" w14:textId="77777777" w:rsidR="00F14E7B" w:rsidRDefault="00F14E7B" w:rsidP="0004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064B" w14:textId="71CF107F" w:rsidR="00E64275" w:rsidRPr="00451ED8" w:rsidRDefault="00451ED8">
    <w:pPr>
      <w:pStyle w:val="Zkladntext"/>
      <w:spacing w:before="0" w:line="14" w:lineRule="auto"/>
      <w:ind w:firstLine="0"/>
      <w:rPr>
        <w:noProof/>
        <w:sz w:val="52"/>
        <w:szCs w:val="52"/>
        <w:lang w:eastAsia="cs-CZ"/>
      </w:rPr>
    </w:pPr>
    <w:r w:rsidRPr="00451ED8">
      <w:rPr>
        <w:noProof/>
        <w:sz w:val="52"/>
        <w:szCs w:val="52"/>
        <w:lang w:eastAsia="cs-CZ"/>
      </w:rPr>
      <w:drawing>
        <wp:anchor distT="0" distB="0" distL="0" distR="0" simplePos="0" relativeHeight="251659264" behindDoc="1" locked="0" layoutInCell="1" allowOverlap="1" wp14:anchorId="48D0E03A" wp14:editId="1036E405">
          <wp:simplePos x="0" y="0"/>
          <wp:positionH relativeFrom="page">
            <wp:posOffset>4946650</wp:posOffset>
          </wp:positionH>
          <wp:positionV relativeFrom="topMargin">
            <wp:align>bottom</wp:align>
          </wp:positionV>
          <wp:extent cx="2071620" cy="757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1620" cy="757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008" w:rsidRPr="00451ED8">
      <w:rPr>
        <w:noProof/>
        <w:sz w:val="52"/>
        <w:szCs w:val="52"/>
        <w:lang w:eastAsia="cs-CZ"/>
      </w:rPr>
      <w:t xml:space="preserve">      </w:t>
    </w:r>
  </w:p>
  <w:p w14:paraId="774A7E1E" w14:textId="77777777" w:rsidR="00451ED8" w:rsidRDefault="00451ED8">
    <w:pPr>
      <w:pStyle w:val="Zkladntext"/>
      <w:spacing w:before="0" w:line="14" w:lineRule="auto"/>
      <w:ind w:firstLine="0"/>
      <w:rPr>
        <w:noProof/>
        <w:lang w:eastAsia="cs-CZ"/>
      </w:rPr>
    </w:pPr>
  </w:p>
  <w:p w14:paraId="5A09724F" w14:textId="77777777" w:rsidR="00451ED8" w:rsidRDefault="00451ED8">
    <w:pPr>
      <w:pStyle w:val="Zkladntext"/>
      <w:spacing w:before="0" w:line="14" w:lineRule="auto"/>
      <w:ind w:firstLine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98"/>
    <w:rsid w:val="00047008"/>
    <w:rsid w:val="001E3398"/>
    <w:rsid w:val="004015A8"/>
    <w:rsid w:val="00451ED8"/>
    <w:rsid w:val="005D09BE"/>
    <w:rsid w:val="007D22AA"/>
    <w:rsid w:val="00C8231E"/>
    <w:rsid w:val="00E64275"/>
    <w:rsid w:val="00EE1A6B"/>
    <w:rsid w:val="00F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51240"/>
  <w15:chartTrackingRefBased/>
  <w15:docId w15:val="{610DCE1E-9FA5-41D6-8459-CE45A9CE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47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0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47008"/>
    <w:pPr>
      <w:spacing w:before="41"/>
      <w:ind w:hanging="398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700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47008"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700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470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70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1E710A6A52B469E997AF7660EDC3E" ma:contentTypeVersion="17" ma:contentTypeDescription="Vytvoří nový dokument" ma:contentTypeScope="" ma:versionID="203fa97fb57956f4941318621f4c3735">
  <xsd:schema xmlns:xsd="http://www.w3.org/2001/XMLSchema" xmlns:xs="http://www.w3.org/2001/XMLSchema" xmlns:p="http://schemas.microsoft.com/office/2006/metadata/properties" xmlns:ns2="862b8fc0-2345-4988-9c56-159c12ce7dbe" xmlns:ns3="1d5cc5e6-0d32-478f-b2e5-7f62f7e50340" targetNamespace="http://schemas.microsoft.com/office/2006/metadata/properties" ma:root="true" ma:fieldsID="49e38e02cae2f774279a4e6b635e275d" ns2:_="" ns3:_="">
    <xsd:import namespace="862b8fc0-2345-4988-9c56-159c12ce7dbe"/>
    <xsd:import namespace="1d5cc5e6-0d32-478f-b2e5-7f62f7e50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b8fc0-2345-4988-9c56-159c12ce7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c5e6-0d32-478f-b2e5-7f62f7e50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3d687-59f2-4a58-93d7-3caaa6b8b042}" ma:internalName="TaxCatchAll" ma:showField="CatchAllData" ma:web="1d5cc5e6-0d32-478f-b2e5-7f62f7e50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80F11-6212-4B40-BBEA-FD887300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b8fc0-2345-4988-9c56-159c12ce7dbe"/>
    <ds:schemaRef ds:uri="1d5cc5e6-0d32-478f-b2e5-7f62f7e50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8CFB7-A919-41C3-954E-C0264C2D5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Denková</dc:creator>
  <cp:keywords/>
  <dc:description/>
  <cp:lastModifiedBy>Petra Ježová</cp:lastModifiedBy>
  <cp:revision>3</cp:revision>
  <dcterms:created xsi:type="dcterms:W3CDTF">2025-02-14T10:04:00Z</dcterms:created>
  <dcterms:modified xsi:type="dcterms:W3CDTF">2025-02-14T10:05:00Z</dcterms:modified>
</cp:coreProperties>
</file>