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0E" w:rsidRDefault="0093740E" w:rsidP="0093740E">
      <w:pPr>
        <w:pStyle w:val="Normlnweb"/>
        <w:rPr>
          <w:rFonts w:ascii="Times New Roman" w:hAnsi="Times New Roman"/>
          <w:b/>
          <w:bCs/>
          <w:sz w:val="28"/>
          <w:szCs w:val="18"/>
        </w:rPr>
      </w:pPr>
    </w:p>
    <w:p w:rsidR="00945645" w:rsidRDefault="0050091F" w:rsidP="0093740E">
      <w:pPr>
        <w:pStyle w:val="Normln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18"/>
        </w:rPr>
      </w:pPr>
      <w:r>
        <w:rPr>
          <w:rFonts w:ascii="Times New Roman" w:hAnsi="Times New Roman"/>
          <w:b/>
          <w:bCs/>
          <w:sz w:val="28"/>
          <w:szCs w:val="18"/>
        </w:rPr>
        <w:t>Statutární město Brno - Magistrát města Brna</w:t>
      </w:r>
    </w:p>
    <w:p w:rsidR="0050091F" w:rsidRDefault="00945645" w:rsidP="0093740E">
      <w:pPr>
        <w:pStyle w:val="Normlnweb"/>
        <w:spacing w:before="120" w:beforeAutospacing="0" w:after="0" w:afterAutospacing="0"/>
        <w:rPr>
          <w:rFonts w:ascii="Times New Roman" w:hAnsi="Times New Roman"/>
          <w:b/>
          <w:bCs/>
          <w:szCs w:val="18"/>
        </w:rPr>
      </w:pPr>
      <w:r w:rsidRPr="00257FF5">
        <w:rPr>
          <w:rFonts w:ascii="Times New Roman" w:hAnsi="Times New Roman"/>
          <w:b/>
        </w:rPr>
        <w:t>Odbor sociální péče MMB</w:t>
      </w:r>
      <w:r w:rsidR="0093740E" w:rsidRPr="00257FF5">
        <w:rPr>
          <w:rFonts w:ascii="Times New Roman" w:hAnsi="Times New Roman"/>
          <w:b/>
        </w:rPr>
        <w:t xml:space="preserve">, </w:t>
      </w:r>
      <w:r w:rsidRPr="00257FF5">
        <w:rPr>
          <w:rFonts w:ascii="Times New Roman" w:hAnsi="Times New Roman"/>
          <w:b/>
        </w:rPr>
        <w:t>Koliště 19, 601 67 Brno</w:t>
      </w:r>
      <w:r w:rsidR="0050091F" w:rsidRPr="00257FF5">
        <w:rPr>
          <w:rFonts w:ascii="Times New Roman" w:hAnsi="Times New Roman"/>
          <w:b/>
        </w:rPr>
        <w:br/>
      </w:r>
      <w:r w:rsidR="0050091F">
        <w:rPr>
          <w:rFonts w:ascii="Times New Roman" w:hAnsi="Times New Roman"/>
          <w:b/>
          <w:bCs/>
          <w:szCs w:val="18"/>
        </w:rPr>
        <w:br/>
      </w:r>
      <w:r>
        <w:rPr>
          <w:rFonts w:ascii="Times New Roman" w:hAnsi="Times New Roman"/>
          <w:szCs w:val="18"/>
        </w:rPr>
        <w:t>pracovní pozice:</w:t>
      </w:r>
      <w:r>
        <w:rPr>
          <w:rFonts w:ascii="Times New Roman" w:hAnsi="Times New Roman"/>
          <w:szCs w:val="18"/>
        </w:rPr>
        <w:tab/>
      </w:r>
      <w:r w:rsidR="00C1591B">
        <w:rPr>
          <w:rFonts w:ascii="Times New Roman" w:hAnsi="Times New Roman"/>
          <w:b/>
          <w:bCs/>
          <w:szCs w:val="18"/>
        </w:rPr>
        <w:t>odborný referent kontroly</w:t>
      </w:r>
    </w:p>
    <w:p w:rsidR="0050091F" w:rsidRPr="00512E4B" w:rsidRDefault="0050091F" w:rsidP="001D0418">
      <w:pPr>
        <w:pStyle w:val="Normlnweb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/>
          <w:szCs w:val="18"/>
        </w:rPr>
        <w:t>míst</w:t>
      </w:r>
      <w:r w:rsidR="001D0418">
        <w:rPr>
          <w:rFonts w:ascii="Times New Roman" w:hAnsi="Times New Roman"/>
          <w:szCs w:val="18"/>
        </w:rPr>
        <w:t>o</w:t>
      </w:r>
      <w:r>
        <w:rPr>
          <w:rFonts w:ascii="Times New Roman" w:hAnsi="Times New Roman"/>
          <w:szCs w:val="18"/>
        </w:rPr>
        <w:t xml:space="preserve"> výkonu práce: </w:t>
      </w:r>
      <w:r w:rsidR="001D0418"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>Odbor sociální péče</w:t>
      </w:r>
      <w:r w:rsidR="00623F35">
        <w:rPr>
          <w:rFonts w:ascii="Times New Roman" w:hAnsi="Times New Roman"/>
          <w:szCs w:val="18"/>
        </w:rPr>
        <w:t>,</w:t>
      </w:r>
      <w:r w:rsidR="00623F35" w:rsidRPr="00623F35">
        <w:rPr>
          <w:rFonts w:ascii="Times New Roman" w:hAnsi="Times New Roman"/>
          <w:b/>
          <w:bCs/>
          <w:szCs w:val="18"/>
        </w:rPr>
        <w:t xml:space="preserve"> </w:t>
      </w:r>
      <w:r w:rsidR="00623F35" w:rsidRPr="00623F35">
        <w:rPr>
          <w:rFonts w:ascii="Times New Roman" w:hAnsi="Times New Roman"/>
          <w:bCs/>
          <w:szCs w:val="18"/>
        </w:rPr>
        <w:t>oddělení ekonomiky a kontroly</w:t>
      </w:r>
      <w:r w:rsidR="00C1591B">
        <w:rPr>
          <w:rFonts w:ascii="Times New Roman" w:hAnsi="Times New Roman"/>
          <w:bCs/>
          <w:szCs w:val="18"/>
        </w:rPr>
        <w:t>, referát kontroly</w:t>
      </w:r>
    </w:p>
    <w:p w:rsidR="0050091F" w:rsidRDefault="0050091F" w:rsidP="004D4D98">
      <w:pPr>
        <w:pStyle w:val="Normlnweb"/>
        <w:spacing w:after="0" w:afterAutospacing="0"/>
        <w:rPr>
          <w:rFonts w:ascii="Times New Roman" w:hAnsi="Times New Roman"/>
          <w:b/>
          <w:bCs/>
          <w:szCs w:val="18"/>
          <w:u w:val="single"/>
        </w:rPr>
      </w:pPr>
      <w:r>
        <w:rPr>
          <w:rFonts w:ascii="Times New Roman" w:hAnsi="Times New Roman"/>
          <w:b/>
          <w:bCs/>
          <w:szCs w:val="18"/>
          <w:u w:val="single"/>
        </w:rPr>
        <w:t>Charakteristika pozice:</w:t>
      </w:r>
    </w:p>
    <w:p w:rsidR="00623F35" w:rsidRPr="00CC307C" w:rsidRDefault="00C1591B" w:rsidP="00CC307C">
      <w:pPr>
        <w:pStyle w:val="Zkladntext"/>
        <w:spacing w:after="120"/>
      </w:pPr>
      <w:r>
        <w:t xml:space="preserve">Provádí samostatně kontroly ve vymezeném rozsahu činnosti kontrolovaného objektu. </w:t>
      </w:r>
      <w:r w:rsidR="00CC307C" w:rsidRPr="00AF1072">
        <w:t>Provádí veřejnosprávní kontrolu u příspěvkových organizací v působnosti odboru a u subjektů žádajících finanční prostředky z rozpočtu města Brna, v souladu s platnou legislativou, v rámci působnosti odboru.</w:t>
      </w:r>
      <w:r w:rsidR="00CC307C">
        <w:t xml:space="preserve"> </w:t>
      </w:r>
      <w:r>
        <w:t>Z</w:t>
      </w:r>
      <w:r w:rsidR="00CC307C">
        <w:t xml:space="preserve">pracovává podklady pro vydávání interních normativních aktů v oblasti kontroly v působnosti odboru. </w:t>
      </w:r>
      <w:r w:rsidR="00CC307C" w:rsidRPr="00AF1072">
        <w:t>Provádí následné veřejnosprávní kontroly</w:t>
      </w:r>
      <w:r w:rsidR="00ED45D3">
        <w:t xml:space="preserve"> </w:t>
      </w:r>
      <w:r w:rsidR="00CC307C" w:rsidRPr="00AF1072">
        <w:t>při kterých ov</w:t>
      </w:r>
      <w:r>
        <w:t>ě</w:t>
      </w:r>
      <w:r w:rsidR="00CC307C" w:rsidRPr="00AF1072">
        <w:t>řuje:</w:t>
      </w:r>
      <w:r w:rsidR="00CC307C">
        <w:t xml:space="preserve"> </w:t>
      </w:r>
      <w:r w:rsidR="00CC307C" w:rsidRPr="00AF1072">
        <w:t>zda údaje o hospodaření s prostředky města Brna odpovídají skutečnostem rozhodným pro nakládání s veřejnými prostředky,</w:t>
      </w:r>
      <w:r w:rsidRPr="00AF1072">
        <w:t xml:space="preserve"> </w:t>
      </w:r>
      <w:r w:rsidR="00CC307C" w:rsidRPr="00AF1072">
        <w:t>zda byly dodrže</w:t>
      </w:r>
      <w:r>
        <w:t>ny stanovené podmínky a postupy. Podílí se na kontrolní činnosti využívání přidělených dotací z rozpočtu města Brna u nestátních neziskových organizací poskytujících sociální služby a příspěvkových organizací.</w:t>
      </w:r>
    </w:p>
    <w:p w:rsidR="0050091F" w:rsidRPr="00D01998" w:rsidRDefault="0050091F" w:rsidP="004D4D98">
      <w:pPr>
        <w:pStyle w:val="Zkladntext"/>
      </w:pPr>
      <w:bookmarkStart w:id="0" w:name="_GoBack"/>
    </w:p>
    <w:bookmarkEnd w:id="0"/>
    <w:p w:rsidR="0050091F" w:rsidRDefault="0050091F" w:rsidP="004D4D98">
      <w:pPr>
        <w:jc w:val="both"/>
        <w:rPr>
          <w:b/>
          <w:sz w:val="24"/>
        </w:rPr>
      </w:pPr>
      <w:r w:rsidRPr="001240DC">
        <w:rPr>
          <w:b/>
          <w:sz w:val="24"/>
          <w:u w:val="single"/>
        </w:rPr>
        <w:t>Ter</w:t>
      </w:r>
      <w:r>
        <w:rPr>
          <w:b/>
          <w:sz w:val="24"/>
          <w:u w:val="single"/>
        </w:rPr>
        <w:t>mín nástupu:</w:t>
      </w:r>
      <w:r w:rsidRPr="003624EB">
        <w:rPr>
          <w:sz w:val="24"/>
        </w:rPr>
        <w:t xml:space="preserve"> </w:t>
      </w:r>
      <w:r w:rsidR="0093740E">
        <w:rPr>
          <w:sz w:val="24"/>
        </w:rPr>
        <w:tab/>
      </w:r>
      <w:r w:rsidR="00257FF5">
        <w:rPr>
          <w:sz w:val="24"/>
        </w:rPr>
        <w:tab/>
      </w:r>
      <w:r w:rsidR="00257FF5">
        <w:rPr>
          <w:sz w:val="24"/>
        </w:rPr>
        <w:tab/>
      </w:r>
      <w:r w:rsidR="00257FF5">
        <w:rPr>
          <w:sz w:val="24"/>
        </w:rPr>
        <w:tab/>
      </w:r>
      <w:r w:rsidR="0093740E">
        <w:rPr>
          <w:sz w:val="24"/>
        </w:rPr>
        <w:t>1. 8. 2017</w:t>
      </w:r>
    </w:p>
    <w:p w:rsidR="00257FF5" w:rsidRDefault="00257FF5" w:rsidP="00257FF5">
      <w:pPr>
        <w:jc w:val="both"/>
        <w:rPr>
          <w:b/>
          <w:sz w:val="24"/>
          <w:u w:val="single"/>
        </w:rPr>
      </w:pPr>
    </w:p>
    <w:p w:rsidR="00257FF5" w:rsidRDefault="00257FF5" w:rsidP="00257FF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Pracovní poměr na dobu určitou</w:t>
      </w:r>
      <w:r w:rsidRPr="00257FF5">
        <w:rPr>
          <w:sz w:val="24"/>
        </w:rPr>
        <w:t xml:space="preserve">: </w:t>
      </w:r>
      <w:r w:rsidRPr="00257FF5">
        <w:rPr>
          <w:sz w:val="24"/>
        </w:rPr>
        <w:tab/>
      </w:r>
      <w:r w:rsidRPr="00257FF5">
        <w:rPr>
          <w:sz w:val="24"/>
        </w:rPr>
        <w:tab/>
        <w:t>do 31.</w:t>
      </w:r>
      <w:r w:rsidR="008B1D3A">
        <w:rPr>
          <w:sz w:val="24"/>
        </w:rPr>
        <w:t xml:space="preserve"> </w:t>
      </w:r>
      <w:r w:rsidRPr="00257FF5">
        <w:rPr>
          <w:sz w:val="24"/>
        </w:rPr>
        <w:t>12.</w:t>
      </w:r>
      <w:r w:rsidR="008B1D3A">
        <w:rPr>
          <w:sz w:val="24"/>
        </w:rPr>
        <w:t xml:space="preserve"> </w:t>
      </w:r>
      <w:r w:rsidRPr="00257FF5">
        <w:rPr>
          <w:sz w:val="24"/>
        </w:rPr>
        <w:t>2018</w:t>
      </w:r>
    </w:p>
    <w:p w:rsidR="00257FF5" w:rsidRDefault="00257FF5" w:rsidP="00257FF5">
      <w:pPr>
        <w:jc w:val="both"/>
        <w:rPr>
          <w:b/>
          <w:sz w:val="24"/>
          <w:u w:val="single"/>
        </w:rPr>
      </w:pPr>
    </w:p>
    <w:p w:rsidR="00257FF5" w:rsidRPr="00257FF5" w:rsidRDefault="00257FF5" w:rsidP="00257FF5">
      <w:pPr>
        <w:jc w:val="both"/>
        <w:rPr>
          <w:sz w:val="24"/>
        </w:rPr>
      </w:pPr>
      <w:r w:rsidRPr="00005BCB">
        <w:rPr>
          <w:b/>
          <w:sz w:val="24"/>
          <w:u w:val="single"/>
        </w:rPr>
        <w:t>Bližší informace podá</w:t>
      </w:r>
      <w:r>
        <w:rPr>
          <w:b/>
          <w:sz w:val="24"/>
        </w:rPr>
        <w:t xml:space="preserve">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257FF5">
        <w:rPr>
          <w:sz w:val="24"/>
        </w:rPr>
        <w:t>Ing. Lukáš Nehyba – tel.: 542 173 723</w:t>
      </w:r>
    </w:p>
    <w:p w:rsidR="00257FF5" w:rsidRPr="00257FF5" w:rsidRDefault="00257FF5" w:rsidP="00257FF5">
      <w:pPr>
        <w:jc w:val="both"/>
        <w:rPr>
          <w:sz w:val="24"/>
        </w:rPr>
      </w:pPr>
      <w:r w:rsidRPr="00257FF5">
        <w:rPr>
          <w:sz w:val="24"/>
        </w:rPr>
        <w:tab/>
      </w:r>
      <w:r w:rsidRPr="00257FF5">
        <w:rPr>
          <w:sz w:val="24"/>
        </w:rPr>
        <w:tab/>
      </w:r>
      <w:r w:rsidRPr="00257FF5">
        <w:rPr>
          <w:sz w:val="24"/>
        </w:rPr>
        <w:tab/>
        <w:t xml:space="preserve">      </w:t>
      </w:r>
      <w:r w:rsidRPr="00257FF5">
        <w:rPr>
          <w:sz w:val="24"/>
        </w:rPr>
        <w:tab/>
      </w:r>
      <w:r w:rsidRPr="00257FF5">
        <w:rPr>
          <w:sz w:val="24"/>
        </w:rPr>
        <w:tab/>
      </w:r>
      <w:r w:rsidRPr="00257FF5">
        <w:rPr>
          <w:sz w:val="24"/>
        </w:rPr>
        <w:tab/>
        <w:t>nehyba.lukas@brno.cz</w:t>
      </w:r>
    </w:p>
    <w:p w:rsidR="0050091F" w:rsidRDefault="0050091F" w:rsidP="004D4D98">
      <w:pPr>
        <w:jc w:val="both"/>
        <w:rPr>
          <w:sz w:val="24"/>
        </w:rPr>
      </w:pPr>
    </w:p>
    <w:sectPr w:rsidR="0050091F" w:rsidSect="00592278">
      <w:pgSz w:w="11906" w:h="16838"/>
      <w:pgMar w:top="79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47"/>
    <w:multiLevelType w:val="hybridMultilevel"/>
    <w:tmpl w:val="C66214C8"/>
    <w:lvl w:ilvl="0" w:tplc="B6F2F432">
      <w:start w:val="1"/>
      <w:numFmt w:val="bullet"/>
      <w:lvlText w:val="­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694A11"/>
    <w:multiLevelType w:val="hybridMultilevel"/>
    <w:tmpl w:val="8402E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46FB"/>
    <w:multiLevelType w:val="hybridMultilevel"/>
    <w:tmpl w:val="BC0A6C10"/>
    <w:lvl w:ilvl="0" w:tplc="B6F2F4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E661D"/>
    <w:multiLevelType w:val="singleLevel"/>
    <w:tmpl w:val="549E9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17375076"/>
    <w:multiLevelType w:val="hybridMultilevel"/>
    <w:tmpl w:val="EB303F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35447E"/>
    <w:multiLevelType w:val="hybridMultilevel"/>
    <w:tmpl w:val="B0925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76AAC"/>
    <w:multiLevelType w:val="multilevel"/>
    <w:tmpl w:val="CE947C8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44669"/>
    <w:multiLevelType w:val="hybridMultilevel"/>
    <w:tmpl w:val="3946A554"/>
    <w:lvl w:ilvl="0" w:tplc="B6F2F4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F3620F"/>
    <w:multiLevelType w:val="singleLevel"/>
    <w:tmpl w:val="3EC2EE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24C66CC7"/>
    <w:multiLevelType w:val="hybridMultilevel"/>
    <w:tmpl w:val="DFAC50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8A0BF2"/>
    <w:multiLevelType w:val="hybridMultilevel"/>
    <w:tmpl w:val="E8FA7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84D2D"/>
    <w:multiLevelType w:val="hybridMultilevel"/>
    <w:tmpl w:val="B0A2DF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2F43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535C1C"/>
    <w:multiLevelType w:val="hybridMultilevel"/>
    <w:tmpl w:val="CE947C8E"/>
    <w:lvl w:ilvl="0" w:tplc="EC541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99730D"/>
    <w:multiLevelType w:val="hybridMultilevel"/>
    <w:tmpl w:val="FB8233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97185E"/>
    <w:multiLevelType w:val="hybridMultilevel"/>
    <w:tmpl w:val="76FE92C2"/>
    <w:lvl w:ilvl="0" w:tplc="A08CB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DA1BB7"/>
    <w:multiLevelType w:val="hybridMultilevel"/>
    <w:tmpl w:val="FA52A1A0"/>
    <w:lvl w:ilvl="0" w:tplc="B6F2F4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B96E43"/>
    <w:multiLevelType w:val="hybridMultilevel"/>
    <w:tmpl w:val="A51A8488"/>
    <w:lvl w:ilvl="0" w:tplc="B6F2F4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8F028D"/>
    <w:multiLevelType w:val="hybridMultilevel"/>
    <w:tmpl w:val="27AEA3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69C5B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>
    <w:nsid w:val="58AF06E2"/>
    <w:multiLevelType w:val="hybridMultilevel"/>
    <w:tmpl w:val="9B2ED7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1D2170"/>
    <w:multiLevelType w:val="hybridMultilevel"/>
    <w:tmpl w:val="1778BF86"/>
    <w:lvl w:ilvl="0" w:tplc="B6F2F4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002771"/>
    <w:multiLevelType w:val="hybridMultilevel"/>
    <w:tmpl w:val="9D82FF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F97E68"/>
    <w:multiLevelType w:val="hybridMultilevel"/>
    <w:tmpl w:val="44CE2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96F5A"/>
    <w:multiLevelType w:val="hybridMultilevel"/>
    <w:tmpl w:val="F802EE18"/>
    <w:lvl w:ilvl="0" w:tplc="78F01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911496"/>
    <w:multiLevelType w:val="hybridMultilevel"/>
    <w:tmpl w:val="DA1AA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C62852"/>
    <w:multiLevelType w:val="hybridMultilevel"/>
    <w:tmpl w:val="36F0F95E"/>
    <w:lvl w:ilvl="0" w:tplc="EBCA445C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DF126A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5D37421"/>
    <w:multiLevelType w:val="hybridMultilevel"/>
    <w:tmpl w:val="566A73EC"/>
    <w:lvl w:ilvl="0" w:tplc="B6F2F432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6"/>
  </w:num>
  <w:num w:numId="4">
    <w:abstractNumId w:val="0"/>
  </w:num>
  <w:num w:numId="5">
    <w:abstractNumId w:val="7"/>
  </w:num>
  <w:num w:numId="6">
    <w:abstractNumId w:val="20"/>
  </w:num>
  <w:num w:numId="7">
    <w:abstractNumId w:val="15"/>
  </w:num>
  <w:num w:numId="8">
    <w:abstractNumId w:val="14"/>
  </w:num>
  <w:num w:numId="9">
    <w:abstractNumId w:val="12"/>
  </w:num>
  <w:num w:numId="10">
    <w:abstractNumId w:val="17"/>
  </w:num>
  <w:num w:numId="11">
    <w:abstractNumId w:val="9"/>
  </w:num>
  <w:num w:numId="12">
    <w:abstractNumId w:val="13"/>
  </w:num>
  <w:num w:numId="13">
    <w:abstractNumId w:val="19"/>
  </w:num>
  <w:num w:numId="14">
    <w:abstractNumId w:val="21"/>
  </w:num>
  <w:num w:numId="15">
    <w:abstractNumId w:val="4"/>
  </w:num>
  <w:num w:numId="16">
    <w:abstractNumId w:val="6"/>
  </w:num>
  <w:num w:numId="17">
    <w:abstractNumId w:val="25"/>
  </w:num>
  <w:num w:numId="18">
    <w:abstractNumId w:val="24"/>
  </w:num>
  <w:num w:numId="19">
    <w:abstractNumId w:val="11"/>
  </w:num>
  <w:num w:numId="20">
    <w:abstractNumId w:val="3"/>
  </w:num>
  <w:num w:numId="21">
    <w:abstractNumId w:val="10"/>
  </w:num>
  <w:num w:numId="22">
    <w:abstractNumId w:val="5"/>
  </w:num>
  <w:num w:numId="23">
    <w:abstractNumId w:val="8"/>
  </w:num>
  <w:num w:numId="24">
    <w:abstractNumId w:val="18"/>
  </w:num>
  <w:num w:numId="25">
    <w:abstractNumId w:val="22"/>
  </w:num>
  <w:num w:numId="26">
    <w:abstractNumId w:val="1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98"/>
    <w:rsid w:val="0000536E"/>
    <w:rsid w:val="00005BCB"/>
    <w:rsid w:val="0001795B"/>
    <w:rsid w:val="00060E99"/>
    <w:rsid w:val="00074CC6"/>
    <w:rsid w:val="00090514"/>
    <w:rsid w:val="000C024C"/>
    <w:rsid w:val="000F35E1"/>
    <w:rsid w:val="000F479D"/>
    <w:rsid w:val="001240DC"/>
    <w:rsid w:val="00151B96"/>
    <w:rsid w:val="001D0418"/>
    <w:rsid w:val="00257FF5"/>
    <w:rsid w:val="002909FB"/>
    <w:rsid w:val="002C0BD9"/>
    <w:rsid w:val="002D5138"/>
    <w:rsid w:val="002D54E8"/>
    <w:rsid w:val="002E02F3"/>
    <w:rsid w:val="00310D48"/>
    <w:rsid w:val="00316194"/>
    <w:rsid w:val="00321E72"/>
    <w:rsid w:val="0034145A"/>
    <w:rsid w:val="003450C1"/>
    <w:rsid w:val="0034601B"/>
    <w:rsid w:val="00351AC5"/>
    <w:rsid w:val="003624EB"/>
    <w:rsid w:val="00372301"/>
    <w:rsid w:val="0039678B"/>
    <w:rsid w:val="003C0E5B"/>
    <w:rsid w:val="003E2505"/>
    <w:rsid w:val="00422C50"/>
    <w:rsid w:val="00441506"/>
    <w:rsid w:val="00450B79"/>
    <w:rsid w:val="004A34A9"/>
    <w:rsid w:val="004B3371"/>
    <w:rsid w:val="004C1C91"/>
    <w:rsid w:val="004D4D98"/>
    <w:rsid w:val="004E1A76"/>
    <w:rsid w:val="0050091F"/>
    <w:rsid w:val="00503A3D"/>
    <w:rsid w:val="00505D91"/>
    <w:rsid w:val="00512E4B"/>
    <w:rsid w:val="00560907"/>
    <w:rsid w:val="00570C9B"/>
    <w:rsid w:val="00587042"/>
    <w:rsid w:val="00592278"/>
    <w:rsid w:val="005A19B2"/>
    <w:rsid w:val="005E081D"/>
    <w:rsid w:val="006025F0"/>
    <w:rsid w:val="00613F31"/>
    <w:rsid w:val="00623F35"/>
    <w:rsid w:val="006401FD"/>
    <w:rsid w:val="00676EA3"/>
    <w:rsid w:val="007122DA"/>
    <w:rsid w:val="00713E06"/>
    <w:rsid w:val="00732DC6"/>
    <w:rsid w:val="00734CA2"/>
    <w:rsid w:val="0074511A"/>
    <w:rsid w:val="007A7788"/>
    <w:rsid w:val="007B157C"/>
    <w:rsid w:val="007F1F40"/>
    <w:rsid w:val="008035BE"/>
    <w:rsid w:val="00812EC9"/>
    <w:rsid w:val="00814542"/>
    <w:rsid w:val="00841732"/>
    <w:rsid w:val="00875A22"/>
    <w:rsid w:val="00877623"/>
    <w:rsid w:val="008A1DB6"/>
    <w:rsid w:val="008B1D3A"/>
    <w:rsid w:val="008B694B"/>
    <w:rsid w:val="008C10BB"/>
    <w:rsid w:val="008D5ADB"/>
    <w:rsid w:val="00913781"/>
    <w:rsid w:val="0093740E"/>
    <w:rsid w:val="0094269D"/>
    <w:rsid w:val="00945645"/>
    <w:rsid w:val="00961F33"/>
    <w:rsid w:val="009C53C5"/>
    <w:rsid w:val="009C6FC2"/>
    <w:rsid w:val="00A35850"/>
    <w:rsid w:val="00A66A20"/>
    <w:rsid w:val="00A8593B"/>
    <w:rsid w:val="00A910B9"/>
    <w:rsid w:val="00AC3323"/>
    <w:rsid w:val="00AC66E5"/>
    <w:rsid w:val="00AC68C2"/>
    <w:rsid w:val="00AE6658"/>
    <w:rsid w:val="00B012B5"/>
    <w:rsid w:val="00B02AF6"/>
    <w:rsid w:val="00B07580"/>
    <w:rsid w:val="00B422C5"/>
    <w:rsid w:val="00B94267"/>
    <w:rsid w:val="00BB4028"/>
    <w:rsid w:val="00BD513A"/>
    <w:rsid w:val="00C014C2"/>
    <w:rsid w:val="00C1591B"/>
    <w:rsid w:val="00C54026"/>
    <w:rsid w:val="00C65C6E"/>
    <w:rsid w:val="00CB0FD2"/>
    <w:rsid w:val="00CC307C"/>
    <w:rsid w:val="00CC7BF3"/>
    <w:rsid w:val="00CD0EC3"/>
    <w:rsid w:val="00CD2ECC"/>
    <w:rsid w:val="00D01998"/>
    <w:rsid w:val="00D22E7A"/>
    <w:rsid w:val="00D25EAC"/>
    <w:rsid w:val="00D80A29"/>
    <w:rsid w:val="00D80AEF"/>
    <w:rsid w:val="00DB1956"/>
    <w:rsid w:val="00DC35AC"/>
    <w:rsid w:val="00DD6F61"/>
    <w:rsid w:val="00DE363E"/>
    <w:rsid w:val="00DE4EF6"/>
    <w:rsid w:val="00E53BF5"/>
    <w:rsid w:val="00E5578F"/>
    <w:rsid w:val="00E6671F"/>
    <w:rsid w:val="00EA40FE"/>
    <w:rsid w:val="00EA6188"/>
    <w:rsid w:val="00EC6C79"/>
    <w:rsid w:val="00ED04FD"/>
    <w:rsid w:val="00ED45D3"/>
    <w:rsid w:val="00EF0630"/>
    <w:rsid w:val="00EF48B3"/>
    <w:rsid w:val="00F174CD"/>
    <w:rsid w:val="00F228DC"/>
    <w:rsid w:val="00F4374A"/>
    <w:rsid w:val="00F9747C"/>
    <w:rsid w:val="00FB7BBC"/>
    <w:rsid w:val="00F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D98"/>
  </w:style>
  <w:style w:type="paragraph" w:styleId="Nadpis2">
    <w:name w:val="heading 2"/>
    <w:basedOn w:val="Normln"/>
    <w:next w:val="Normln"/>
    <w:link w:val="Nadpis2Char"/>
    <w:uiPriority w:val="9"/>
    <w:qFormat/>
    <w:rsid w:val="00372301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545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4D4D98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4578"/>
  </w:style>
  <w:style w:type="paragraph" w:styleId="Zkladntext2">
    <w:name w:val="Body Text 2"/>
    <w:basedOn w:val="Normln"/>
    <w:link w:val="Zkladntext2Char"/>
    <w:uiPriority w:val="99"/>
    <w:rsid w:val="004D4D98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54578"/>
  </w:style>
  <w:style w:type="paragraph" w:styleId="Normlnweb">
    <w:name w:val="Normal (Web)"/>
    <w:basedOn w:val="Normln"/>
    <w:uiPriority w:val="99"/>
    <w:rsid w:val="004D4D9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NormlnsWWW">
    <w:name w:val="Normální (síť WWW)"/>
    <w:basedOn w:val="Normln"/>
    <w:rsid w:val="004D4D98"/>
    <w:pPr>
      <w:spacing w:before="100" w:after="100"/>
    </w:pPr>
    <w:rPr>
      <w:rFonts w:ascii="Arial Unicode MS" w:eastAsia="Arial Unicode MS" w:hAnsi="Arial Unicode MS"/>
      <w:color w:val="000000"/>
      <w:sz w:val="24"/>
    </w:rPr>
  </w:style>
  <w:style w:type="character" w:styleId="Hypertextovodkaz">
    <w:name w:val="Hyperlink"/>
    <w:basedOn w:val="Standardnpsmoodstavce"/>
    <w:uiPriority w:val="99"/>
    <w:rsid w:val="004D4D9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D4D98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A19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578"/>
    <w:rPr>
      <w:sz w:val="0"/>
      <w:szCs w:val="0"/>
    </w:rPr>
  </w:style>
  <w:style w:type="paragraph" w:customStyle="1" w:styleId="CarCharCharCharCharCharChar">
    <w:name w:val="Car Char Char Char Char Char Char"/>
    <w:basedOn w:val="Normln"/>
    <w:rsid w:val="00DE4EF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zev">
    <w:name w:val="Title"/>
    <w:basedOn w:val="Normln"/>
    <w:link w:val="NzevChar"/>
    <w:uiPriority w:val="10"/>
    <w:qFormat/>
    <w:rsid w:val="0037230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5545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A6188"/>
    <w:pPr>
      <w:ind w:left="720"/>
      <w:contextualSpacing/>
    </w:pPr>
  </w:style>
  <w:style w:type="paragraph" w:customStyle="1" w:styleId="Styl1">
    <w:name w:val="Styl1"/>
    <w:basedOn w:val="Nzev"/>
    <w:rsid w:val="00CC307C"/>
    <w:pPr>
      <w:spacing w:before="120"/>
      <w:jc w:val="both"/>
    </w:pPr>
    <w:rPr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D98"/>
  </w:style>
  <w:style w:type="paragraph" w:styleId="Nadpis2">
    <w:name w:val="heading 2"/>
    <w:basedOn w:val="Normln"/>
    <w:next w:val="Normln"/>
    <w:link w:val="Nadpis2Char"/>
    <w:uiPriority w:val="9"/>
    <w:qFormat/>
    <w:rsid w:val="00372301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545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4D4D98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4578"/>
  </w:style>
  <w:style w:type="paragraph" w:styleId="Zkladntext2">
    <w:name w:val="Body Text 2"/>
    <w:basedOn w:val="Normln"/>
    <w:link w:val="Zkladntext2Char"/>
    <w:uiPriority w:val="99"/>
    <w:rsid w:val="004D4D98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54578"/>
  </w:style>
  <w:style w:type="paragraph" w:styleId="Normlnweb">
    <w:name w:val="Normal (Web)"/>
    <w:basedOn w:val="Normln"/>
    <w:uiPriority w:val="99"/>
    <w:rsid w:val="004D4D9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NormlnsWWW">
    <w:name w:val="Normální (síť WWW)"/>
    <w:basedOn w:val="Normln"/>
    <w:rsid w:val="004D4D98"/>
    <w:pPr>
      <w:spacing w:before="100" w:after="100"/>
    </w:pPr>
    <w:rPr>
      <w:rFonts w:ascii="Arial Unicode MS" w:eastAsia="Arial Unicode MS" w:hAnsi="Arial Unicode MS"/>
      <w:color w:val="000000"/>
      <w:sz w:val="24"/>
    </w:rPr>
  </w:style>
  <w:style w:type="character" w:styleId="Hypertextovodkaz">
    <w:name w:val="Hyperlink"/>
    <w:basedOn w:val="Standardnpsmoodstavce"/>
    <w:uiPriority w:val="99"/>
    <w:rsid w:val="004D4D9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D4D98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A19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578"/>
    <w:rPr>
      <w:sz w:val="0"/>
      <w:szCs w:val="0"/>
    </w:rPr>
  </w:style>
  <w:style w:type="paragraph" w:customStyle="1" w:styleId="CarCharCharCharCharCharChar">
    <w:name w:val="Car Char Char Char Char Char Char"/>
    <w:basedOn w:val="Normln"/>
    <w:rsid w:val="00DE4EF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zev">
    <w:name w:val="Title"/>
    <w:basedOn w:val="Normln"/>
    <w:link w:val="NzevChar"/>
    <w:uiPriority w:val="10"/>
    <w:qFormat/>
    <w:rsid w:val="0037230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5545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A6188"/>
    <w:pPr>
      <w:ind w:left="720"/>
      <w:contextualSpacing/>
    </w:pPr>
  </w:style>
  <w:style w:type="paragraph" w:customStyle="1" w:styleId="Styl1">
    <w:name w:val="Styl1"/>
    <w:basedOn w:val="Nzev"/>
    <w:rsid w:val="00CC307C"/>
    <w:pPr>
      <w:spacing w:before="120"/>
      <w:jc w:val="both"/>
    </w:pPr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4780-4454-4DF6-9F07-F5C366B4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Brno - Magistrát města Brna</vt:lpstr>
    </vt:vector>
  </TitlesOfParts>
  <Company>MMB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Brno - Magistrát města Brna</dc:title>
  <dc:creator>dvorakov</dc:creator>
  <cp:lastModifiedBy>Vavřinová Marta</cp:lastModifiedBy>
  <cp:revision>2</cp:revision>
  <cp:lastPrinted>2013-07-22T08:28:00Z</cp:lastPrinted>
  <dcterms:created xsi:type="dcterms:W3CDTF">2017-06-26T09:21:00Z</dcterms:created>
  <dcterms:modified xsi:type="dcterms:W3CDTF">2017-06-26T09:21:00Z</dcterms:modified>
</cp:coreProperties>
</file>