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02" w:rsidRDefault="00F21E26">
      <w:pPr>
        <w:rPr>
          <w:b/>
          <w:sz w:val="24"/>
          <w:szCs w:val="24"/>
        </w:rPr>
      </w:pPr>
      <w:r w:rsidRPr="00F21E26">
        <w:rPr>
          <w:b/>
          <w:sz w:val="24"/>
          <w:szCs w:val="24"/>
        </w:rPr>
        <w:t>NÁLEŽITOSTI PROJEKTOVÉHO PŘÍSTUPU</w:t>
      </w:r>
    </w:p>
    <w:p w:rsidR="00F21E26" w:rsidRDefault="00F21E26" w:rsidP="00A12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Projektová práce je vlastně týmovou prací, protože se zpravidla jedná o plnění speciálního, komplexního a multifunkčního úkolu. Na přípravě, implementaci a dokončení projektu se nezřídka podílí i odborníci z jiných pracovišť nebo firem. Projekty jsou také </w:t>
      </w:r>
      <w:r w:rsidR="00AE2F2B">
        <w:rPr>
          <w:sz w:val="24"/>
          <w:szCs w:val="24"/>
        </w:rPr>
        <w:t>zpravidla časově ohraničené a</w:t>
      </w:r>
      <w:r>
        <w:rPr>
          <w:sz w:val="24"/>
          <w:szCs w:val="24"/>
        </w:rPr>
        <w:t xml:space="preserve"> jsou typické charakterem události/procesu ad hoc.</w:t>
      </w:r>
    </w:p>
    <w:p w:rsidR="00F21E26" w:rsidRPr="008755B8" w:rsidRDefault="00FF3A1C" w:rsidP="00A12EE5">
      <w:pPr>
        <w:jc w:val="both"/>
        <w:rPr>
          <w:b/>
          <w:sz w:val="24"/>
          <w:szCs w:val="24"/>
        </w:rPr>
      </w:pPr>
      <w:r w:rsidRPr="008755B8">
        <w:rPr>
          <w:b/>
          <w:sz w:val="24"/>
          <w:szCs w:val="24"/>
        </w:rPr>
        <w:t>Projektový přístup předpokládá:</w:t>
      </w:r>
    </w:p>
    <w:p w:rsidR="00FF3A1C" w:rsidRDefault="00FF3A1C" w:rsidP="00A12E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Jasně a precizně specifikovaný úkol, zadání. I to může být výsledkem malé projektové práce týmu k tomu účelu vzniklému.</w:t>
      </w:r>
    </w:p>
    <w:p w:rsidR="00FF3A1C" w:rsidRDefault="00FF3A1C" w:rsidP="00A12E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Projektová práce musí mít deklarovanou a reálnou podporu vedení firmy. </w:t>
      </w:r>
    </w:p>
    <w:p w:rsidR="00FF3A1C" w:rsidRDefault="00FF3A1C" w:rsidP="00A12E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Projektovému stylu práce musí být podřízena organizace práce a struktura výkonu moci v rámci organizace – podpora vedoucímu projektového týmu!</w:t>
      </w:r>
    </w:p>
    <w:p w:rsidR="00AE2F2B" w:rsidRDefault="00AE2F2B" w:rsidP="00A12E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je dobré vnímat jako učící se sociálně-technický systém a vedení firmy by mělo umět zvládat případný strach ze snížené kontroly nad procesy a z nejistoty plynoucí ze zvyku pracovat v rámci tradičních hierarchií</w:t>
      </w:r>
    </w:p>
    <w:p w:rsidR="00967BA0" w:rsidRDefault="00967BA0" w:rsidP="00A12E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Hlavními úkoly vedení projektového týmu je zvládat „magický projektový trojúhelník“ – při plnění plánu dodržovat rovnováhu </w:t>
      </w:r>
      <w:r w:rsidR="00F627F5">
        <w:rPr>
          <w:sz w:val="24"/>
          <w:szCs w:val="24"/>
        </w:rPr>
        <w:t xml:space="preserve">kvalitních </w:t>
      </w:r>
      <w:r>
        <w:rPr>
          <w:sz w:val="24"/>
          <w:szCs w:val="24"/>
        </w:rPr>
        <w:t xml:space="preserve">výsledků, </w:t>
      </w:r>
      <w:r w:rsidR="00F627F5">
        <w:rPr>
          <w:sz w:val="24"/>
          <w:szCs w:val="24"/>
        </w:rPr>
        <w:t xml:space="preserve">nepřekročení </w:t>
      </w:r>
      <w:r>
        <w:rPr>
          <w:sz w:val="24"/>
          <w:szCs w:val="24"/>
        </w:rPr>
        <w:t xml:space="preserve">nákladů a </w:t>
      </w:r>
      <w:r w:rsidR="00F627F5">
        <w:rPr>
          <w:sz w:val="24"/>
          <w:szCs w:val="24"/>
        </w:rPr>
        <w:t xml:space="preserve">dodržení termínů a omezeného </w:t>
      </w:r>
      <w:r>
        <w:rPr>
          <w:sz w:val="24"/>
          <w:szCs w:val="24"/>
        </w:rPr>
        <w:t>času, dále zajišťovat dobré pracovní vztahy mezi projektovým týmem a jeho organizačním okolím, také musí zajistit potřebnou motivovanost členů týmu, koordinaci jednotlivých realizačních úkonů a kvalitní provádění prací</w:t>
      </w:r>
    </w:p>
    <w:p w:rsidR="00F627F5" w:rsidRDefault="00F627F5" w:rsidP="00A12E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Počítat s překážkami projektového způsobu práce jako jsou: nevyužívání týmového charakteru práce, ale tradičního direktivního s hierarchickou organizační strukturou</w:t>
      </w:r>
      <w:r w:rsidR="008755B8">
        <w:rPr>
          <w:sz w:val="24"/>
          <w:szCs w:val="24"/>
        </w:rPr>
        <w:t xml:space="preserve"> (byť jen v určité míře, v tendenci), jednání s členy projektového týmu jako s jednotlivými pracovníky firmy bez respektu k jeho týmovému začlenění, nejasná představa o skutečné autoritě týmu ve vztahu k jeho organizačnímu okolí, naopak přeceňování </w:t>
      </w:r>
      <w:proofErr w:type="spellStart"/>
      <w:r w:rsidR="008755B8">
        <w:rPr>
          <w:sz w:val="24"/>
          <w:szCs w:val="24"/>
        </w:rPr>
        <w:t>samoorganizační</w:t>
      </w:r>
      <w:proofErr w:type="spellEnd"/>
      <w:r w:rsidR="008755B8">
        <w:rPr>
          <w:sz w:val="24"/>
          <w:szCs w:val="24"/>
        </w:rPr>
        <w:t xml:space="preserve"> schopnosti projektového týmu bez závazně stanoveného úkolu, zdrojů a prostředků, časových limitů apod. Nejzávažnější překážkou je nezvládnutí specifik projektového stylu řízení a týmového charakteru práce. Toto je nezbytné neustále se učit studiem i z vlastní zkušenosti a zdokonalovat v reálné praxi.</w:t>
      </w:r>
    </w:p>
    <w:p w:rsidR="008755B8" w:rsidRPr="004E2272" w:rsidRDefault="004115B3" w:rsidP="00A12EE5">
      <w:pPr>
        <w:jc w:val="both"/>
        <w:rPr>
          <w:b/>
          <w:sz w:val="24"/>
          <w:szCs w:val="24"/>
        </w:rPr>
      </w:pPr>
      <w:r w:rsidRPr="004E2272">
        <w:rPr>
          <w:b/>
          <w:sz w:val="24"/>
          <w:szCs w:val="24"/>
        </w:rPr>
        <w:t>Vlastní projektová práce</w:t>
      </w:r>
    </w:p>
    <w:p w:rsidR="004115B3" w:rsidRDefault="004115B3" w:rsidP="00A12E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Dobré zpracování a nastartování projektu je primární záruka jeho úspěchu. Nezbytné je při tom zvládnout:</w:t>
      </w:r>
    </w:p>
    <w:p w:rsidR="004115B3" w:rsidRDefault="00451892" w:rsidP="00A12EE5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Vytváření vhodného prostředí, vztahů, atmosféry a identity týmu. To znamená, že si musí ujasnit své místo, pozici v organizaci firmy, vůči jejímu vedení, ostatním pracovníkům firmy a hlavně členové týmu mezi sebou.</w:t>
      </w:r>
    </w:p>
    <w:p w:rsidR="00451892" w:rsidRDefault="00451892" w:rsidP="00A12EE5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Postupné, ne příliš rychlé, nastartování činnosti projektového týmu – pečlivost a preciznost následně ušetří mnoho času a energie. Je potřeba projít i určitými nutnými konflikty, řešením mnohých dodatečných otázek a problémů atd.</w:t>
      </w:r>
    </w:p>
    <w:p w:rsidR="00451892" w:rsidRDefault="00451892" w:rsidP="00A12EE5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Precizní a důkladný rozbor a všestranné projednání projektového úkolu, plánu atd.</w:t>
      </w:r>
    </w:p>
    <w:p w:rsidR="00451892" w:rsidRDefault="00451892" w:rsidP="00A12EE5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Konkrétní otázky, které je třeba </w:t>
      </w:r>
      <w:r w:rsidRPr="004C24F6">
        <w:rPr>
          <w:b/>
          <w:sz w:val="24"/>
          <w:szCs w:val="24"/>
        </w:rPr>
        <w:t>při startu</w:t>
      </w:r>
      <w:r>
        <w:rPr>
          <w:sz w:val="24"/>
          <w:szCs w:val="24"/>
        </w:rPr>
        <w:t xml:space="preserve"> </w:t>
      </w:r>
      <w:r w:rsidR="005D166D">
        <w:rPr>
          <w:sz w:val="24"/>
          <w:szCs w:val="24"/>
        </w:rPr>
        <w:t xml:space="preserve">projektu </w:t>
      </w:r>
      <w:proofErr w:type="gramStart"/>
      <w:r w:rsidR="005D166D">
        <w:rPr>
          <w:sz w:val="24"/>
          <w:szCs w:val="24"/>
        </w:rPr>
        <w:t>řešit a odpovědět</w:t>
      </w:r>
      <w:proofErr w:type="gramEnd"/>
      <w:r w:rsidR="005D166D">
        <w:rPr>
          <w:sz w:val="24"/>
          <w:szCs w:val="24"/>
        </w:rPr>
        <w:t xml:space="preserve"> jsou: co konkrétně je naším úkolem, jaké máme hlavní a dílčí cíle, jak budeme měřit či posuzovat jejich splnění? Jaká konkrétní organizační opatření je třeba udělat? Kdo vůči komu jakou ponese zodpovědnost a konkrétně za co? Jakou roli má přesně vedoucí projektového týmu navenek a uvnitř týmu? Jakou a jak zajištěnou máme kontrolu a zpětnou vazbu o výsledcích plnění cílů? Jak bude vypadat spolupráce a s kým, jaké toky informací je třeba zajistit? Jaká budou pravidla porad týmu? Jaké vztahy jsou s konečným odběratelem výsledného produktu projektu a co je v této souvislosti třeba udělat? Jaká je síť potřebných kontaktů? Jaké máme přesně k dispozici zdroje – peníze, další věcné prostředky a podmínky, peníze, čas, znalosti,</w:t>
      </w:r>
      <w:r w:rsidR="004C24F6">
        <w:rPr>
          <w:sz w:val="24"/>
          <w:szCs w:val="24"/>
        </w:rPr>
        <w:t xml:space="preserve"> dovednosti, zkušenosti apod.? Jaké budou jednotlivé plánované fáze projektové činnosti? J</w:t>
      </w:r>
      <w:r w:rsidR="005D166D">
        <w:rPr>
          <w:sz w:val="24"/>
          <w:szCs w:val="24"/>
        </w:rPr>
        <w:t>aké máme spojence a případné odpůrce projektu? Jaké jsou vnitřní mezilidské vztahy v týmu a co je třeba udělat pro jejich optimalizaci? Jaký užitek lze očekávat ze splnění cílů projektu pro každého člena týmu, pro tým jako celek a pro firmu</w:t>
      </w:r>
      <w:r w:rsidR="004C24F6">
        <w:rPr>
          <w:sz w:val="24"/>
          <w:szCs w:val="24"/>
        </w:rPr>
        <w:t xml:space="preserve"> (případně pro obor, region, stát)?</w:t>
      </w:r>
    </w:p>
    <w:p w:rsidR="004C24F6" w:rsidRDefault="004C24F6" w:rsidP="00A12EE5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A12EE5">
        <w:rPr>
          <w:sz w:val="24"/>
          <w:szCs w:val="24"/>
        </w:rPr>
        <w:t>každého projektu</w:t>
      </w:r>
      <w:r>
        <w:rPr>
          <w:sz w:val="24"/>
          <w:szCs w:val="24"/>
        </w:rPr>
        <w:t xml:space="preserve"> </w:t>
      </w:r>
      <w:r w:rsidRPr="00A12EE5">
        <w:rPr>
          <w:b/>
          <w:sz w:val="24"/>
          <w:szCs w:val="24"/>
        </w:rPr>
        <w:t>musí být přesně jasné</w:t>
      </w:r>
      <w:r>
        <w:rPr>
          <w:sz w:val="24"/>
          <w:szCs w:val="24"/>
        </w:rPr>
        <w:t>:</w:t>
      </w:r>
    </w:p>
    <w:p w:rsidR="004C24F6" w:rsidRDefault="004C24F6" w:rsidP="00A12EE5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Zadavatel projektu, odběratel jeho produktu</w:t>
      </w:r>
    </w:p>
    <w:p w:rsidR="004C24F6" w:rsidRDefault="004C24F6" w:rsidP="00A12EE5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Cíle, očekávaný výsledek, priority, rizika, omezení</w:t>
      </w:r>
      <w:r w:rsidR="00A12EE5">
        <w:rPr>
          <w:sz w:val="24"/>
          <w:szCs w:val="24"/>
        </w:rPr>
        <w:t>, kriteria plnění</w:t>
      </w:r>
    </w:p>
    <w:p w:rsidR="004C24F6" w:rsidRDefault="004C24F6" w:rsidP="00A12EE5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Zúčastněné osoby, složení projektového týmu, kooperační subjekty</w:t>
      </w:r>
    </w:p>
    <w:p w:rsidR="004C24F6" w:rsidRDefault="004C24F6" w:rsidP="00A12EE5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Vybavení, hmotné zdroje a zajištění</w:t>
      </w:r>
    </w:p>
    <w:p w:rsidR="004C24F6" w:rsidRDefault="004C24F6" w:rsidP="00A12EE5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Metody a postupy, techniky, pomůcky</w:t>
      </w:r>
    </w:p>
    <w:p w:rsidR="004C24F6" w:rsidRDefault="004C24F6" w:rsidP="00A12EE5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Dokumentace, plány, informační zázemí</w:t>
      </w:r>
      <w:r w:rsidR="00A12EE5">
        <w:rPr>
          <w:sz w:val="24"/>
          <w:szCs w:val="24"/>
        </w:rPr>
        <w:t>, komunikační plán (model, systém)</w:t>
      </w:r>
    </w:p>
    <w:p w:rsidR="004C24F6" w:rsidRDefault="004C24F6" w:rsidP="00A12EE5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Rozpočty – konkrétně rozpracované do jednotlivých fází, druhů činnosti, termínovaných úkolů a ta jakých podmínek lze finanční prostředky čerpat</w:t>
      </w:r>
    </w:p>
    <w:p w:rsidR="004C24F6" w:rsidRDefault="00A12EE5" w:rsidP="00A12EE5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Termíny – zahájení a ukončení jednotlivých fází i celého projektu, dílčí termíny/milníky ve vývoji realizace projektu</w:t>
      </w:r>
    </w:p>
    <w:p w:rsidR="00A12EE5" w:rsidRDefault="00A12EE5" w:rsidP="00A12E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projektové práci je velkou výhodou umět o problematice řešené projektovým způsobem dobře komunikovat, vysvětlovat, předvídat, orientovat se v souvislostech, přesvědčovat na všechny strany, aby bylo možno využít všechny přednosti a silné stránky projektové práce. Pro vedení projektových týmů je vhodné využívat koučování jako styl vedení</w:t>
      </w:r>
      <w:r w:rsidR="004E2272">
        <w:rPr>
          <w:sz w:val="24"/>
          <w:szCs w:val="24"/>
        </w:rPr>
        <w:t xml:space="preserve"> lidí v organizaci. Speciální otázkou je vhodná volba vedoucího a výběr členů projektového týmu – to je samostatná kapitola. </w:t>
      </w:r>
    </w:p>
    <w:p w:rsidR="009B0572" w:rsidRDefault="009B0572" w:rsidP="009B0572">
      <w:pPr>
        <w:jc w:val="both"/>
        <w:rPr>
          <w:sz w:val="24"/>
          <w:szCs w:val="24"/>
        </w:rPr>
      </w:pPr>
    </w:p>
    <w:p w:rsidR="009B0572" w:rsidRPr="009B0572" w:rsidRDefault="009B0572" w:rsidP="009B05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05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Řízení projektů - Dotační management</w:t>
      </w:r>
    </w:p>
    <w:p w:rsidR="009B0572" w:rsidRPr="009B0572" w:rsidRDefault="009B0572" w:rsidP="009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sz w:val="24"/>
          <w:szCs w:val="24"/>
        </w:rPr>
        <w:t>Etapa realizace, řízení a monitoringu projektu je mnohdy obtížnější než získání dotace. Při nedodržení daných pravidel se může stát, že dotace bude příjemci krácena nebo odebrána.</w:t>
      </w:r>
    </w:p>
    <w:p w:rsidR="009B0572" w:rsidRPr="009B0572" w:rsidRDefault="009B0572" w:rsidP="009B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sz w:val="24"/>
          <w:szCs w:val="24"/>
        </w:rPr>
        <w:t>Tomu se přirozeně snažíme zabránit, proto našim klientům nabízíme celkové vedení projektu (tzv. dotační management) včetně zajištění všech administrativních procedur nebo jednotlivé služby samostatně.</w:t>
      </w:r>
    </w:p>
    <w:p w:rsidR="009B0572" w:rsidRPr="009B0572" w:rsidRDefault="009B0572" w:rsidP="009B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b/>
          <w:bCs/>
          <w:sz w:val="24"/>
          <w:szCs w:val="24"/>
        </w:rPr>
        <w:t>Nabízíme vám:</w:t>
      </w:r>
    </w:p>
    <w:p w:rsidR="009B0572" w:rsidRPr="009B0572" w:rsidRDefault="009B0572" w:rsidP="009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sz w:val="24"/>
          <w:szCs w:val="24"/>
        </w:rPr>
        <w:t>hlídání závazných termínů odevzdání reportů,</w:t>
      </w:r>
    </w:p>
    <w:p w:rsidR="009B0572" w:rsidRPr="009B0572" w:rsidRDefault="009B0572" w:rsidP="009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sz w:val="24"/>
          <w:szCs w:val="24"/>
        </w:rPr>
        <w:t>pomoc příjemcům s administrativními povinnostmi,</w:t>
      </w:r>
    </w:p>
    <w:p w:rsidR="009B0572" w:rsidRPr="009B0572" w:rsidRDefault="009B0572" w:rsidP="009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sz w:val="24"/>
          <w:szCs w:val="24"/>
        </w:rPr>
        <w:t>zpracování průběžných, etapových a závěrečných monitorovacích zpráv včetně konzultací a kontroly příloh a dokladů k jednotlivým zprávám,</w:t>
      </w:r>
    </w:p>
    <w:p w:rsidR="009B0572" w:rsidRPr="009B0572" w:rsidRDefault="009B0572" w:rsidP="009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sz w:val="24"/>
          <w:szCs w:val="24"/>
        </w:rPr>
        <w:t>přípravu žádostí o platbu včetně všech náležitostí nutných k ověření správnosti či oprávnění čerpání dotace,</w:t>
      </w:r>
    </w:p>
    <w:p w:rsidR="009B0572" w:rsidRPr="009B0572" w:rsidRDefault="009B0572" w:rsidP="009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sz w:val="24"/>
          <w:szCs w:val="24"/>
        </w:rPr>
        <w:t>monitoring a reporting plnění závazných ukazatelů, zpracování monitorovacích zpráv,</w:t>
      </w:r>
    </w:p>
    <w:p w:rsidR="009B0572" w:rsidRPr="009B0572" w:rsidRDefault="009B0572" w:rsidP="009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sz w:val="24"/>
          <w:szCs w:val="24"/>
        </w:rPr>
        <w:t>sledování a kontrola plnění harmonogramu,</w:t>
      </w:r>
    </w:p>
    <w:p w:rsidR="009B0572" w:rsidRPr="009B0572" w:rsidRDefault="009B0572" w:rsidP="009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sz w:val="24"/>
          <w:szCs w:val="24"/>
        </w:rPr>
        <w:t>pomoc při řešení změn v průběhu realizace, zpracování změnových listů,</w:t>
      </w:r>
    </w:p>
    <w:p w:rsidR="009B0572" w:rsidRPr="009B0572" w:rsidRDefault="009B0572" w:rsidP="009B05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72">
        <w:rPr>
          <w:rFonts w:ascii="Times New Roman" w:eastAsia="Times New Roman" w:hAnsi="Times New Roman" w:cs="Times New Roman"/>
          <w:sz w:val="24"/>
          <w:szCs w:val="24"/>
        </w:rPr>
        <w:t>kontrolu plnění povinností daných podmínkami dotace.</w:t>
      </w:r>
    </w:p>
    <w:p w:rsidR="009B0572" w:rsidRDefault="009B0572" w:rsidP="009B0572">
      <w:pPr>
        <w:jc w:val="both"/>
        <w:rPr>
          <w:sz w:val="24"/>
          <w:szCs w:val="24"/>
        </w:rPr>
      </w:pPr>
    </w:p>
    <w:p w:rsidR="00A8108C" w:rsidRDefault="00A8108C" w:rsidP="00A8108C">
      <w:pPr>
        <w:pStyle w:val="Nadpis1"/>
      </w:pPr>
      <w:r>
        <w:t>Mám zájem o zapojení do mezinárodních programů - mimo rámec strukturálních fondů EU </w:t>
      </w:r>
    </w:p>
    <w:p w:rsidR="00A8108C" w:rsidRDefault="00A8108C" w:rsidP="00A8108C">
      <w:pPr>
        <w:pStyle w:val="Normlnweb"/>
      </w:pPr>
      <w:r>
        <w:t xml:space="preserve">Projekty, které usilují o získání dotace z těchto programů, se vyznačují svou složitostí (často potřeba zapojení partnerů z jiných zemí nebo nutnost zpracování projektu v anglickém jazyce), důrazem na preciznost zpracování (konkurence projektů z jiných zemí EU) či výrazně delší dobou hodnocení. Česká republika nemá s těmito programy mnoho zkušeností, a proto se na nás neváhejte obrátit na níže uvedeném kontaktu.   </w:t>
      </w:r>
    </w:p>
    <w:p w:rsidR="00A8108C" w:rsidRDefault="00A8108C" w:rsidP="00A8108C">
      <w:pPr>
        <w:pStyle w:val="Nadpis2"/>
      </w:pPr>
      <w:r>
        <w:t>Program švýcarsko-české spolupráce</w:t>
      </w:r>
    </w:p>
    <w:p w:rsidR="00A8108C" w:rsidRDefault="00A8108C" w:rsidP="00A8108C">
      <w:pPr>
        <w:pStyle w:val="Normlnweb"/>
      </w:pPr>
      <w:r>
        <w:t>Smyslem programu, který se Švýcarsko rozhodlo na základě mezivládní dohody s ČR realizovat, je přispět ke snížení hospodářských a sociálních rozdílů v rámci rozšířené Evropské unie.</w:t>
      </w:r>
    </w:p>
    <w:p w:rsidR="00A8108C" w:rsidRDefault="00A8108C" w:rsidP="00A8108C">
      <w:pPr>
        <w:pStyle w:val="Normlnweb"/>
      </w:pPr>
      <w:r>
        <w:t xml:space="preserve">V rámci Programu jsou podporovány aktivity vycházející z následujících tematických zaměření: Iniciativy regionálního rozvoje v okrajových nebo znevýhodněných regionech, prevence a řízení katastrof, modernizace soudnictví, posílení institucí a kapacit v boji proti korupci a organizovanému zločinu, obnova a modernizace základní infrastruktury a zlepšení životního prostředí, zlepšení životního prostředí, zlepšení přístupu k financování pro malé a střední podniky, zlepšení regulace ve finančním sektoru, výzkum a vývoj, zdraví. Pro ČR je </w:t>
      </w:r>
      <w:r>
        <w:lastRenderedPageBreak/>
        <w:t>určeno celkem 110 mil. CHF, minimální výše dotace činí 1 mil. CHF (výše finanční podpory 60 - 100 %).</w:t>
      </w:r>
    </w:p>
    <w:p w:rsidR="00A8108C" w:rsidRDefault="00A8108C" w:rsidP="00A8108C">
      <w:pPr>
        <w:pStyle w:val="Nadpis2"/>
      </w:pPr>
      <w:r>
        <w:t>Finanční mechanismus EHP/Norska</w:t>
      </w:r>
    </w:p>
    <w:p w:rsidR="00A8108C" w:rsidRDefault="00A8108C" w:rsidP="00A8108C">
      <w:pPr>
        <w:pStyle w:val="Normlnweb"/>
      </w:pPr>
      <w:r>
        <w:t>Od roku 2011 se předpokládá vyhlášení výzev v rámci Finančního mechanismu EHP/Norska na období 2009-2014, jehož cílem je redukovat sociální a ekonomické rozdíly a posílení spolupráce v rámci Evropy.</w:t>
      </w:r>
    </w:p>
    <w:p w:rsidR="00A8108C" w:rsidRDefault="00A8108C" w:rsidP="00A8108C">
      <w:pPr>
        <w:pStyle w:val="Normlnweb"/>
      </w:pPr>
      <w:r>
        <w:t>Během období 2009-2014 budou podporovány aktivity vycházející z následujících tematických zaměření: Management a ochrana životního prostředí, změna klimatu a obnovitelné zdroje energie, zachycování a ukládání CO</w:t>
      </w:r>
      <w:r>
        <w:rPr>
          <w:vertAlign w:val="subscript"/>
        </w:rPr>
        <w:t>2</w:t>
      </w:r>
      <w:r>
        <w:t xml:space="preserve">, Inovace v oblasti tzv. zeleného průmyslu, výzkum a stipendia, ochrana kulturního dědictví, občanská společnost, podpora důstojných pracovních podmínek a tripartitního dialogu, spravedlnost a vnitřní záležitosti, lidský a sociální rozvoj. </w:t>
      </w:r>
    </w:p>
    <w:p w:rsidR="00A8108C" w:rsidRDefault="00A8108C" w:rsidP="00A8108C">
      <w:pPr>
        <w:pStyle w:val="Nadpis2"/>
      </w:pPr>
      <w:r>
        <w:t xml:space="preserve">Nadnárodní spolupráce -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</w:t>
      </w:r>
      <w:proofErr w:type="spellEnd"/>
    </w:p>
    <w:p w:rsidR="00A8108C" w:rsidRDefault="00A8108C" w:rsidP="00A8108C">
      <w:pPr>
        <w:pStyle w:val="Normlnweb"/>
      </w:pPr>
      <w:r>
        <w:t xml:space="preserve">Operační program Nadnárodní spolupráce je rozdělen do několika zón. Česká </w:t>
      </w:r>
      <w:proofErr w:type="gramStart"/>
      <w:r>
        <w:t>republika</w:t>
      </w:r>
      <w:proofErr w:type="gramEnd"/>
      <w:r>
        <w:t xml:space="preserve"> patří do zóny Střední Evropa a OP Nadnárodní spolupráce sdílíme s Rakouskem, Polskem, částí Německa, Maďarskem, Slovinskem, Slovenskem, částí Itálie a z nečlenských zemí s částí Ukrajiny.</w:t>
      </w:r>
    </w:p>
    <w:p w:rsidR="00A8108C" w:rsidRDefault="00A8108C" w:rsidP="00A8108C">
      <w:pPr>
        <w:pStyle w:val="Normlnweb"/>
      </w:pPr>
      <w:r>
        <w:t xml:space="preserve">Podporovány jsou aktivity vycházející z těchto prioritních oblastí: Umožňování inovací ve Střední Evropě (zlepšování rámcových podmínek pro inovaci, budování schopností pro šíření a aplikaci inovací, podpora rozvoje znalostí); Zlepšování dostupnosti Střední Evropy a v rámci ní (zlepšování vzájemné propojenosti Střední Evropy, rozvíjení multimodální logistické spolupráce, podpora udržitelné a bezpečné mobility, podpora ICT a alternativní řešení pro zlepšování přístupu); Odpovědné užívání životního prostředí (ochrana vysoce kvalitního životního prostředí na základě řízení přírodních zdrojů a přírodního bohatství, snižování rizik a dopadů přírodních a člověkem způsobených katastrof, podpora využívání energie z obnovitelných zdrojů energií a zvyšování energetické účinnosti, podpora technologií a činností, které jsou šetrné k životnímu prostředí); Zvyšování konkurenceschopnosti a atraktivity měst a regionů (budování polycentrických sídelních struktur a územní spolupráce, řešení územních dopadů demografických a sociálních změn, využívání kulturních zdrojů ke zvyšování atraktivity měst a regionů). Program má pro období 2007-2013 k dispozici 246 mil. EUR, obvyklá výše dotace činí 1 - 5 mil. EUR (výše finanční podpory 85 %). </w:t>
      </w:r>
    </w:p>
    <w:p w:rsidR="00A8108C" w:rsidRDefault="00A8108C" w:rsidP="00A8108C">
      <w:pPr>
        <w:pStyle w:val="Nadpis2"/>
      </w:pPr>
      <w:r>
        <w:t>Komunitární programy</w:t>
      </w:r>
    </w:p>
    <w:p w:rsidR="00A8108C" w:rsidRDefault="00A8108C" w:rsidP="00A8108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iln"/>
        </w:rPr>
        <w:t>7. rámcový program ES pro vědu a výzkum</w:t>
      </w:r>
      <w:r>
        <w:rPr>
          <w:b/>
          <w:bCs/>
        </w:rPr>
        <w:br/>
      </w:r>
      <w:r>
        <w:t>Hlavním cílem 7. RP je prostřednictvím podpory výzkumu, vývoje, inovací, mobility výzkumníků a specifických typů projektů podporujících spolupráci firem a výzkumu posílit konkurenceschopnost Evropy. Hlavními specifickými programy 7. RP jsou: Spolupráce, Myšlenky, Lidé a Kapacity. Program má pro období 2007-2013 k dispozici 54 mld. EUR, minimální výše je dána konkrétní výzvou (výše finanční podpory 50 - 100 %).</w:t>
      </w:r>
    </w:p>
    <w:p w:rsidR="00A8108C" w:rsidRDefault="00A8108C" w:rsidP="00A8108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iln"/>
        </w:rPr>
        <w:t>LIFE+</w:t>
      </w:r>
      <w:r>
        <w:rPr>
          <w:b/>
          <w:bCs/>
        </w:rPr>
        <w:br/>
      </w:r>
      <w:r>
        <w:t xml:space="preserve">LIFE+ je nástrojem EU, s jehož pomocí se poskytují finanční prostředky na projekty související s ochranou přírody, s technologiemi na ochranu životního prostředí a s komunikací v oblasti problematiky životního prostředí. LIFE+ má tři složky: Příroda a biologická rozmanitost, </w:t>
      </w:r>
      <w:r>
        <w:lastRenderedPageBreak/>
        <w:t>Politika a správa v oblasti životního prostředí a Informace a komunikace. Pro ČR je k dispozici cca 5 mil. EUR ročně, minimálně výše dotace není stanovena (výše finanční podpory 50 %).</w:t>
      </w:r>
    </w:p>
    <w:p w:rsidR="00A8108C" w:rsidRDefault="00A8108C" w:rsidP="00A8108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iln"/>
        </w:rPr>
        <w:t>HEALTH</w:t>
      </w:r>
      <w:r>
        <w:rPr>
          <w:b/>
          <w:bCs/>
        </w:rPr>
        <w:br/>
      </w:r>
      <w:r>
        <w:t>Program HEALTH má vést ke zlepšení ochrany zdraví občanů, podpoře zdravého životního stylu a šíření informací o zdraví a zdravém životním stylu. Mezi jeho priority patří: zlepšovat ochranu zdraví občanů; podporovat zdraví, včetně snižování zdravotních nerovností; vypracovávat a šířit informace a znalosti v oblasti zdraví. Program má pro období 2008-2013 k dispozici 322 mil. EUR, minimální výše dotace není stanovena (výše finanční podpory 60 %).</w:t>
      </w:r>
    </w:p>
    <w:p w:rsidR="00A8108C" w:rsidRDefault="00A8108C" w:rsidP="00A8108C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rPr>
          <w:rStyle w:val="Siln"/>
        </w:rPr>
        <w:t>Culture</w:t>
      </w:r>
      <w:proofErr w:type="spellEnd"/>
      <w:r>
        <w:rPr>
          <w:b/>
          <w:bCs/>
        </w:rPr>
        <w:br/>
      </w:r>
      <w:r>
        <w:t xml:space="preserve">Program </w:t>
      </w:r>
      <w:proofErr w:type="spellStart"/>
      <w:r>
        <w:t>Culture</w:t>
      </w:r>
      <w:proofErr w:type="spellEnd"/>
      <w:r>
        <w:t xml:space="preserve"> přispívá ke zhodnocení společného kulturního prostoru pro Evropany, který zakládá na společném kulturním dědictví, a to formou rozvoje kulturní spolupráce mezi tvůrci, kulturními aktéry a kulturními institucemi zemí zapojených do programu. Akčními liniemi programu jsou: podpora kulturních projektů; podpora subjektů aktivních v oblasti kultury na evropské úrovni; podpora studií, analýz, sběru a šíření informací v oblasti kulturní spolupráce. Program má pro období 2007-2013 k dispozici 400 mil. EUR, minimální výše dotace je dána konkrétní oblastí podpory (výše finanční podpory 50 %).</w:t>
      </w:r>
    </w:p>
    <w:p w:rsidR="00A8108C" w:rsidRDefault="00A8108C" w:rsidP="00A8108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iln"/>
        </w:rPr>
        <w:t>Media</w:t>
      </w:r>
      <w:r>
        <w:rPr>
          <w:b/>
          <w:bCs/>
        </w:rPr>
        <w:br/>
      </w:r>
      <w:r>
        <w:t>Program MEDIA je zaměřen na zvyšování konkurenceschopnosti a oběhu evropských děl na mezinárodním audiovizuálním trhu. Program se zaměřuje na podporu činností ve fázi přípravy audiovizuální výroby (vzdělávání, vývoj) a následující po ní (distribuce, propagace). Finanční podpora programu pokrývá tyto oblasti audiovize: podpora producentů, distribuce evropských filmů v kinech, vzdělávání, festivaly, propagace, nové technologie, MEDIA International a kina. Program má pro období 2007-2013 k dispozici 755 mil. EUR, minimální výše dotace je dána konkrétní oblastí podpory (výše finanční podpory 50 %).</w:t>
      </w:r>
    </w:p>
    <w:p w:rsidR="00A8108C" w:rsidRDefault="00A8108C" w:rsidP="009B0572">
      <w:pPr>
        <w:jc w:val="both"/>
        <w:rPr>
          <w:sz w:val="24"/>
          <w:szCs w:val="24"/>
        </w:rPr>
      </w:pPr>
    </w:p>
    <w:p w:rsidR="00A11988" w:rsidRDefault="00A11988" w:rsidP="009B0572">
      <w:pPr>
        <w:jc w:val="both"/>
        <w:rPr>
          <w:sz w:val="24"/>
          <w:szCs w:val="24"/>
        </w:rPr>
      </w:pPr>
    </w:p>
    <w:p w:rsidR="00A11988" w:rsidRPr="00A11988" w:rsidRDefault="00A11988" w:rsidP="00A11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1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Podnikám ve zpracovatelském průmyslu (výroba)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Podpora na zakládání podniků a jejich rozvoj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(pouze v obcích do 2000 obyvatel):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>rozvoj pneuservisů, opravy strojů, lakýrnictví, maloobchodu, kadeřnictví, keramiky, kovářství, atd.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Podpora nových výrobních technologií, infomačních systémů a služeb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(pro podniky do 250 zaměstnanců):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>Nákup CNC stroje, vrtaček, soustruhů  ad, nákup nového informačního hardware a software, výstavba centra strategických služeb pro zákazníky, vývoj nového software.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Úspory energie a obnovitelné zdroje: 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Zateplení podnikatelských objektů včetně střechy, výměny oken a dveří, výměna starého kotle za energeticky méně náročný včetně rozvodů, výstavba nebo rekonstrukce malé vodní elektrárny.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Zvyšování inovační výkonnosti podniků, průmyslový vývoj: 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Vybavení do laboratoří a výzkumných středisek určených pro vývoj nebo inovaci produktů či technologií. Nákup technologií a strojů  pro zavedení unikátního výrobního procesu produktů (prototypů), které nemají v České republice konkurenci.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Platformy spolupráce (klastry):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Dlouhodobý projekt vzniku klastru seskupení podniků v daném odvětví, který bude výhodně žádat jako jeden subjekt o dotace do nejrůznějších programů, čímž dojde k úsporám nákladů a energií, administrativy atd.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Školící</w:t>
      </w:r>
      <w:proofErr w:type="gramEnd"/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střediska: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Výstavba (investice do budov, zařízení, výukového HW a SW) s jasně stanoveným školícím plánem. Vybavení existujícího školicího střediska školicími pomůckami, stroji a ostatním zařízením. Rekonstrukce budovy na školicí středisko včetně jeho vybavení potřebnými pomůckami, zařízením apod.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Rekonstrukce nemovitostí: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>Rekonstrukce výrobní haly  a přístavba haly ke stávající Regenerace a příprava průmyslové zóny (bourací práce, sanace a vystavění nových inženýrských sítí a komunikací).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Podpora marketingových služeb: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>Výstavba stánku a expozice pro společnost na vybraných veletrzích v zahraničí. Tisk propagačních materiálů v jakémkoliv cizím jazyce.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Cestovní ruch: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 xml:space="preserve">Výstavba nebo rekonstrukce  hotelů, či penzionů a stravovacích kapacit, kongresových či lázeňských center, sportovně rekreačních zařízení včetně doplňkové infrastruktury pro volný </w:t>
      </w:r>
      <w:proofErr w:type="spellStart"/>
      <w:proofErr w:type="gramStart"/>
      <w:r w:rsidRPr="00A11988">
        <w:rPr>
          <w:rFonts w:ascii="Times New Roman" w:eastAsia="Times New Roman" w:hAnsi="Times New Roman" w:cs="Times New Roman"/>
          <w:sz w:val="24"/>
          <w:szCs w:val="24"/>
        </w:rPr>
        <w:t>čas.Úpravy</w:t>
      </w:r>
      <w:proofErr w:type="spellEnd"/>
      <w:proofErr w:type="gramEnd"/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turistických tras, tj. cyklotras, pěších tras či </w:t>
      </w:r>
      <w:proofErr w:type="spellStart"/>
      <w:r w:rsidRPr="00A11988">
        <w:rPr>
          <w:rFonts w:ascii="Times New Roman" w:eastAsia="Times New Roman" w:hAnsi="Times New Roman" w:cs="Times New Roman"/>
          <w:sz w:val="24"/>
          <w:szCs w:val="24"/>
        </w:rPr>
        <w:t>hipostezek</w:t>
      </w:r>
      <w:proofErr w:type="spellEnd"/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(značení, úschovny kol, odpočívadla, úvaziště, jízdárny apod.).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Regenerace zanedbaných území s využitím pro podnikání: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Rekonstrukce  zchátralých objektů a nevyužívaných ploch pro rozšiřování občanské vybavenosti, rozšiřování ploch zeleně a pro podnikání, parkovací plochy, komunikace inženýrské sítě.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Vzdělávání a rozvoj lidských zdrojů: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>Realizace vzdělávání pro zaměstnance společnosti (jazykové kurzy, obchodní, prezentační nebo manažerské dovednosti, kurzy obrábění, sváření apod.).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Dotace na nové zaměstnance: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Vytvoření a zachování pracovních míst pro osoby ze znevýhodněných skupin. Vzdělávání zaměstnanců sociálního podniku.</w:t>
      </w:r>
    </w:p>
    <w:p w:rsidR="00A11988" w:rsidRPr="00A11988" w:rsidRDefault="00A11988" w:rsidP="00A11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Snížení objemu odpadů: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>Třídičky PET lahví, drtiče stavebního odpadu, zařízení na likvidaci autovlaků, zařízení na zpracování bioodpadů.</w:t>
      </w:r>
    </w:p>
    <w:p w:rsidR="00A11988" w:rsidRPr="00A11988" w:rsidRDefault="00A11988" w:rsidP="00A11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1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Podnik založený nebo zřizovaný veřejnou správou</w:t>
      </w:r>
    </w:p>
    <w:p w:rsidR="00A11988" w:rsidRPr="00A11988" w:rsidRDefault="00A11988" w:rsidP="00A119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Doprava: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Výstavba, nebo zlepšení technický parametrů silnic II. a III. třídy napojujících region na páteřní silniční síť vyššího řádu. Výstavba mostů, protihlukových zdí, bariér, obchvatů, informační a odbavovací systémy pro cestující HD, výstavba a modernizace přestupních terminálů. Rekonstrukce MHD zastávek, jejich vybavení bezbariérovým přístupem. Nákup ekologických dopravních prostředků. Výstavba a rekonstrukce komunikací pro cyklistickou dopravu.</w:t>
      </w:r>
    </w:p>
    <w:p w:rsidR="00A11988" w:rsidRPr="00A11988" w:rsidRDefault="00A11988" w:rsidP="00A119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Životní prostředí: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Sběrné dvory, kompostárny, zateplení budov, revitalizace rybníků a sídelní zeleně.</w:t>
      </w:r>
    </w:p>
    <w:p w:rsidR="00A11988" w:rsidRPr="00A11988" w:rsidRDefault="00A11988" w:rsidP="00A119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Vzdělávání a rozvoj lidských zdrojů: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>Realizace vzdělávání pro zaměstnance společnosti (jazykové kurzy, obchodní, prezentační nebo manažerské dovednosti, kurzy obrábění, sváření apod.)</w:t>
      </w:r>
    </w:p>
    <w:p w:rsidR="00A11988" w:rsidRPr="00A11988" w:rsidRDefault="00A11988" w:rsidP="00A11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1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Ostatní podnikání</w:t>
      </w:r>
    </w:p>
    <w:p w:rsidR="00A11988" w:rsidRPr="00A11988" w:rsidRDefault="00A11988" w:rsidP="00A119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Cestovní ruch: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 xml:space="preserve">Výstavba, nebo rekonstrukce hotelů, či penzionů a stravovacích kapacit, kongresových či lázeňských center, sportovně rekreačních zařízení včetně doplňkové infrastruktury pro volný čas. Úpravy turistických tras, tj. cyklotras, pěších tras či </w:t>
      </w:r>
      <w:proofErr w:type="spellStart"/>
      <w:r w:rsidRPr="00A11988">
        <w:rPr>
          <w:rFonts w:ascii="Times New Roman" w:eastAsia="Times New Roman" w:hAnsi="Times New Roman" w:cs="Times New Roman"/>
          <w:sz w:val="24"/>
          <w:szCs w:val="24"/>
        </w:rPr>
        <w:t>hipostezek</w:t>
      </w:r>
      <w:proofErr w:type="spellEnd"/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(značení, úschovny kol, odpočívadla, úvaziště, jízdárny apod.). </w:t>
      </w:r>
    </w:p>
    <w:p w:rsidR="00A11988" w:rsidRPr="00A11988" w:rsidRDefault="00A11988" w:rsidP="00A119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Regenerace zanedbaných území </w:t>
      </w:r>
      <w:proofErr w:type="spellStart"/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svyužitím</w:t>
      </w:r>
      <w:proofErr w:type="spellEnd"/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 podnikání: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Rekonstrukce zchátralých objektů a nevyužívaných ploch pro rozšiřování občanské vybavenosti, rozšiřování ploch zeleně a pro podnikání, parkovací plochy, komunikace inženýrské sítě.</w:t>
      </w:r>
    </w:p>
    <w:p w:rsidR="00A11988" w:rsidRPr="00A11988" w:rsidRDefault="00A11988" w:rsidP="00A119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Vzdělávání a rozvoj lidských zdrojů: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Realizace vzdělávání pro zaměstnance společnosti (jazykové kurzy, obchodní, prezentační nebo manažerské dovednosti, kurzy obrábění, sváření apod.)</w:t>
      </w:r>
    </w:p>
    <w:p w:rsidR="00A11988" w:rsidRPr="00A11988" w:rsidRDefault="00A11988" w:rsidP="00A119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Dotace na nové zaměstnance: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 xml:space="preserve">Vytvoření a zachování pracovních míst pro osoby ze znevýhodněných skupin. Vzdělávání zaměstnanců sociálního podniku. </w:t>
      </w:r>
    </w:p>
    <w:p w:rsidR="00A11988" w:rsidRPr="00A11988" w:rsidRDefault="00A11988" w:rsidP="00A119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Snížení objemu odpadů:</w:t>
      </w: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1988">
        <w:rPr>
          <w:rFonts w:ascii="Times New Roman" w:eastAsia="Times New Roman" w:hAnsi="Times New Roman" w:cs="Times New Roman"/>
          <w:sz w:val="24"/>
          <w:szCs w:val="24"/>
        </w:rPr>
        <w:t>Třídičky PET lahví, drtiče stavebního odpadu, zařízení na likvidaci autovlaků, zařízení na zpracování bioodpadů.</w:t>
      </w:r>
    </w:p>
    <w:p w:rsidR="00A11988" w:rsidRPr="00A11988" w:rsidRDefault="00A11988" w:rsidP="00A119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88">
        <w:rPr>
          <w:rFonts w:ascii="Times New Roman" w:eastAsia="Times New Roman" w:hAnsi="Times New Roman" w:cs="Times New Roman"/>
          <w:b/>
          <w:bCs/>
          <w:sz w:val="24"/>
          <w:szCs w:val="24"/>
        </w:rPr>
        <w:t>Doprava: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988">
        <w:rPr>
          <w:rFonts w:ascii="Times New Roman" w:eastAsia="Times New Roman" w:hAnsi="Times New Roman" w:cs="Times New Roman"/>
          <w:sz w:val="24"/>
          <w:szCs w:val="24"/>
        </w:rPr>
        <w:br/>
        <w:t>Nákup informačních a odbavovacích systémů pro cestující HD, výstavba a modernizace přestupních terminálů. Rekonstrukce MHD zastávek, jejich vybavení bezbariérovým přístupem.</w:t>
      </w:r>
    </w:p>
    <w:p w:rsidR="000336B8" w:rsidRDefault="000336B8" w:rsidP="009B0572">
      <w:pPr>
        <w:jc w:val="both"/>
        <w:rPr>
          <w:sz w:val="24"/>
          <w:szCs w:val="24"/>
        </w:rPr>
      </w:pPr>
    </w:p>
    <w:p w:rsidR="000336B8" w:rsidRDefault="000336B8" w:rsidP="009B0572">
      <w:pPr>
        <w:jc w:val="both"/>
        <w:rPr>
          <w:sz w:val="24"/>
          <w:szCs w:val="24"/>
        </w:rPr>
      </w:pPr>
    </w:p>
    <w:p w:rsidR="000336B8" w:rsidRDefault="000336B8" w:rsidP="009B0572">
      <w:pPr>
        <w:jc w:val="both"/>
        <w:rPr>
          <w:sz w:val="24"/>
          <w:szCs w:val="24"/>
        </w:rPr>
      </w:pPr>
    </w:p>
    <w:p w:rsidR="000336B8" w:rsidRDefault="000336B8" w:rsidP="009B0572">
      <w:pPr>
        <w:jc w:val="both"/>
        <w:rPr>
          <w:sz w:val="24"/>
          <w:szCs w:val="24"/>
        </w:rPr>
      </w:pPr>
    </w:p>
    <w:p w:rsidR="000336B8" w:rsidRDefault="000336B8" w:rsidP="009B0572">
      <w:pPr>
        <w:jc w:val="both"/>
        <w:rPr>
          <w:sz w:val="24"/>
          <w:szCs w:val="24"/>
        </w:rPr>
      </w:pPr>
    </w:p>
    <w:p w:rsidR="000336B8" w:rsidRDefault="000336B8" w:rsidP="009B0572">
      <w:pPr>
        <w:jc w:val="both"/>
        <w:rPr>
          <w:sz w:val="24"/>
          <w:szCs w:val="24"/>
        </w:rPr>
      </w:pPr>
    </w:p>
    <w:p w:rsidR="000336B8" w:rsidRDefault="000336B8" w:rsidP="009B0572">
      <w:pPr>
        <w:jc w:val="both"/>
        <w:rPr>
          <w:sz w:val="24"/>
          <w:szCs w:val="24"/>
        </w:rPr>
      </w:pPr>
    </w:p>
    <w:p w:rsidR="000336B8" w:rsidRDefault="000336B8" w:rsidP="009B0572">
      <w:pPr>
        <w:jc w:val="both"/>
        <w:rPr>
          <w:sz w:val="24"/>
          <w:szCs w:val="24"/>
        </w:rPr>
      </w:pPr>
    </w:p>
    <w:p w:rsidR="000336B8" w:rsidRDefault="000336B8" w:rsidP="009B0572">
      <w:pPr>
        <w:jc w:val="both"/>
        <w:rPr>
          <w:sz w:val="24"/>
          <w:szCs w:val="24"/>
        </w:rPr>
      </w:pPr>
    </w:p>
    <w:p w:rsidR="000336B8" w:rsidRDefault="000336B8" w:rsidP="009B0572">
      <w:pPr>
        <w:jc w:val="both"/>
        <w:rPr>
          <w:sz w:val="24"/>
          <w:szCs w:val="24"/>
        </w:rPr>
      </w:pPr>
    </w:p>
    <w:p w:rsidR="00A11988" w:rsidRDefault="000336B8" w:rsidP="009B057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Příklad struktury otevřeného semináře zavedené vzdělávací agentury (autor a lektor je můj dlouholetý kolega </w:t>
      </w:r>
      <w:proofErr w:type="gramStart"/>
      <w:r>
        <w:rPr>
          <w:sz w:val="24"/>
          <w:szCs w:val="24"/>
        </w:rPr>
        <w:t>J.T.</w:t>
      </w:r>
      <w:proofErr w:type="gramEnd"/>
      <w:r>
        <w:rPr>
          <w:sz w:val="24"/>
          <w:szCs w:val="24"/>
        </w:rPr>
        <w:t>)</w:t>
      </w:r>
    </w:p>
    <w:p w:rsidR="000336B8" w:rsidRDefault="000336B8" w:rsidP="000336B8">
      <w:pPr>
        <w:pStyle w:val="Nadpis2"/>
      </w:pPr>
      <w:r>
        <w:t>Řízení projektů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9"/>
        <w:gridCol w:w="7353"/>
      </w:tblGrid>
      <w:tr w:rsidR="000336B8" w:rsidRPr="000336B8" w:rsidTr="000336B8">
        <w:trPr>
          <w:tblCellSpacing w:w="15" w:type="dxa"/>
        </w:trPr>
        <w:tc>
          <w:tcPr>
            <w:tcW w:w="1800" w:type="dxa"/>
            <w:hideMark/>
          </w:tcPr>
          <w:p w:rsidR="000336B8" w:rsidRPr="000336B8" w:rsidRDefault="000336B8" w:rsidP="0003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t>Proč je dobré se zúčastnit:</w:t>
            </w:r>
          </w:p>
        </w:tc>
        <w:tc>
          <w:tcPr>
            <w:tcW w:w="7350" w:type="dxa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0336B8" w:rsidRPr="000336B8" w:rsidRDefault="000336B8" w:rsidP="0003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t>Řízení projektů je ve středu pozornosti stále většího počtu organizací. Souvisí to i s problematikou získávání dotací z Evropských fondů. V souvislosti s tím jsou před nás postaveny nové pojmy, jako je projekt, projektový přístup k řízení, typy projektů. Velké nároky na nás klade příprava projekt, ale důležité je i jeho ověřování. Je třeba znát základy organizace projektu, jak definovat projektové cíle. Dovednosti plánování projektu a jeho řízení je především problematika řízení lidí. Dobrý projektový manažer se organizaci vyplatí. Chcete si s námi zopakovat základní principy projektového řízení?</w:t>
            </w:r>
          </w:p>
        </w:tc>
      </w:tr>
      <w:tr w:rsidR="000336B8" w:rsidRPr="000336B8" w:rsidTr="000336B8">
        <w:trPr>
          <w:tblCellSpacing w:w="15" w:type="dxa"/>
        </w:trPr>
        <w:tc>
          <w:tcPr>
            <w:tcW w:w="1800" w:type="dxa"/>
            <w:hideMark/>
          </w:tcPr>
          <w:p w:rsidR="000336B8" w:rsidRPr="000336B8" w:rsidRDefault="000336B8" w:rsidP="0003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t>Co se dozvíte:</w:t>
            </w:r>
          </w:p>
        </w:tc>
        <w:tc>
          <w:tcPr>
            <w:tcW w:w="7350" w:type="dxa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0336B8" w:rsidRPr="000336B8" w:rsidRDefault="000336B8" w:rsidP="0003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Definice projektu, projektový přístup k řízení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Typy projektů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Příprava a ověřování projektu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Základy organizace projektu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Definice projektových cílů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Plánování projektu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Řízení projektu je především řízení lidí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Organizace a řízení projektu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Závěrečné vyhodnocení projektu </w:t>
            </w:r>
          </w:p>
        </w:tc>
      </w:tr>
      <w:tr w:rsidR="000336B8" w:rsidRPr="000336B8" w:rsidTr="000336B8">
        <w:trPr>
          <w:tblCellSpacing w:w="15" w:type="dxa"/>
        </w:trPr>
        <w:tc>
          <w:tcPr>
            <w:tcW w:w="1800" w:type="dxa"/>
            <w:hideMark/>
          </w:tcPr>
          <w:p w:rsidR="000336B8" w:rsidRPr="000336B8" w:rsidRDefault="000336B8" w:rsidP="0003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t>Osnova:</w:t>
            </w:r>
          </w:p>
        </w:tc>
        <w:tc>
          <w:tcPr>
            <w:tcW w:w="7350" w:type="dxa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0336B8" w:rsidRPr="000336B8" w:rsidRDefault="000336B8" w:rsidP="0003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Úvod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Základní organizační otázky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Představení lektora a účastníků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Teorie o projektu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Praktická činnost spojená s projektem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Diskuze a odpověď na případné dotazy </w:t>
            </w:r>
            <w:r w:rsidRPr="000336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Zpětná vazba </w:t>
            </w:r>
          </w:p>
        </w:tc>
      </w:tr>
    </w:tbl>
    <w:p w:rsidR="000336B8" w:rsidRDefault="000336B8" w:rsidP="009B0572">
      <w:pPr>
        <w:jc w:val="both"/>
        <w:rPr>
          <w:sz w:val="24"/>
          <w:szCs w:val="24"/>
        </w:rPr>
      </w:pPr>
    </w:p>
    <w:p w:rsidR="00F16F03" w:rsidRDefault="00F16F03" w:rsidP="009B0572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varianta:</w:t>
      </w:r>
      <w:bookmarkStart w:id="0" w:name="_GoBack"/>
      <w:bookmarkEnd w:id="0"/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9"/>
        <w:gridCol w:w="7353"/>
      </w:tblGrid>
      <w:tr w:rsidR="00F16F03" w:rsidRPr="00F16F03" w:rsidTr="00F16F03">
        <w:trPr>
          <w:tblCellSpacing w:w="15" w:type="dxa"/>
        </w:trPr>
        <w:tc>
          <w:tcPr>
            <w:tcW w:w="1800" w:type="dxa"/>
            <w:hideMark/>
          </w:tcPr>
          <w:p w:rsidR="00F16F03" w:rsidRPr="00F16F03" w:rsidRDefault="00F16F03" w:rsidP="00F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t>Proč je dobré se zúčastnit:</w:t>
            </w:r>
          </w:p>
        </w:tc>
        <w:tc>
          <w:tcPr>
            <w:tcW w:w="7350" w:type="dxa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16F03" w:rsidRPr="00F16F03" w:rsidRDefault="00F16F03" w:rsidP="00F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t>Projekt je slovem dneška. Ve svém původním významu však odkazuje na proces, který s vysokou pravděpodobností zaručuje úspěšné dosažení cíle. Není divu, že díky těmto kvalitám se stal hlavním nástrojem komunikace a transferu veřejných zdrojů k dalším subjektům. Projekt je však i specifickým nástrojem používaným při řízení změny. Projektově řídit tudíž musí umět nejen většina manažerů, ale také lidé působící na pozici fundraiserů.</w:t>
            </w:r>
          </w:p>
        </w:tc>
      </w:tr>
      <w:tr w:rsidR="00F16F03" w:rsidRPr="00F16F03" w:rsidTr="00F16F03">
        <w:trPr>
          <w:tblCellSpacing w:w="15" w:type="dxa"/>
        </w:trPr>
        <w:tc>
          <w:tcPr>
            <w:tcW w:w="1800" w:type="dxa"/>
            <w:hideMark/>
          </w:tcPr>
          <w:p w:rsidR="00F16F03" w:rsidRPr="00F16F03" w:rsidRDefault="00F16F03" w:rsidP="00F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t>Co se dozvíte:</w:t>
            </w:r>
          </w:p>
        </w:tc>
        <w:tc>
          <w:tcPr>
            <w:tcW w:w="7350" w:type="dxa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16F03" w:rsidRPr="00F16F03" w:rsidRDefault="00F16F03" w:rsidP="00F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Cílem kurzu se představit účastníkům fáze a nástroje projektového řízení.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fáze projektového cyklu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programovací fáze a její výstupy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lineární a maticové druhy projektových žádostí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specifické požadavky donorů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specifika vztahu mezi dárcem a příjemcem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identifikace problému, tvorba problémového strom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logický rámec a jeho části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druhy cílů, kritéria SMART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operacionalizace projektu, </w:t>
            </w:r>
            <w:proofErr w:type="spellStart"/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t>Ganttovo</w:t>
            </w:r>
            <w:proofErr w:type="spellEnd"/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schéma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rizika a jejich analýza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tvorba rozpočtu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management projektu </w:t>
            </w:r>
            <w:r w:rsidRPr="00F16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časté chyby při projektovém plánování </w:t>
            </w:r>
          </w:p>
        </w:tc>
      </w:tr>
    </w:tbl>
    <w:p w:rsidR="00F16F03" w:rsidRPr="009B0572" w:rsidRDefault="00F16F03" w:rsidP="009B0572">
      <w:pPr>
        <w:jc w:val="both"/>
        <w:rPr>
          <w:sz w:val="24"/>
          <w:szCs w:val="24"/>
        </w:rPr>
      </w:pPr>
    </w:p>
    <w:sectPr w:rsidR="00F16F03" w:rsidRPr="009B0572" w:rsidSect="003A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977"/>
    <w:multiLevelType w:val="multilevel"/>
    <w:tmpl w:val="BC3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B13EE"/>
    <w:multiLevelType w:val="multilevel"/>
    <w:tmpl w:val="A53A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5187F"/>
    <w:multiLevelType w:val="multilevel"/>
    <w:tmpl w:val="F1BA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47D48"/>
    <w:multiLevelType w:val="hybridMultilevel"/>
    <w:tmpl w:val="48DA3BB0"/>
    <w:lvl w:ilvl="0" w:tplc="E954E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82C28"/>
    <w:multiLevelType w:val="multilevel"/>
    <w:tmpl w:val="842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93533"/>
    <w:multiLevelType w:val="multilevel"/>
    <w:tmpl w:val="5B0C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26"/>
    <w:rsid w:val="000336B8"/>
    <w:rsid w:val="003A09E0"/>
    <w:rsid w:val="004115B3"/>
    <w:rsid w:val="00451892"/>
    <w:rsid w:val="004C24F6"/>
    <w:rsid w:val="004E2272"/>
    <w:rsid w:val="005D166D"/>
    <w:rsid w:val="008755B8"/>
    <w:rsid w:val="00967BA0"/>
    <w:rsid w:val="009B0572"/>
    <w:rsid w:val="00A11988"/>
    <w:rsid w:val="00A12EE5"/>
    <w:rsid w:val="00A8108C"/>
    <w:rsid w:val="00AE2F2B"/>
    <w:rsid w:val="00B128C4"/>
    <w:rsid w:val="00C02C1C"/>
    <w:rsid w:val="00DE34E0"/>
    <w:rsid w:val="00F16F03"/>
    <w:rsid w:val="00F21E26"/>
    <w:rsid w:val="00F627F5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0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A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B0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9B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B057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1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scribe">
    <w:name w:val="describe"/>
    <w:basedOn w:val="Standardnpsmoodstavce"/>
    <w:rsid w:val="00033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0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A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B0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9B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B057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1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scribe">
    <w:name w:val="describe"/>
    <w:basedOn w:val="Standardnpsmoodstavce"/>
    <w:rsid w:val="0003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2828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Krajáč</dc:creator>
  <cp:lastModifiedBy>MSI</cp:lastModifiedBy>
  <cp:revision>8</cp:revision>
  <dcterms:created xsi:type="dcterms:W3CDTF">2011-09-20T17:19:00Z</dcterms:created>
  <dcterms:modified xsi:type="dcterms:W3CDTF">2012-11-07T08:39:00Z</dcterms:modified>
</cp:coreProperties>
</file>