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D2" w:rsidRDefault="00A667D2" w:rsidP="00A667D2">
      <w:r>
        <w:fldChar w:fldCharType="begin"/>
      </w:r>
      <w:r>
        <w:instrText xml:space="preserve"> HYPERLINK "</w:instrText>
      </w:r>
      <w:r w:rsidRPr="00CB7571">
        <w:instrText>http://www.blesk.cz/clanek/zpravy-live-zpravy/500484/vedci-z-brna-nasli-slabinu-pri-generovani-kryptografickych-klicu.html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http://www.blesk.cz/clanek/zpravy-live-zpravy/500484/vedci-z-brna-nasli-slabinu-pri-generovani-kryptografickych-klicu.html</w:t>
      </w:r>
      <w:r>
        <w:fldChar w:fldCharType="end"/>
      </w:r>
    </w:p>
    <w:p w:rsidR="00A667D2" w:rsidRDefault="00A667D2">
      <w:pPr>
        <w:rPr>
          <w:rFonts w:ascii="Arial" w:hAnsi="Arial" w:cs="Arial"/>
          <w:color w:val="16212D"/>
          <w:shd w:val="clear" w:color="auto" w:fill="D4C7BF"/>
        </w:rPr>
      </w:pPr>
      <w:bookmarkStart w:id="0" w:name="_GoBack"/>
      <w:bookmarkEnd w:id="0"/>
    </w:p>
    <w:p w:rsidR="00F0399A" w:rsidRPr="00A667D2" w:rsidRDefault="00A667D2">
      <w:pPr>
        <w:rPr>
          <w:rFonts w:ascii="Arial" w:hAnsi="Arial" w:cs="Arial"/>
          <w:color w:val="16212D"/>
          <w:shd w:val="clear" w:color="auto" w:fill="D4C7BF"/>
        </w:rPr>
      </w:pPr>
      <w:proofErr w:type="spellStart"/>
      <w:r>
        <w:rPr>
          <w:rFonts w:ascii="Arial" w:hAnsi="Arial" w:cs="Arial"/>
          <w:color w:val="16212D"/>
          <w:shd w:val="clear" w:color="auto" w:fill="D4C7BF"/>
        </w:rPr>
        <w:t>Vědci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z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Brna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našli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slabinu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generování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kryptografických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klíčů</w:t>
      </w:r>
      <w:proofErr w:type="spellEnd"/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  <w:shd w:val="clear" w:color="auto" w:fill="D4C7BF"/>
        </w:rPr>
        <w:t>17. 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října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 2017 ● 16:28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Brněnským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vědcům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podařilo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odhalit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vážné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bezpečnostní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riziko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spojené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německého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výrobce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Infineon Technologies.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Jde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způsob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jakým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generovaly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kryptografické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klíče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pro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široké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spektrum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zabezpečených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zařízení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"Z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veřejné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klíče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části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bylo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možné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získat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tajnou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hodnotu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,"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řekl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dnes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ČTK Petr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Švenda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z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Masarykovy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univerzity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Problém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týká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Slovenska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  <w:shd w:val="clear" w:color="auto" w:fill="D4C7BF"/>
        </w:rPr>
        <w:t>HOLKY</w:t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Mormonská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matka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skončila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eskortu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pornoprůmyslu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: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Blondýna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totálně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… 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  <w:shd w:val="clear" w:color="auto" w:fill="D4C7BF"/>
        </w:rPr>
        <w:t xml:space="preserve">Video 1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Komentáře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2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Fotografie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6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Vědci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výrobce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problému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informovali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začátku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roku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nyní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dohodnutým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časovým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odstupem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výzkumníci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z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fakulty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informatiky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svém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zjištění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informovali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veřejnost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Společnost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Infineon Technologies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dnes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ČTK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sdělila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problém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spojený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softwarem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vědci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upozornili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letos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únoru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Potíže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podle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mohou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vzniknout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jen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kombinaci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několika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faktorů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týkají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jen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malé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části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produktů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záležitosti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firma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podle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svého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vyjádření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okamžitě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informovala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klienty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příslušný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software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aktualizovala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Aktualizovaný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software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nyní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prochází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certifikací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je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zaváděn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do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výroby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z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Infineonu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používají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mnoha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různých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zařízeních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třeba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dokladech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Estonsku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což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je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pionýrská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země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oblasti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digitální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komunikace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Výzkumníci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podle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Švendy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nemají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informace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by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slabinu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objevil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také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někdo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jiný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stihl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zneužít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Přesto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jde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poměrně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závažné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zjištění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 "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Díra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zabezpečení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"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existovala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několik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let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potenciálně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dotkla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velkého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množství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různých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zařízení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Brněnští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výzkumníci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vytvořili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dali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veřejnosti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dispozici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nástroj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jehož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prostřednictvím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mohou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lidé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zjistit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zda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rizikový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také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oni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českých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dokladech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ale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používají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jiné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zdůraznil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Švenda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Občanské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průkazy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zmiňovaným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naproti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tomu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vydávají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Slovensku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kde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letos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létě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začaly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úřady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komunikovat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firmami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výjimky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Zástupci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podniků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se do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datových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schránek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dostanou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právě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například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využitím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občanského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průkazu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podpis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pětimilionovém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Slovensku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aktivovalo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asi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300.000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lidí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Slovenské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ministerstvo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vnitra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reakci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informace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vědců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uvedlo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plošné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výměně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občanských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průkazů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s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čipem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zemi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nedojde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úřad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ale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připravuje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změny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aby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odstranil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hrozbu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zneužití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zmiňovaného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bezpečnostního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rizika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  <w:shd w:val="clear" w:color="auto" w:fill="D4C7BF"/>
        </w:rPr>
        <w:t>"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Ministerstvo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vnitra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upozorňuje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když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držitel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občanského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průkazu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důsledně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chrání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svůj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bezpečnostní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osobní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kód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BOK,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důvod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panice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komunikace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prostředí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slovenského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e-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Governmentu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totiž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vyžaduje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opakované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přihlašování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přes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BOK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používaní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podpisu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což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je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jindy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terčem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kritiky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,"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sdělilo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dnes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ČTK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ministerstvo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podle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kterého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při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dodržení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zásad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bezpečnosti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používání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elektronického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podpisu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ohroženo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lastRenderedPageBreak/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Ministerstvo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uvedlo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,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že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podle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dosavadních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informací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je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možnost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rizika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vzniku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bezpečnostního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problému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pouze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teoretická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vyžadovala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by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nasazení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640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serverů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během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jednoho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roku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.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Navzdory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tomu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úřad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hodlá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v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krátké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době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zvětšit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vytvářený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kryptografický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klíč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a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střednědobém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výhledu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zamýšlí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změnit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celý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algoritmus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jeho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vytváření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Patřičné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kroky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podnikly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také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estonské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autority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nebo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</w:t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společnost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Microsoft.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Autor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>: ČTK</w:t>
      </w:r>
      <w:r>
        <w:rPr>
          <w:rFonts w:ascii="Arial" w:hAnsi="Arial" w:cs="Arial"/>
          <w:color w:val="16212D"/>
        </w:rPr>
        <w:br/>
      </w:r>
      <w:r>
        <w:rPr>
          <w:rFonts w:ascii="Arial" w:hAnsi="Arial" w:cs="Arial"/>
          <w:color w:val="16212D"/>
        </w:rPr>
        <w:br/>
      </w:r>
      <w:proofErr w:type="spellStart"/>
      <w:r>
        <w:rPr>
          <w:rFonts w:ascii="Arial" w:hAnsi="Arial" w:cs="Arial"/>
          <w:color w:val="16212D"/>
          <w:shd w:val="clear" w:color="auto" w:fill="D4C7BF"/>
        </w:rPr>
        <w:t>Více</w:t>
      </w:r>
      <w:proofErr w:type="spellEnd"/>
      <w:r>
        <w:rPr>
          <w:rFonts w:ascii="Arial" w:hAnsi="Arial" w:cs="Arial"/>
          <w:color w:val="16212D"/>
          <w:shd w:val="clear" w:color="auto" w:fill="D4C7BF"/>
        </w:rPr>
        <w:t xml:space="preserve"> na </w:t>
      </w:r>
      <w:hyperlink r:id="rId4" w:history="1">
        <w:r>
          <w:rPr>
            <w:rStyle w:val="Hypertextovodkaz"/>
            <w:rFonts w:ascii="Arial" w:hAnsi="Arial" w:cs="Arial"/>
            <w:color w:val="FF0000"/>
            <w:bdr w:val="none" w:sz="0" w:space="0" w:color="auto" w:frame="1"/>
            <w:shd w:val="clear" w:color="auto" w:fill="D4C7BF"/>
          </w:rPr>
          <w:t>http://www.blesk.cz/clanek/zpravy-live-zpravy/500484/vedci-z-brna-nasli-slabinu-pri-generovani-kryptografickych-klicu.html?utm_source=blesk.cz&amp;utm_medium=copy</w:t>
        </w:r>
      </w:hyperlink>
    </w:p>
    <w:sectPr w:rsidR="00F0399A" w:rsidRPr="00A66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D2"/>
    <w:rsid w:val="00A667D2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431B"/>
  <w15:chartTrackingRefBased/>
  <w15:docId w15:val="{212CB9C1-CAE2-4E32-8F60-9C5AE03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esk.cz/clanek/zpravy-live-zpravy/500484/vedci-z-brna-nasli-slabinu-pri-generovani-kryptografickych-klicu.html?utm_source=blesk.cz&amp;utm_medium=cop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2017-11-16T09:53:00Z</dcterms:created>
  <dcterms:modified xsi:type="dcterms:W3CDTF">2017-11-16T09:54:00Z</dcterms:modified>
</cp:coreProperties>
</file>