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F6" w:rsidRPr="00550FF6" w:rsidRDefault="00550FF6" w:rsidP="00550FF6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550FF6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Zdroj: </w:t>
      </w:r>
      <w:hyperlink r:id="rId5" w:history="1">
        <w:r w:rsidRPr="00550FF6">
          <w:rPr>
            <w:rStyle w:val="Hypertextovodkaz"/>
            <w:sz w:val="24"/>
            <w:szCs w:val="24"/>
          </w:rPr>
          <w:t>https://www.em.muni.cz/student/11284-kdy-a-kam-vyrazit-na-dny-otevrenych-dveri-na-masarykove-univerzite</w:t>
        </w:r>
      </w:hyperlink>
    </w:p>
    <w:p w:rsidR="00550FF6" w:rsidRDefault="00550FF6" w:rsidP="00550FF6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</w:p>
    <w:p w:rsidR="00550FF6" w:rsidRPr="00550FF6" w:rsidRDefault="00550FF6" w:rsidP="00550FF6">
      <w:pPr>
        <w:shd w:val="clear" w:color="auto" w:fill="FEFCFA"/>
        <w:spacing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550FF6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Kdy a kam vyrazit na dny otevřených dveří na Masarykově univerzitě</w:t>
      </w:r>
    </w:p>
    <w:p w:rsidR="00550FF6" w:rsidRPr="00550FF6" w:rsidRDefault="00550FF6" w:rsidP="00550FF6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550FF6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Chcete podat přihlášku ke studiu? Vyrazte v lednu a únoru poznat Masarykovu univerzitu na vlastní kůži.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6" w:history="1">
        <w:r w:rsidRPr="00550FF6">
          <w:rPr>
            <w:rFonts w:ascii="Arial" w:eastAsia="Times New Roman" w:hAnsi="Arial" w:cs="Arial"/>
            <w:b/>
            <w:bCs/>
            <w:color w:val="0000D2"/>
            <w:sz w:val="24"/>
            <w:szCs w:val="24"/>
            <w:lang w:eastAsia="cs-CZ"/>
          </w:rPr>
          <w:t>Student</w:t>
        </w:r>
      </w:hyperlink>
      <w:r w:rsidRPr="00550FF6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50FF6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3. ledna 2019</w:t>
      </w:r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550FF6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  <w:r w:rsidRPr="00550FF6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7" w:history="1">
        <w:r w:rsidRPr="00550FF6">
          <w:rPr>
            <w:rFonts w:ascii="Georgia" w:eastAsia="Times New Roman" w:hAnsi="Georgia" w:cs="Times New Roman"/>
            <w:color w:val="666666"/>
            <w:sz w:val="30"/>
            <w:szCs w:val="30"/>
            <w:lang w:eastAsia="cs-CZ"/>
          </w:rPr>
          <w:t>CC-BY</w:t>
        </w:r>
      </w:hyperlink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bookmarkStart w:id="0" w:name="_GoBack"/>
      <w:r w:rsidRPr="00550FF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5095875" cy="2547938"/>
            <wp:effectExtent l="0" t="0" r="0" b="5080"/>
            <wp:docPr id="4" name="Obrázek 4" descr="https://www.em.muni.cz/cache/multithumb_thumbs/follow_masaryk-790x395-271258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follow_masaryk-790x395-27125827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235" cy="254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0FF6" w:rsidRPr="00550FF6" w:rsidRDefault="00550FF6" w:rsidP="00550FF6">
      <w:pPr>
        <w:shd w:val="clear" w:color="auto" w:fill="FEFCFA"/>
        <w:spacing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550FF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550FF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Ludmila Korešová </w:t>
      </w:r>
      <w:r w:rsidRPr="00550FF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9" w:history="1">
        <w:r w:rsidRPr="00550FF6">
          <w:rPr>
            <w:rFonts w:ascii="Arial" w:eastAsia="Times New Roman" w:hAnsi="Arial" w:cs="Arial"/>
            <w:color w:val="AAAAAA"/>
            <w:sz w:val="30"/>
            <w:szCs w:val="30"/>
            <w:lang w:eastAsia="cs-CZ"/>
          </w:rPr>
          <w:t>CC-BY</w:t>
        </w:r>
      </w:hyperlink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Těšit se můžete na diskuse se současnými studenty i pedagogy, představení jednotlivých oborů včetně budoucího uplatnění nebo exkurze do knihoven a laboratoří.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 lednu a na začátku února se zájemcům o studium otevírá všech devět fakult MUNI. Není lepší způsob jak zjistit, do čeho jdete. Poznejte školu na vlastní kůži a setkejte se s budoucími učiteli i spolužáky </w:t>
      </w: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(v mezititulcích jsou odkazy na podrobnosti na webech fakult)</w:t>
      </w:r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0" w:history="1">
        <w:r w:rsidRPr="00550FF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26. a 29. ledna: Den otevřených dveří na Přírodovědecké fakultě MU</w:t>
        </w:r>
      </w:hyperlink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 xml:space="preserve">Chystáte se na Přírodovědeckou fakultu Masarykovy univerzity? Vybírat můžete hned ze dvou termínů dnů otevřených dveří. Program na vás čeká podle toho, jaké obory vás zajímají, buď v areálu bohunického </w:t>
      </w:r>
      <w:proofErr w:type="gramStart"/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kampusu nebo</w:t>
      </w:r>
      <w:proofErr w:type="gramEnd"/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 areálu v ulici Kotlářská 2. Jednotlivé studijní programy nabízejí přednášky </w:t>
      </w:r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a prohlídky laboratoří v různých časech, takže se toho dá stihnout i víc během jednoho dopoledne. 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50FF6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014788" cy="2676525"/>
            <wp:effectExtent l="0" t="0" r="5080" b="0"/>
            <wp:docPr id="3" name="Obrázek 3" descr="https://www.em.muni.cz/cache/multithumb_thumbs/scimuni-870x580-300828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m.muni.cz/cache/multithumb_thumbs/scimuni-870x580-30082896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916" cy="26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550FF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550FF6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Martin Kopáček </w:t>
      </w:r>
      <w:r w:rsidRPr="00550FF6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2" w:history="1">
        <w:r w:rsidRPr="00550FF6">
          <w:rPr>
            <w:rFonts w:ascii="Arial" w:eastAsia="Times New Roman" w:hAnsi="Arial" w:cs="Arial"/>
            <w:color w:val="AAAAAA"/>
            <w:sz w:val="30"/>
            <w:szCs w:val="30"/>
            <w:lang w:eastAsia="cs-CZ"/>
          </w:rPr>
          <w:t>CC-BY</w:t>
        </w:r>
      </w:hyperlink>
    </w:p>
    <w:p w:rsidR="00550FF6" w:rsidRPr="00550FF6" w:rsidRDefault="00550FF6" w:rsidP="00550FF6">
      <w:pPr>
        <w:pBdr>
          <w:top w:val="single" w:sz="48" w:space="4" w:color="0000D2"/>
        </w:pBdr>
        <w:shd w:val="clear" w:color="auto" w:fill="FEFCFA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D2"/>
          <w:sz w:val="39"/>
          <w:szCs w:val="39"/>
          <w:lang w:eastAsia="cs-CZ"/>
        </w:rPr>
      </w:pPr>
      <w:r w:rsidRPr="00550FF6">
        <w:rPr>
          <w:rFonts w:ascii="Arial" w:eastAsia="Times New Roman" w:hAnsi="Arial" w:cs="Arial"/>
          <w:b/>
          <w:bCs/>
          <w:color w:val="0000D2"/>
          <w:sz w:val="39"/>
          <w:szCs w:val="39"/>
          <w:lang w:eastAsia="cs-CZ"/>
        </w:rPr>
        <w:t>Co číst dál?</w:t>
      </w:r>
    </w:p>
    <w:p w:rsidR="00550FF6" w:rsidRPr="00550FF6" w:rsidRDefault="00550FF6" w:rsidP="00550FF6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3" w:history="1">
        <w:r w:rsidRPr="00550FF6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lang w:eastAsia="cs-CZ"/>
          </w:rPr>
          <w:t xml:space="preserve">Proč studovat na </w:t>
        </w:r>
        <w:proofErr w:type="spellStart"/>
        <w:r w:rsidRPr="00550FF6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lang w:eastAsia="cs-CZ"/>
          </w:rPr>
          <w:t>Muni</w:t>
        </w:r>
        <w:proofErr w:type="spellEnd"/>
      </w:hyperlink>
    </w:p>
    <w:p w:rsidR="00550FF6" w:rsidRPr="00550FF6" w:rsidRDefault="00550FF6" w:rsidP="00550FF6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4" w:history="1">
        <w:r w:rsidRPr="00550FF6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lang w:eastAsia="cs-CZ"/>
          </w:rPr>
          <w:t>Vše o přijímačkách</w:t>
        </w:r>
      </w:hyperlink>
    </w:p>
    <w:p w:rsidR="00550FF6" w:rsidRPr="00550FF6" w:rsidRDefault="00550FF6" w:rsidP="00550FF6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5" w:history="1">
        <w:r w:rsidRPr="00550FF6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lang w:eastAsia="cs-CZ"/>
          </w:rPr>
          <w:t>Nevíte, co studovat? Projděte si nabídku oborů</w:t>
        </w:r>
      </w:hyperlink>
    </w:p>
    <w:p w:rsidR="00550FF6" w:rsidRPr="00550FF6" w:rsidRDefault="00550FF6" w:rsidP="00550FF6">
      <w:pPr>
        <w:numPr>
          <w:ilvl w:val="0"/>
          <w:numId w:val="1"/>
        </w:numPr>
        <w:shd w:val="clear" w:color="auto" w:fill="FEFCFA"/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6" w:history="1">
        <w:r w:rsidRPr="00550FF6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lang w:eastAsia="cs-CZ"/>
          </w:rPr>
          <w:t xml:space="preserve">Chcete být v obraze? Sledujte </w:t>
        </w:r>
        <w:proofErr w:type="spellStart"/>
        <w:r w:rsidRPr="00550FF6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lang w:eastAsia="cs-CZ"/>
          </w:rPr>
          <w:t>facebookovou</w:t>
        </w:r>
        <w:proofErr w:type="spellEnd"/>
        <w:r w:rsidRPr="00550FF6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lang w:eastAsia="cs-CZ"/>
          </w:rPr>
          <w:t xml:space="preserve"> stránku Studuj na </w:t>
        </w:r>
        <w:proofErr w:type="spellStart"/>
        <w:r w:rsidRPr="00550FF6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lang w:eastAsia="cs-CZ"/>
          </w:rPr>
          <w:t>Muni</w:t>
        </w:r>
        <w:proofErr w:type="spellEnd"/>
      </w:hyperlink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7" w:history="1">
        <w:r w:rsidRPr="00550FF6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lang w:eastAsia="cs-CZ"/>
          </w:rPr>
          <w:t>1. února: Den otevřených dveří na Fakultě informatiky MU</w:t>
        </w:r>
      </w:hyperlink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  <w:t>Přijďte nasát atmosféru na Fakultu informatiky MU na Botanické 68a. Od 12:30 do 16:30 budete moci nakouknout do laboratoří, podívat se na špičkovou techniku a potkat se s experty z oboru, se kterými už při studiu můžete spolupracovat. Bude moct také vyzpovídat současné studenty a dozvíte se podrobnosti o nových studijních programech, přijímačkách, i o tom, jak se dostat na FI bez přijímaček.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Už proběhlé dny otevřených dveří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8" w:history="1"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t>10. ledna: Den otevřených dveří na Právnické fakultě MU</w:t>
        </w:r>
      </w:hyperlink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</w: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Pokud máte zájem u studium práva, dorazte 10. ledna v 15 hodin do auly na Právnické fakultě MU na Veveří 70. Čeká vás prezentace proděkana fakulty o možnostech studia a o přijímacím řízení, informace o přípravném kurzu k přijímačkám a o možnostech celoživotního vzdělávání a také představení fakulty z pohledu studentů.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9" w:history="1"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t>12. ledna a 16. ledna: Dny otevřených dveří na Lékařské fakultě MU</w:t>
        </w:r>
      </w:hyperlink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br/>
        <w:t xml:space="preserve">Kdo má zájem o studium na Lékařské fakulty MU, může si vybrat hned ze dvou termínů. Hlavní program se koná v Univerzitním </w:t>
      </w: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>kampusu Bohunice na adrese Kamenice 5. 12. ledna začínají prezentace v tamější aule v 9 a 11 hodin a potom 16. ledna v 15 hodin. Na místě dostanete materiály a během hodinové prezentace se dozvíte vše potřebné. Posléze budete moct diskutovat s garanty studijních programů a se studenty a také vyrazit na prohlídku kampusu. Pokud váš vybraný obor sídlí mimo kampus v areálu v centru Brna na Komenského náměstí, můžete se tam přepravit speciálně připraveným autobusem.   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20" w:history="1"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t>18. a 19. ledna: Den otevřených dveří na Filozofické fakultě MU</w:t>
        </w:r>
      </w:hyperlink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</w: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Na dnech otevřených dveří na FF na Arna Nováka 1 můžete získat informace o více než 50 nabízených studijních programech z oblasti filozofie, historie, kultury, umění, češtiny i cizích jazyků a dalších. Dorazit můžete 18. nebo 19. ledna, v několika časech na vás vždy čeká předávání informací o přijímacím řízení a ke studiu a setkání s jednotlivými obory. Specialitou </w:t>
      </w:r>
      <w:hyperlink r:id="rId21" w:history="1"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t>prvního dne</w:t>
        </w:r>
      </w:hyperlink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 je odpolední debata s absolventy, </w:t>
      </w:r>
      <w:hyperlink r:id="rId22" w:history="1"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t>druhý den</w:t>
        </w:r>
      </w:hyperlink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 je pak na programu Test studijních předpokladů nanečisto.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</w:pPr>
      <w:r w:rsidRPr="00550FF6">
        <w:rPr>
          <w:rFonts w:ascii="Georgia" w:eastAsia="Times New Roman" w:hAnsi="Georgia" w:cs="Times New Roman"/>
          <w:i/>
          <w:iCs/>
          <w:noProof/>
          <w:color w:val="222222"/>
          <w:sz w:val="30"/>
          <w:szCs w:val="30"/>
          <w:bdr w:val="none" w:sz="0" w:space="0" w:color="auto" w:frame="1"/>
          <w:lang w:eastAsia="cs-CZ"/>
        </w:rPr>
        <w:drawing>
          <wp:inline distT="0" distB="0" distL="0" distR="0">
            <wp:extent cx="4514850" cy="3009900"/>
            <wp:effectExtent l="0" t="0" r="0" b="0"/>
            <wp:docPr id="2" name="Obrázek 2" descr="https://www.em.muni.cz/cache/multithumb_thumbs/pdfmuni-870x580-39907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.muni.cz/cache/multithumb_thumbs/pdfmuni-870x580-399075817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550FF6">
        <w:rPr>
          <w:rFonts w:ascii="Arial" w:eastAsia="Times New Roman" w:hAnsi="Arial" w:cs="Arial"/>
          <w:i/>
          <w:iCs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550FF6">
        <w:rPr>
          <w:rFonts w:ascii="Arial" w:eastAsia="Times New Roman" w:hAnsi="Arial" w:cs="Arial"/>
          <w:i/>
          <w:iCs/>
          <w:color w:val="AAAAAA"/>
          <w:sz w:val="17"/>
          <w:szCs w:val="17"/>
          <w:bdr w:val="none" w:sz="0" w:space="0" w:color="auto" w:frame="1"/>
          <w:lang w:eastAsia="cs-CZ"/>
        </w:rPr>
        <w:t>Martin Kopáček </w:t>
      </w:r>
      <w:r w:rsidRPr="00550FF6">
        <w:rPr>
          <w:rFonts w:ascii="Arial" w:eastAsia="Times New Roman" w:hAnsi="Arial" w:cs="Arial"/>
          <w:i/>
          <w:iCs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24" w:history="1">
        <w:r w:rsidRPr="00550FF6">
          <w:rPr>
            <w:rFonts w:ascii="Arial" w:eastAsia="Times New Roman" w:hAnsi="Arial" w:cs="Arial"/>
            <w:i/>
            <w:iCs/>
            <w:color w:val="AAAAAA"/>
            <w:sz w:val="30"/>
            <w:szCs w:val="30"/>
            <w:bdr w:val="none" w:sz="0" w:space="0" w:color="auto" w:frame="1"/>
            <w:lang w:eastAsia="cs-CZ"/>
          </w:rPr>
          <w:t>CC-BY</w:t>
        </w:r>
      </w:hyperlink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25" w:history="1"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t>19. ledna: Den otevřených dveří na Pedagogické fakultě MU</w:t>
        </w:r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br/>
        </w:r>
      </w:hyperlink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Pedagogickou fakulty MU můžete navštívit od 8 do 15 hodin v jejích budovách na adresách Poříčí 7/9 a Poříčí 31, včetně moderní knihovny, poslucháren a laboratoří. O své zkušenosti se s vámi podělí studenti programů, o které se zajímáte. Využijte příležitosti setkat se neformálně s budoucími vyučujícími přímo v prostředí jednotlivých kateder. Na vaše dotazy týkající se </w:t>
      </w: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>přijímacího řízení budou odpovídat i pracovníci studijního oddělení. Budou připraveny prezentace o testu studijních předpokladů, přijímacím řízení a studiu na fakultě.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26" w:history="1"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t>18. a 19. ledna: Den otevřených dveří na Fakultě sociálních studií MU</w:t>
        </w:r>
      </w:hyperlink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</w: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Na Fakultě sociálních studií MU na Joštově 10, která nabízí obory jako sociologie, žurnalistika nebo politologie, můžete vybírat ze dvou termínů. Oborové přednášky budou probíhat od 9 do 16 hodin v pátek 18. ledna a od 9 do 15 hodin v sobotu 19. ledna. Na fakultě na vás budou čekat studenti, kteří se s vámi podělí o své zkušenosti ze studia, a zástupci studijního oddělení, kteří </w:t>
      </w:r>
      <w:proofErr w:type="gramStart"/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zodpoví</w:t>
      </w:r>
      <w:proofErr w:type="gramEnd"/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 dotazy týkající se přijímacího řízení.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27" w:history="1"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t>21. ledna: Den otevřených dveří na Ekonomicko-správní fakultě MU</w:t>
        </w:r>
      </w:hyperlink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</w: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Pokud máte zájem o ekonomické obory, využijte příležitost a přijďte se podívat na Ekonomicko-správní fakultu MU na Lipovou 41a. Od 13 do 17 hodin vás čekají přednášky o studiu na ESF a aktivitách pro studenty, prohlídky areálu, studentská zóna a pro zájemce i možnost zúčastnit se ekonomického experimentu.</w:t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cs-CZ"/>
        </w:rPr>
      </w:pPr>
      <w:r w:rsidRPr="00550FF6">
        <w:rPr>
          <w:rFonts w:ascii="Georgia" w:eastAsia="Times New Roman" w:hAnsi="Georgia" w:cs="Times New Roman"/>
          <w:i/>
          <w:iCs/>
          <w:noProof/>
          <w:color w:val="222222"/>
          <w:sz w:val="30"/>
          <w:szCs w:val="30"/>
          <w:bdr w:val="none" w:sz="0" w:space="0" w:color="auto" w:frame="1"/>
          <w:lang w:eastAsia="cs-CZ"/>
        </w:rPr>
        <w:drawing>
          <wp:inline distT="0" distB="0" distL="0" distR="0">
            <wp:extent cx="4443413" cy="2962275"/>
            <wp:effectExtent l="0" t="0" r="0" b="0"/>
            <wp:docPr id="1" name="Obrázek 1" descr="https://www.em.muni.cz/cache/multithumb_thumbs/prf_muni-870x580-2743358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m.muni.cz/cache/multithumb_thumbs/prf_muni-870x580-274335873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094" cy="296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550FF6">
        <w:rPr>
          <w:rFonts w:ascii="Arial" w:eastAsia="Times New Roman" w:hAnsi="Arial" w:cs="Arial"/>
          <w:i/>
          <w:iCs/>
          <w:color w:val="AAAAAA"/>
          <w:sz w:val="30"/>
          <w:szCs w:val="30"/>
          <w:bdr w:val="none" w:sz="0" w:space="0" w:color="auto" w:frame="1"/>
          <w:lang w:eastAsia="cs-CZ"/>
        </w:rPr>
        <w:t>Foto: </w:t>
      </w:r>
      <w:r w:rsidRPr="00550FF6">
        <w:rPr>
          <w:rFonts w:ascii="Arial" w:eastAsia="Times New Roman" w:hAnsi="Arial" w:cs="Arial"/>
          <w:i/>
          <w:iCs/>
          <w:color w:val="AAAAAA"/>
          <w:sz w:val="17"/>
          <w:szCs w:val="17"/>
          <w:bdr w:val="none" w:sz="0" w:space="0" w:color="auto" w:frame="1"/>
          <w:lang w:eastAsia="cs-CZ"/>
        </w:rPr>
        <w:t>Martin Kopáček </w:t>
      </w:r>
      <w:r w:rsidRPr="00550FF6">
        <w:rPr>
          <w:rFonts w:ascii="Arial" w:eastAsia="Times New Roman" w:hAnsi="Arial" w:cs="Arial"/>
          <w:i/>
          <w:iCs/>
          <w:color w:val="AAAAAA"/>
          <w:sz w:val="30"/>
          <w:szCs w:val="30"/>
          <w:bdr w:val="none" w:sz="0" w:space="0" w:color="auto" w:frame="1"/>
          <w:lang w:eastAsia="cs-CZ"/>
        </w:rPr>
        <w:t>/ </w:t>
      </w:r>
      <w:hyperlink r:id="rId29" w:history="1">
        <w:r w:rsidRPr="00550FF6">
          <w:rPr>
            <w:rFonts w:ascii="Arial" w:eastAsia="Times New Roman" w:hAnsi="Arial" w:cs="Arial"/>
            <w:i/>
            <w:iCs/>
            <w:color w:val="AAAAAA"/>
            <w:sz w:val="30"/>
            <w:szCs w:val="30"/>
            <w:bdr w:val="none" w:sz="0" w:space="0" w:color="auto" w:frame="1"/>
            <w:lang w:eastAsia="cs-CZ"/>
          </w:rPr>
          <w:t>CC-BY</w:t>
        </w:r>
      </w:hyperlink>
    </w:p>
    <w:p w:rsidR="00550FF6" w:rsidRPr="00550FF6" w:rsidRDefault="00550FF6" w:rsidP="00550FF6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30" w:history="1">
        <w:r w:rsidRPr="00550FF6">
          <w:rPr>
            <w:rFonts w:ascii="Georgia" w:eastAsia="Times New Roman" w:hAnsi="Georgia" w:cs="Times New Roman"/>
            <w:b/>
            <w:bCs/>
            <w:i/>
            <w:iCs/>
            <w:color w:val="222222"/>
            <w:sz w:val="30"/>
            <w:szCs w:val="30"/>
            <w:bdr w:val="none" w:sz="0" w:space="0" w:color="auto" w:frame="1"/>
            <w:lang w:eastAsia="cs-CZ"/>
          </w:rPr>
          <w:t>24. ledna: Den otevřených dveří na Fakultě sportovních studií MU</w:t>
        </w:r>
      </w:hyperlink>
      <w:r w:rsidRPr="00550FF6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br/>
      </w: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Fakulta sportovních studií MU pořádá pro uchazeče o studium den otevřených dveří 24. ledna od 10 hodin v Univerzitním kampusu Bohunice. V pavilonu A11 na začátku dostanete informace o přijímacím řízení a studiu, od 11:30 do 13 hodin se můžete potkat ve vestibulu fakulty se studenty a pedagogy z jednotlivých </w:t>
      </w:r>
      <w:r w:rsidRPr="00550FF6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>specializací, zároveň v tělocvičnách v pavilonu A34 proběhne ukázka výukových prostor a praktických zkoušek a budete moct vyrazit i na organizované prohlídky prostor fakulty.</w:t>
      </w:r>
    </w:p>
    <w:p w:rsidR="00865212" w:rsidRDefault="00865212"/>
    <w:sectPr w:rsidR="0086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2DD5"/>
    <w:multiLevelType w:val="multilevel"/>
    <w:tmpl w:val="F174A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F6"/>
    <w:rsid w:val="00550FF6"/>
    <w:rsid w:val="008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C7E7"/>
  <w15:chartTrackingRefBased/>
  <w15:docId w15:val="{77FDC55B-6A90-4FE4-B833-7C4FE125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0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50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0F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50F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50FF6"/>
    <w:rPr>
      <w:color w:val="0000FF"/>
      <w:u w:val="single"/>
    </w:rPr>
  </w:style>
  <w:style w:type="character" w:customStyle="1" w:styleId="published">
    <w:name w:val="published"/>
    <w:basedOn w:val="Standardnpsmoodstavce"/>
    <w:rsid w:val="00550FF6"/>
  </w:style>
  <w:style w:type="character" w:styleId="Zdraznn">
    <w:name w:val="Emphasis"/>
    <w:basedOn w:val="Standardnpsmoodstavce"/>
    <w:uiPriority w:val="20"/>
    <w:qFormat/>
    <w:rsid w:val="00550F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673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1787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952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77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710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386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uni.cz/uchazeci/bakalarske-a-magisterske-studium/10-duvodu" TargetMode="External"/><Relationship Id="rId18" Type="http://schemas.openxmlformats.org/officeDocument/2006/relationships/hyperlink" Target="https://www.law.muni.cz/dokumenty/46405" TargetMode="External"/><Relationship Id="rId26" Type="http://schemas.openxmlformats.org/officeDocument/2006/relationships/hyperlink" Target="https://www.fss.muni.cz/admission/open_day?lang=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hil.muni.cz/kalendar-akci/u/prvni-den-otevrenych-dveri-2019" TargetMode="Externa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hyperlink" Target="https://www.em.muni.cz/podminky-uziti" TargetMode="External"/><Relationship Id="rId17" Type="http://schemas.openxmlformats.org/officeDocument/2006/relationships/hyperlink" Target="https://www.fi.muni.cz/admission/open-days.html.cs" TargetMode="External"/><Relationship Id="rId25" Type="http://schemas.openxmlformats.org/officeDocument/2006/relationships/hyperlink" Target="https://www.ped.muni.cz/studium/pro-uchazece-o-studium/den-otevrenych-dve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studujnamuni" TargetMode="External"/><Relationship Id="rId20" Type="http://schemas.openxmlformats.org/officeDocument/2006/relationships/hyperlink" Target="https://www.phil.muni.cz/pro-uchazece/otevrena-fakulta/den-otevrenych-dveri" TargetMode="External"/><Relationship Id="rId29" Type="http://schemas.openxmlformats.org/officeDocument/2006/relationships/hyperlink" Target="https://www.em.muni.cz/podminky-uzi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m.muni.cz/student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em.muni.cz/podminky-uzit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em.muni.cz/student/11284-kdy-a-kam-vyrazit-na-dny-otevrenych-dveri-na-masarykove-univerzite" TargetMode="External"/><Relationship Id="rId15" Type="http://schemas.openxmlformats.org/officeDocument/2006/relationships/hyperlink" Target="https://www.muni.cz/bakalarske-a-magisterske-obory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4.jpeg"/><Relationship Id="rId10" Type="http://schemas.openxmlformats.org/officeDocument/2006/relationships/hyperlink" Target="http://www.sci.muni.cz/cz/PriBc/Den-otevrenych-dveri" TargetMode="External"/><Relationship Id="rId19" Type="http://schemas.openxmlformats.org/officeDocument/2006/relationships/hyperlink" Target="http://www.med.muni.cz/index.php?id=1061&amp;video=26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.muni.cz/podminky-uziti" TargetMode="External"/><Relationship Id="rId14" Type="http://schemas.openxmlformats.org/officeDocument/2006/relationships/hyperlink" Target="https://www.muni.cz/uchazeci/bakalarske-a-magisterske-studium/prijimacky" TargetMode="External"/><Relationship Id="rId22" Type="http://schemas.openxmlformats.org/officeDocument/2006/relationships/hyperlink" Target="https://www.phil.muni.cz/kalendar-akci/u/druhy-den-otevrenych-dveri-2019" TargetMode="External"/><Relationship Id="rId27" Type="http://schemas.openxmlformats.org/officeDocument/2006/relationships/hyperlink" Target="https://www.econ.muni.cz/den-otevrenych-dveri" TargetMode="External"/><Relationship Id="rId30" Type="http://schemas.openxmlformats.org/officeDocument/2006/relationships/hyperlink" Target="https://www.fsps.muni.cz/uchazeci/zakladni-informace/den-otevrenych-dveri-958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2020-01-31T12:10:00Z</dcterms:created>
  <dcterms:modified xsi:type="dcterms:W3CDTF">2020-01-31T12:11:00Z</dcterms:modified>
</cp:coreProperties>
</file>