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4F5" w:rsidRDefault="006904F5" w:rsidP="006904F5">
      <w:pPr>
        <w:pStyle w:val="Nazcl"/>
        <w:keepNext/>
        <w:keepLines/>
      </w:pPr>
      <w:r>
        <w:t>Opisování se trestá a studenti to ví</w:t>
      </w:r>
    </w:p>
    <w:p w:rsidR="006904F5" w:rsidRDefault="006904F5" w:rsidP="006904F5">
      <w:pPr>
        <w:pStyle w:val="Hlavcl"/>
        <w:keepNext/>
        <w:keepLines/>
      </w:pPr>
      <w:r>
        <w:t>13.8.2018    Mladá fronta DNES    str. 16   Brno a jižní Morava</w:t>
      </w:r>
    </w:p>
    <w:p w:rsidR="006904F5" w:rsidRDefault="006904F5" w:rsidP="006904F5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Ivana Solaříková</w:t>
      </w:r>
      <w:r>
        <w:t xml:space="preserve">    Masarykova univerzita, vysoké školy    </w:t>
      </w:r>
    </w:p>
    <w:p w:rsidR="006904F5" w:rsidRDefault="006904F5" w:rsidP="006904F5">
      <w:pPr>
        <w:keepNext/>
      </w:pPr>
      <w:r>
        <w:t xml:space="preserve">Dva ministry druhé vlády Andreje Babiše stál průšvih kolem plagiátorství v jejich vysokoškolských pracích křeslo. </w:t>
      </w:r>
      <w:r>
        <w:rPr>
          <w:b/>
          <w:bCs/>
        </w:rPr>
        <w:t>Univerzity</w:t>
      </w:r>
      <w:r>
        <w:t xml:space="preserve"> ale kvůli opisování opouštějí i „obyčejní“ studenti. O titul můžou přijít až tři roky po jeho získání.</w:t>
      </w:r>
    </w:p>
    <w:p w:rsidR="006904F5" w:rsidRDefault="006904F5" w:rsidP="006904F5">
      <w:pPr>
        <w:keepNext/>
      </w:pPr>
    </w:p>
    <w:p w:rsidR="006904F5" w:rsidRDefault="006904F5" w:rsidP="006904F5">
      <w:r>
        <w:t xml:space="preserve">BRNO Už se radoval z titulu na Mendelově </w:t>
      </w:r>
      <w:r>
        <w:rPr>
          <w:b/>
          <w:bCs/>
        </w:rPr>
        <w:t>univerzitě</w:t>
      </w:r>
      <w:r>
        <w:t xml:space="preserve"> v </w:t>
      </w:r>
      <w:r>
        <w:rPr>
          <w:b/>
          <w:bCs/>
        </w:rPr>
        <w:t>Brně</w:t>
      </w:r>
      <w:r>
        <w:t xml:space="preserve"> a před sebou měl skvělou kariéru vysokoškolsky vzdělaného člověka. Pak ale jeho magisterská práce projela antiplagiátorským systémem Theses. „Na základě chyb, které v jeho magisterské práci odhalil systém Theses, jsme tomuto studentovi odebrali titul,“ popsal loňský případ mluvčí Mendelovy </w:t>
      </w:r>
      <w:r>
        <w:rPr>
          <w:b/>
          <w:bCs/>
        </w:rPr>
        <w:t>univerzity</w:t>
      </w:r>
      <w:r>
        <w:t xml:space="preserve"> Filip Vrána.</w:t>
      </w:r>
    </w:p>
    <w:p w:rsidR="006904F5" w:rsidRDefault="006904F5" w:rsidP="006904F5">
      <w:r>
        <w:t xml:space="preserve">Je to extrém. Zpětně o titul kvůli plagiátorství přijdou studenti jen výjimečně. Ostatně jsou to teprve dva roky, kdy podle novely zákona o </w:t>
      </w:r>
      <w:r>
        <w:rPr>
          <w:b/>
          <w:bCs/>
        </w:rPr>
        <w:t>vysokých</w:t>
      </w:r>
      <w:r>
        <w:t xml:space="preserve"> </w:t>
      </w:r>
      <w:r>
        <w:rPr>
          <w:b/>
          <w:bCs/>
        </w:rPr>
        <w:t>školách</w:t>
      </w:r>
      <w:r>
        <w:t xml:space="preserve"> může škola rozhodnout o odebrání titulu i dodatečně. Využili toho už nejen na Mendelově </w:t>
      </w:r>
      <w:r>
        <w:rPr>
          <w:b/>
          <w:bCs/>
        </w:rPr>
        <w:t>univerzitě</w:t>
      </w:r>
      <w:r>
        <w:t xml:space="preserve">, ale třeba i na brněnském VUT. Promlčecí lhůta je přitom tři roky. Pak už mají i podvodníci jistotu, že o titul nepřijdou. Pokusy o vykrádání cizích prací přitom na </w:t>
      </w:r>
      <w:r>
        <w:rPr>
          <w:b/>
          <w:bCs/>
        </w:rPr>
        <w:t>vysokých</w:t>
      </w:r>
      <w:r>
        <w:t xml:space="preserve"> </w:t>
      </w:r>
      <w:r>
        <w:rPr>
          <w:b/>
          <w:bCs/>
        </w:rPr>
        <w:t>školách</w:t>
      </w:r>
      <w:r>
        <w:t xml:space="preserve"> nejsou nic vzácného. Až k disciplinárnímu řízení se ovšem dostane jen zlomek podvodů. Přistižení studenti pak školu většinou sami vzdají. „Za dobu fungování systému bylo na </w:t>
      </w:r>
      <w:r>
        <w:rPr>
          <w:b/>
          <w:bCs/>
        </w:rPr>
        <w:t>Masarykově</w:t>
      </w:r>
      <w:r>
        <w:t xml:space="preserve"> </w:t>
      </w:r>
      <w:r>
        <w:rPr>
          <w:b/>
          <w:bCs/>
        </w:rPr>
        <w:t>univerzitě</w:t>
      </w:r>
      <w:r>
        <w:t xml:space="preserve"> vedeno několik disciplinárních řízení kvůli podezření z plagiátorství, ve kterých hrozilo studentům vyloučení. V těchto případech ale studenti zpravidla sami dobrovolně studium předčasně ukončí,“ potvrdila Tereza Fojtová, mluvčí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>, která s plagiátorstvím v digitální éře bojuje nejdéle.</w:t>
      </w:r>
    </w:p>
    <w:p w:rsidR="006904F5" w:rsidRDefault="006904F5" w:rsidP="006904F5">
      <w:r>
        <w:tab/>
        <w:t xml:space="preserve">Pomáhá jí v tom hlavně zmiňovaný systém Theses, který převzaly i více než dvě desítky dalších </w:t>
      </w:r>
      <w:r>
        <w:rPr>
          <w:b/>
          <w:bCs/>
        </w:rPr>
        <w:t>vysokých</w:t>
      </w:r>
      <w:r>
        <w:t xml:space="preserve"> </w:t>
      </w:r>
      <w:r>
        <w:rPr>
          <w:b/>
          <w:bCs/>
        </w:rPr>
        <w:t>škol</w:t>
      </w:r>
      <w:r>
        <w:t>. Ten každou závěrečnou práci analyzuje a porovnává s dalšími soubory v datovém úložišti. U nalezených podobných souborů vypíše míru shody v procentech. Systém se každým rokem vyvíjí a zlepšuje. „Algor itmus se postupně zdokonaluje a rozšiřuje se i společná propojená databáze ověřovaných dokumentů. Systém porovnává dokumenty s dalšími datovými úložišti a zdroji na internetu, a to bez ohledu na použitá skloňování, časování, přehození slov a podobně, a to i v jiných jazycích,“ vysvětluje Fojtová.</w:t>
      </w:r>
    </w:p>
    <w:p w:rsidR="006904F5" w:rsidRDefault="006904F5" w:rsidP="006904F5"/>
    <w:p w:rsidR="006904F5" w:rsidRDefault="006904F5" w:rsidP="006904F5">
      <w:r>
        <w:t>Antiplagiátorský systém na všechno nestačí</w:t>
      </w:r>
    </w:p>
    <w:p w:rsidR="006904F5" w:rsidRDefault="006904F5" w:rsidP="006904F5"/>
    <w:p w:rsidR="006904F5" w:rsidRDefault="006904F5" w:rsidP="006904F5">
      <w:r>
        <w:t xml:space="preserve">Podle </w:t>
      </w:r>
      <w:r>
        <w:rPr>
          <w:b/>
          <w:bCs/>
        </w:rPr>
        <w:t>rektora</w:t>
      </w:r>
      <w:r>
        <w:t xml:space="preserve">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Mikuláše Beka ale ani to nestačí. „Někteří studenti se snaží opisovat vždy a všude. Všechny </w:t>
      </w:r>
      <w:r>
        <w:rPr>
          <w:b/>
          <w:bCs/>
        </w:rPr>
        <w:t>univerzity</w:t>
      </w:r>
      <w:r>
        <w:t xml:space="preserve"> se musí před plagiátory lépe bránit, nestačí spoléhat na software. Záleží na kvalitě diplomových seminářů a práci vedoucích a oponentů. Ti by měli plagiáty včas rozeznat, protože mají znát relevantní literaturu k vyhlašovaným tématům diplomových prací a většinu pokusů o plagiování by měli odhalit i bez softwaru,“ uvedl na svém facebookovém profilu.</w:t>
      </w:r>
    </w:p>
    <w:p w:rsidR="006904F5" w:rsidRDefault="006904F5" w:rsidP="006904F5">
      <w:r>
        <w:tab/>
        <w:t>V některých oborech ostatně na počítačový systém ani spoléhat nejde. Například VUT v Brně sice nechá všechny práce zkontrolovat antiplagiátorským systémem, ten však nemusí být vždy účinný. „Antiplagiátorské systémy jsou primárně založeny na porovnávání textů. Technické práce však neobsahují pouze texty. Mají i výkresovou nebo softwarovou dokumentaci, výsledky měření, grafy, počítačové kódy či algoritmy a podobně. Zde nejsou antiplagiátorské systémy účinné. Hlavní odpovědnost má tedy vedoucí práce, oponenti a komise,“ uvedla mluvčí VUT Renata Herrmannová. I tady už jednomu absolventovi kvůli opsané diplomce ve správním řízení odebrali magisterský diplom.</w:t>
      </w:r>
    </w:p>
    <w:p w:rsidR="006904F5" w:rsidRDefault="006904F5" w:rsidP="006904F5">
      <w:r>
        <w:tab/>
        <w:t xml:space="preserve">Důležitější než čísla odhalených případů je ale podle vedení </w:t>
      </w:r>
      <w:r>
        <w:rPr>
          <w:b/>
          <w:bCs/>
        </w:rPr>
        <w:t>univerzit</w:t>
      </w:r>
      <w:r>
        <w:t xml:space="preserve"> fakt, že studenti vědí, že plagiátorství může být odhaleno a v takovém případě je trestáno. Z těchto důvodů podvodníků v posledních letech ubývá. Patrně největší následky měl v minulosti případ, kdy byl odhalen nesprávný postup u publikace někdejšího </w:t>
      </w:r>
      <w:r>
        <w:rPr>
          <w:b/>
          <w:bCs/>
        </w:rPr>
        <w:t>děkana</w:t>
      </w:r>
      <w:r>
        <w:t xml:space="preserve"> Ekonomickosprávní </w:t>
      </w:r>
      <w:r>
        <w:rPr>
          <w:b/>
          <w:bCs/>
        </w:rPr>
        <w:t>fakulty</w:t>
      </w:r>
      <w:r>
        <w:t xml:space="preserve"> </w:t>
      </w:r>
      <w:r>
        <w:rPr>
          <w:b/>
          <w:bCs/>
        </w:rPr>
        <w:t>MU</w:t>
      </w:r>
      <w:r>
        <w:t xml:space="preserve"> Martina Svobody. Nešlo sice o typický plagiát, ale o pochybení při vykazování publikací. </w:t>
      </w:r>
      <w:r>
        <w:rPr>
          <w:b/>
          <w:bCs/>
        </w:rPr>
        <w:t>Děkan</w:t>
      </w:r>
      <w:r>
        <w:t xml:space="preserve"> okamžitě odstoupil.</w:t>
      </w:r>
    </w:p>
    <w:p w:rsidR="006904F5" w:rsidRDefault="006904F5" w:rsidP="006904F5">
      <w:r>
        <w:tab/>
        <w:t xml:space="preserve">S čím se </w:t>
      </w:r>
      <w:r>
        <w:rPr>
          <w:b/>
          <w:bCs/>
        </w:rPr>
        <w:t>univerzity</w:t>
      </w:r>
      <w:r>
        <w:t xml:space="preserve"> na rozdíl od plagiátorství zatím poprat neumí, je takzvaný contract cheating. „Ten spočívá v tom, že student někomu zaplatí, aby závěrečnou práci napsal za něj. Taková práce je pak neodhalitelná detekčními systémy, protože je originální. Student však získává titul neoprávněně,“ upozornil Filip Vrána z Mendelovy </w:t>
      </w:r>
      <w:r>
        <w:rPr>
          <w:b/>
          <w:bCs/>
        </w:rPr>
        <w:t>univerzity</w:t>
      </w:r>
      <w:r>
        <w:t>.</w:t>
      </w:r>
    </w:p>
    <w:p w:rsidR="006904F5" w:rsidRDefault="006904F5" w:rsidP="006904F5"/>
    <w:p w:rsidR="006904F5" w:rsidRDefault="006904F5" w:rsidP="006904F5">
      <w:r>
        <w:t>O autorovi| Ivana Solaříková, editorka MF DNES</w:t>
      </w:r>
    </w:p>
    <w:p w:rsidR="006904F5" w:rsidRDefault="006904F5" w:rsidP="006904F5"/>
    <w:p w:rsidR="006904F5" w:rsidRDefault="006904F5" w:rsidP="006904F5">
      <w:r>
        <w:t>Regionální mutace| Mladá fronta DNES - jižní Morava</w:t>
      </w:r>
    </w:p>
    <w:p w:rsidR="00F421C5" w:rsidRPr="006904F5" w:rsidRDefault="00F421C5" w:rsidP="006904F5"/>
    <w:sectPr w:rsidR="00F421C5" w:rsidRPr="0069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A"/>
    <w:rsid w:val="00000AEA"/>
    <w:rsid w:val="006904F5"/>
    <w:rsid w:val="00F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2284"/>
  <w15:chartTrackingRefBased/>
  <w15:docId w15:val="{91C9CEE2-1ECA-4578-B205-9180C5A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AEA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000AEA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000AEA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000AEA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Eva Zárybnická</cp:lastModifiedBy>
  <cp:revision>2</cp:revision>
  <dcterms:created xsi:type="dcterms:W3CDTF">2020-08-13T09:46:00Z</dcterms:created>
  <dcterms:modified xsi:type="dcterms:W3CDTF">2020-08-13T09:46:00Z</dcterms:modified>
</cp:coreProperties>
</file>