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79" w:rsidRDefault="00E96B79" w:rsidP="00E96B79"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NoKra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Optische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Prüftechnik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und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Automation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GmbH</w:t>
      </w:r>
      <w:proofErr w:type="spellEnd"/>
      <w:r>
        <w:rPr>
          <w:rFonts w:ascii="Arial" w:hAnsi="Arial" w:cs="Arial"/>
          <w:sz w:val="18"/>
          <w:szCs w:val="18"/>
        </w:rPr>
        <w:t> </w:t>
      </w:r>
    </w:p>
    <w:p w:rsidR="00E96B79" w:rsidRDefault="00E96B79" w:rsidP="00E96B79">
      <w:r>
        <w:rPr>
          <w:rFonts w:ascii="Arial" w:hAnsi="Arial" w:cs="Arial"/>
          <w:i/>
          <w:iCs/>
          <w:sz w:val="18"/>
          <w:szCs w:val="18"/>
        </w:rPr>
        <w:t>Software developer</w:t>
      </w:r>
    </w:p>
    <w:p w:rsidR="00E96B79" w:rsidRDefault="00E96B79" w:rsidP="00E96B79">
      <w:proofErr w:type="spellStart"/>
      <w:r>
        <w:rPr>
          <w:rFonts w:ascii="Arial" w:hAnsi="Arial" w:cs="Arial"/>
          <w:i/>
          <w:iCs/>
          <w:sz w:val="18"/>
          <w:szCs w:val="18"/>
        </w:rPr>
        <w:t>Nemecko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Aachen</w:t>
      </w:r>
      <w:proofErr w:type="spellEnd"/>
    </w:p>
    <w:p w:rsidR="00E96B79" w:rsidRDefault="00E96B79" w:rsidP="00E96B79">
      <w:proofErr w:type="gramStart"/>
      <w:r>
        <w:rPr>
          <w:rFonts w:ascii="Arial" w:hAnsi="Arial" w:cs="Arial"/>
          <w:i/>
          <w:iCs/>
          <w:sz w:val="18"/>
          <w:szCs w:val="18"/>
        </w:rPr>
        <w:t>1.9.2013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- 31.3.2014</w:t>
      </w:r>
    </w:p>
    <w:p w:rsidR="00E96B79" w:rsidRDefault="00E96B79" w:rsidP="00E96B79">
      <w:r>
        <w:rPr>
          <w:i/>
          <w:iCs/>
        </w:rPr>
        <w:t>Plat: 700 Eur</w:t>
      </w:r>
    </w:p>
    <w:p w:rsidR="00E96B79" w:rsidRDefault="00E96B79" w:rsidP="00E96B79">
      <w:r>
        <w:rPr>
          <w:i/>
          <w:iCs/>
        </w:rPr>
        <w:t>Popis práce: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E96B79" w:rsidTr="00E96B79">
        <w:trPr>
          <w:tblCellSpacing w:w="15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6B79" w:rsidRDefault="00E96B7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support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current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development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 software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 </w:t>
            </w:r>
          </w:p>
          <w:p w:rsidR="00E96B79" w:rsidRDefault="00E96B7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work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on a network interface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which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used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communicate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with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complex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evaluation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measurement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processes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 </w:t>
            </w:r>
          </w:p>
          <w:p w:rsidR="00E96B79" w:rsidRDefault="00E96B7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Your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tasks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includes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analysis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and management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measurement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evaluation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transformation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recipe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logical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processes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,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management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prioritization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different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processes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96B79">
              <w:trPr>
                <w:tblCellSpacing w:w="15" w:type="dxa"/>
              </w:trPr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96B79" w:rsidRPr="00E96B79" w:rsidRDefault="00E96B79" w:rsidP="00E96B79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96B79" w:rsidRDefault="00E96B79">
            <w:pPr>
              <w:spacing w:line="270" w:lineRule="atLeast"/>
              <w:rPr>
                <w:rFonts w:ascii="Arial" w:hAnsi="Arial" w:cs="Arial"/>
                <w:vanish/>
                <w:sz w:val="18"/>
                <w:szCs w:val="18"/>
                <w:lang w:eastAsia="en-US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96B7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96B79" w:rsidRDefault="00E96B79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96B79" w:rsidRDefault="00E96B7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96B79" w:rsidRDefault="00E96B79" w:rsidP="00E96B79"/>
    <w:p w:rsidR="00E96B79" w:rsidRDefault="00E96B79" w:rsidP="00E96B79"/>
    <w:p w:rsidR="00E96B79" w:rsidRDefault="00E96B79" w:rsidP="00E96B79">
      <w:proofErr w:type="gramStart"/>
      <w:r>
        <w:rPr>
          <w:rFonts w:ascii="Arial" w:hAnsi="Arial" w:cs="Arial"/>
          <w:b/>
          <w:bCs/>
          <w:color w:val="006699"/>
          <w:sz w:val="30"/>
          <w:szCs w:val="30"/>
        </w:rPr>
        <w:t>G.M.</w:t>
      </w:r>
      <w:proofErr w:type="gram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Production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Ltd.</w:t>
      </w:r>
      <w:r>
        <w:rPr>
          <w:rFonts w:ascii="Arial" w:hAnsi="Arial" w:cs="Arial"/>
          <w:sz w:val="18"/>
          <w:szCs w:val="18"/>
        </w:rPr>
        <w:t> </w:t>
      </w:r>
    </w:p>
    <w:p w:rsidR="00E96B79" w:rsidRDefault="00E96B79" w:rsidP="00E96B79">
      <w:r>
        <w:rPr>
          <w:rFonts w:ascii="Arial" w:hAnsi="Arial" w:cs="Arial"/>
          <w:i/>
          <w:iCs/>
          <w:sz w:val="18"/>
          <w:szCs w:val="18"/>
        </w:rPr>
        <w:t xml:space="preserve">Webdesigner,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Sitebuilder</w:t>
      </w:r>
      <w:proofErr w:type="spellEnd"/>
    </w:p>
    <w:p w:rsidR="00E96B79" w:rsidRDefault="0027694B" w:rsidP="00E96B79">
      <w:proofErr w:type="spellStart"/>
      <w:r>
        <w:rPr>
          <w:rFonts w:ascii="Arial" w:hAnsi="Arial" w:cs="Arial"/>
          <w:i/>
          <w:iCs/>
          <w:sz w:val="18"/>
          <w:szCs w:val="18"/>
        </w:rPr>
        <w:t>Hungary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Budapest</w:t>
      </w:r>
      <w:proofErr w:type="spellEnd"/>
    </w:p>
    <w:p w:rsidR="00E96B79" w:rsidRDefault="00E96B79" w:rsidP="00E96B79">
      <w:proofErr w:type="gramStart"/>
      <w:r>
        <w:rPr>
          <w:rFonts w:ascii="Arial" w:hAnsi="Arial" w:cs="Arial"/>
          <w:i/>
          <w:iCs/>
          <w:sz w:val="18"/>
          <w:szCs w:val="18"/>
        </w:rPr>
        <w:t>1.9.2013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- 1.2.2015</w:t>
      </w:r>
    </w:p>
    <w:p w:rsidR="00E96B79" w:rsidRDefault="0027694B" w:rsidP="00E96B79">
      <w:pPr>
        <w:rPr>
          <w:rFonts w:ascii="Arial" w:hAnsi="Arial" w:cs="Arial"/>
          <w:i/>
          <w:iCs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Salary</w:t>
      </w:r>
      <w:proofErr w:type="spellEnd"/>
      <w:r w:rsidR="00E96B79">
        <w:rPr>
          <w:rFonts w:ascii="Arial" w:hAnsi="Arial" w:cs="Arial"/>
          <w:i/>
          <w:iCs/>
          <w:sz w:val="18"/>
          <w:szCs w:val="18"/>
        </w:rPr>
        <w:t>: 620 USD</w:t>
      </w:r>
    </w:p>
    <w:p w:rsidR="0027694B" w:rsidRDefault="0027694B" w:rsidP="00E96B79">
      <w:bookmarkStart w:id="0" w:name="_GoBack"/>
      <w:bookmarkEnd w:id="0"/>
    </w:p>
    <w:p w:rsidR="00E96B79" w:rsidRDefault="0027694B" w:rsidP="00E96B79">
      <w:r>
        <w:rPr>
          <w:rFonts w:ascii="Arial" w:hAnsi="Arial" w:cs="Arial"/>
          <w:i/>
          <w:iCs/>
          <w:sz w:val="18"/>
          <w:szCs w:val="18"/>
        </w:rPr>
        <w:t xml:space="preserve">Job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description</w:t>
      </w:r>
      <w:proofErr w:type="spellEnd"/>
      <w:r w:rsidR="00E96B79">
        <w:rPr>
          <w:rFonts w:ascii="Arial" w:hAnsi="Arial" w:cs="Arial"/>
          <w:i/>
          <w:iCs/>
          <w:sz w:val="18"/>
          <w:szCs w:val="18"/>
        </w:rPr>
        <w:t>:</w:t>
      </w:r>
    </w:p>
    <w:p w:rsidR="00E96B79" w:rsidRDefault="00E96B79" w:rsidP="00E96B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Online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development</w:t>
      </w:r>
      <w:proofErr w:type="spellEnd"/>
    </w:p>
    <w:p w:rsidR="00E96B79" w:rsidRDefault="00E96B79" w:rsidP="00E96B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To 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participate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online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service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development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projects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 by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programming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cooperating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with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web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programmer</w:t>
      </w:r>
      <w:proofErr w:type="spellEnd"/>
      <w:r>
        <w:rPr>
          <w:rFonts w:ascii="Arial" w:hAnsi="Arial" w:cs="Arial"/>
          <w:i/>
          <w:iCs/>
          <w:sz w:val="18"/>
          <w:szCs w:val="18"/>
        </w:rPr>
        <w:t>, developer and CEO.</w:t>
      </w:r>
    </w:p>
    <w:p w:rsidR="00E96B79" w:rsidRDefault="00E96B79" w:rsidP="00E96B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completed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softwares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startup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in 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Google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Appengine</w:t>
      </w:r>
      <w:proofErr w:type="spellEnd"/>
      <w:r>
        <w:rPr>
          <w:rFonts w:ascii="Arial" w:hAnsi="Arial" w:cs="Arial"/>
          <w:i/>
          <w:iCs/>
          <w:sz w:val="18"/>
          <w:szCs w:val="18"/>
        </w:rPr>
        <w:t> 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or</w:t>
      </w:r>
      <w:proofErr w:type="spellEnd"/>
      <w:r>
        <w:rPr>
          <w:rFonts w:ascii="Arial" w:hAnsi="Arial" w:cs="Arial"/>
          <w:i/>
          <w:iCs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sz w:val="18"/>
          <w:szCs w:val="18"/>
        </w:rPr>
        <w:t>Linux (Amazon AWS)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environment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Besides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, run,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maintain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continuous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development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them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</w:t>
      </w:r>
    </w:p>
    <w:p w:rsidR="00E96B79" w:rsidRDefault="00E96B79" w:rsidP="00E96B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There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will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be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some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opportunities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participate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on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negotiations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company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meetings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Create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proposal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graphic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design and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document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processes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plan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project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).</w:t>
      </w:r>
    </w:p>
    <w:p w:rsidR="00E96B79" w:rsidRDefault="00E96B79" w:rsidP="00E96B79">
      <w:proofErr w:type="spellStart"/>
      <w:r>
        <w:t>Contact</w:t>
      </w:r>
      <w:proofErr w:type="spellEnd"/>
      <w:r>
        <w:t>:</w:t>
      </w:r>
    </w:p>
    <w:p w:rsidR="00E96B79" w:rsidRDefault="00E96B79" w:rsidP="00E96B79">
      <w:r>
        <w:t> </w:t>
      </w:r>
    </w:p>
    <w:p w:rsidR="00E96B79" w:rsidRDefault="00E96B79" w:rsidP="00E96B79">
      <w:proofErr w:type="spellStart"/>
      <w:r>
        <w:rPr>
          <w:rFonts w:ascii="Arial" w:hAnsi="Arial" w:cs="Arial"/>
          <w:sz w:val="20"/>
          <w:szCs w:val="20"/>
        </w:rPr>
        <w:t>Kristína</w:t>
      </w:r>
      <w:proofErr w:type="spellEnd"/>
      <w:r>
        <w:rPr>
          <w:rFonts w:ascii="Arial" w:hAnsi="Arial" w:cs="Arial"/>
          <w:sz w:val="20"/>
          <w:szCs w:val="20"/>
        </w:rPr>
        <w:t xml:space="preserve"> Bezáková</w:t>
      </w:r>
    </w:p>
    <w:p w:rsidR="00E96B79" w:rsidRDefault="00E96B79" w:rsidP="00E96B79">
      <w:pPr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International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Internships</w:t>
      </w:r>
      <w:proofErr w:type="spellEnd"/>
    </w:p>
    <w:p w:rsidR="00E96B79" w:rsidRDefault="00E96B79" w:rsidP="00E96B79">
      <w:pPr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noProof/>
          <w:color w:val="500050"/>
          <w:sz w:val="20"/>
          <w:szCs w:val="20"/>
        </w:rPr>
        <w:drawing>
          <wp:inline distT="0" distB="0" distL="0" distR="0">
            <wp:extent cx="1905000" cy="476250"/>
            <wp:effectExtent l="0" t="0" r="0" b="0"/>
            <wp:docPr id="2" name="Obrázek 2" descr="http://nastaz.cz/wp-content/uploads/2013/01/black_on_whitebg_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taz.cz/wp-content/uploads/2013/01/black_on_whitebg_sho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79" w:rsidRDefault="00E96B79" w:rsidP="00E96B79">
      <w:pPr>
        <w:rPr>
          <w:color w:val="500050"/>
        </w:rPr>
      </w:pPr>
      <w:r>
        <w:rPr>
          <w:rFonts w:ascii="Arial" w:hAnsi="Arial" w:cs="Arial"/>
          <w:b/>
          <w:bCs/>
          <w:color w:val="000000"/>
        </w:rPr>
        <w:t>AIESEC Brno</w:t>
      </w:r>
      <w:r>
        <w:rPr>
          <w:rFonts w:ascii="Arial" w:hAnsi="Arial" w:cs="Arial"/>
          <w:color w:val="000000"/>
        </w:rPr>
        <w:br/>
        <w:t>Vinařská 5, 603 00 Brno, Czech Republi</w:t>
      </w:r>
      <w:r>
        <w:rPr>
          <w:rFonts w:ascii="Arial" w:hAnsi="Arial" w:cs="Arial"/>
          <w:color w:val="000000"/>
          <w:sz w:val="20"/>
          <w:szCs w:val="20"/>
        </w:rPr>
        <w:t>c</w:t>
      </w:r>
    </w:p>
    <w:p w:rsidR="00E96B79" w:rsidRDefault="00E96B79" w:rsidP="00E96B79">
      <w:pPr>
        <w:rPr>
          <w:color w:val="222222"/>
        </w:rPr>
      </w:pPr>
      <w:r>
        <w:rPr>
          <w:rFonts w:ascii="Arial" w:hAnsi="Arial" w:cs="Arial"/>
          <w:b/>
          <w:bCs/>
          <w:color w:val="3333FF"/>
          <w:sz w:val="20"/>
          <w:szCs w:val="20"/>
        </w:rPr>
        <w:t>Mobile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 +420 777 028 993</w:t>
      </w:r>
    </w:p>
    <w:p w:rsidR="00E96B79" w:rsidRDefault="00E96B79" w:rsidP="00E96B79">
      <w:pPr>
        <w:rPr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3333FF"/>
          <w:sz w:val="20"/>
          <w:szCs w:val="20"/>
        </w:rPr>
        <w:t>Email</w:t>
      </w:r>
      <w:r>
        <w:rPr>
          <w:rFonts w:ascii="Arial" w:hAnsi="Arial" w:cs="Arial"/>
          <w:b/>
          <w:bCs/>
          <w:color w:val="500050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kristina.bezakova@aiesec.cz</w:t>
        </w:r>
      </w:hyperlink>
    </w:p>
    <w:p w:rsidR="00E96B79" w:rsidRDefault="00E96B79" w:rsidP="00E96B79">
      <w:pPr>
        <w:rPr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FF"/>
          <w:sz w:val="20"/>
          <w:szCs w:val="20"/>
        </w:rPr>
        <w:t>Website</w:t>
      </w:r>
      <w:proofErr w:type="spellEnd"/>
      <w:r>
        <w:rPr>
          <w:rFonts w:ascii="Arial" w:hAnsi="Arial" w:cs="Arial"/>
          <w:b/>
          <w:bCs/>
          <w:color w:val="500050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http://www.aiesec.cz/brno</w:t>
        </w:r>
      </w:hyperlink>
    </w:p>
    <w:p w:rsidR="00E96B79" w:rsidRDefault="00E96B79" w:rsidP="00E96B79">
      <w:pPr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noProof/>
          <w:color w:val="500050"/>
          <w:sz w:val="20"/>
          <w:szCs w:val="20"/>
        </w:rPr>
        <w:drawing>
          <wp:inline distT="0" distB="0" distL="0" distR="0">
            <wp:extent cx="4000500" cy="1524000"/>
            <wp:effectExtent l="0" t="0" r="0" b="0"/>
            <wp:docPr id="1" name="Obrázek 1" descr="http://nastaz.cz/wp-content/uploads/2013/01/struktur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taz.cz/wp-content/uploads/2013/01/struktur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79" w:rsidRDefault="00E96B79" w:rsidP="00E96B79">
      <w:pPr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color w:val="000099"/>
          <w:sz w:val="20"/>
          <w:szCs w:val="20"/>
        </w:rPr>
        <w:t>--------------------------------------------</w:t>
      </w:r>
    </w:p>
    <w:p w:rsidR="000722AB" w:rsidRDefault="00E96B79" w:rsidP="00E96B79"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Partners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AIESEC Brno</w:t>
      </w:r>
      <w:r>
        <w:rPr>
          <w:rFonts w:ascii="Arial" w:hAnsi="Arial" w:cs="Arial"/>
          <w:color w:val="222222"/>
          <w:sz w:val="20"/>
          <w:szCs w:val="20"/>
        </w:rPr>
        <w:br/>
      </w:r>
    </w:p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75D"/>
    <w:multiLevelType w:val="multilevel"/>
    <w:tmpl w:val="FB9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F2CC4"/>
    <w:multiLevelType w:val="multilevel"/>
    <w:tmpl w:val="251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95340"/>
    <w:multiLevelType w:val="multilevel"/>
    <w:tmpl w:val="0668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94EC4"/>
    <w:multiLevelType w:val="multilevel"/>
    <w:tmpl w:val="D7B4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79"/>
    <w:rsid w:val="000722AB"/>
    <w:rsid w:val="0027694B"/>
    <w:rsid w:val="00E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B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B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7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B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6B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7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esec.cz/br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rbora.priadkova@aies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2013-08-20T20:50:00Z</dcterms:created>
  <dcterms:modified xsi:type="dcterms:W3CDTF">2013-08-20T20:53:00Z</dcterms:modified>
</cp:coreProperties>
</file>