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BB3D7" w14:textId="77777777" w:rsidR="00DE54DA" w:rsidRDefault="00FF3FEF">
      <w:pPr>
        <w:pStyle w:val="Nzev"/>
        <w:spacing w:line="220" w:lineRule="exact"/>
        <w:jc w:val="center"/>
        <w:rPr>
          <w:rStyle w:val="W3MUZvraznntexttun"/>
          <w:rFonts w:ascii="Calibri" w:hAnsi="Calibri" w:cs="Calibri"/>
          <w:sz w:val="22"/>
          <w:szCs w:val="22"/>
        </w:rPr>
      </w:pPr>
      <w:proofErr w:type="spellStart"/>
      <w:r w:rsidRPr="00F02089">
        <w:rPr>
          <w:rStyle w:val="W3MUZvraznntexttun"/>
          <w:rFonts w:ascii="Calibri" w:hAnsi="Calibri" w:cs="Calibri"/>
          <w:sz w:val="22"/>
          <w:szCs w:val="22"/>
        </w:rPr>
        <w:t>Measure</w:t>
      </w:r>
      <w:proofErr w:type="spellEnd"/>
      <w:r w:rsidRPr="00F02089">
        <w:rPr>
          <w:rStyle w:val="W3MUZvraznntexttun"/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Style w:val="W3MUZvraznntexttun"/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Style w:val="W3MUZvraznntexttun"/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Style w:val="W3MUZvraznntexttun"/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Style w:val="W3MUZvraznntexttun"/>
          <w:rFonts w:ascii="Calibri" w:hAnsi="Calibri" w:cs="Calibri"/>
          <w:sz w:val="22"/>
          <w:szCs w:val="22"/>
        </w:rPr>
        <w:t xml:space="preserve"> Dean </w:t>
      </w:r>
      <w:proofErr w:type="spellStart"/>
      <w:r w:rsidRPr="00F02089">
        <w:rPr>
          <w:rStyle w:val="W3MUZvraznntexttun"/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Style w:val="W3MUZvraznntexttun"/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Style w:val="W3MUZvraznntexttun"/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Style w:val="W3MUZvraznntexttun"/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Style w:val="W3MUZvraznntexttun"/>
          <w:rFonts w:ascii="Calibri" w:hAnsi="Calibri" w:cs="Calibri"/>
          <w:sz w:val="22"/>
          <w:szCs w:val="22"/>
        </w:rPr>
        <w:t>Faculty</w:t>
      </w:r>
      <w:proofErr w:type="spellEnd"/>
      <w:r w:rsidRPr="00F02089">
        <w:rPr>
          <w:rStyle w:val="W3MUZvraznntexttun"/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Style w:val="W3MUZvraznntexttun"/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Style w:val="W3MUZvraznntexttun"/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Style w:val="W3MUZvraznntexttun"/>
          <w:rFonts w:ascii="Calibri" w:hAnsi="Calibri" w:cs="Calibri"/>
          <w:sz w:val="22"/>
          <w:szCs w:val="22"/>
        </w:rPr>
        <w:t>Informatics</w:t>
      </w:r>
      <w:proofErr w:type="spellEnd"/>
      <w:r w:rsidRPr="00F02089">
        <w:rPr>
          <w:rStyle w:val="W3MUZvraznntexttun"/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Style w:val="W3MUZvraznntexttun"/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Style w:val="W3MUZvraznntexttun"/>
          <w:rFonts w:ascii="Calibri" w:hAnsi="Calibri" w:cs="Calibri"/>
          <w:sz w:val="22"/>
          <w:szCs w:val="22"/>
        </w:rPr>
        <w:t xml:space="preserve"> Masaryk University No. </w:t>
      </w:r>
      <w:r w:rsidR="00290728" w:rsidRPr="00F02089">
        <w:rPr>
          <w:rStyle w:val="W3MUZvraznntexttun"/>
          <w:rFonts w:ascii="Calibri" w:hAnsi="Calibri" w:cs="Calibri"/>
          <w:sz w:val="22"/>
          <w:szCs w:val="22"/>
        </w:rPr>
        <w:t>4/2017</w:t>
      </w:r>
    </w:p>
    <w:p w14:paraId="6E0F02FD" w14:textId="77777777" w:rsidR="00DE54DA" w:rsidRDefault="00FF3FEF">
      <w:pPr>
        <w:pStyle w:val="W3MUNadpis1"/>
        <w:jc w:val="center"/>
        <w:rPr>
          <w:rFonts w:ascii="Calibri" w:hAnsi="Calibri" w:cs="Calibri"/>
          <w:i w:val="0"/>
          <w:color w:val="44546A"/>
        </w:rPr>
      </w:pPr>
      <w:r w:rsidRPr="00F02089">
        <w:rPr>
          <w:rFonts w:ascii="Calibri" w:hAnsi="Calibri" w:cs="Calibri"/>
          <w:i w:val="0"/>
          <w:color w:val="1F497D"/>
        </w:rPr>
        <w:t xml:space="preserve">Metrology </w:t>
      </w:r>
      <w:proofErr w:type="spellStart"/>
      <w:r w:rsidRPr="00F02089">
        <w:rPr>
          <w:rFonts w:ascii="Calibri" w:hAnsi="Calibri" w:cs="Calibri"/>
          <w:i w:val="0"/>
          <w:color w:val="1F497D"/>
        </w:rPr>
        <w:t>Regulations</w:t>
      </w:r>
      <w:proofErr w:type="spellEnd"/>
    </w:p>
    <w:p w14:paraId="50F2937A" w14:textId="77777777" w:rsidR="00F97403" w:rsidRPr="00F02089" w:rsidRDefault="00F97403" w:rsidP="00D3271F">
      <w:pPr>
        <w:pStyle w:val="W3MUZkonOdstavec"/>
        <w:jc w:val="center"/>
        <w:rPr>
          <w:rStyle w:val="W3MUZvraznntextkurzva"/>
          <w:rFonts w:ascii="Calibri" w:hAnsi="Calibri" w:cs="Calibri"/>
          <w:sz w:val="22"/>
          <w:szCs w:val="22"/>
        </w:rPr>
      </w:pPr>
    </w:p>
    <w:p w14:paraId="05109AFF" w14:textId="77777777" w:rsidR="00DE54DA" w:rsidRDefault="00FF3FEF">
      <w:pPr>
        <w:pStyle w:val="W3MUZkonOdstavec"/>
        <w:jc w:val="center"/>
        <w:rPr>
          <w:rFonts w:ascii="Calibri" w:hAnsi="Calibri" w:cs="Calibri"/>
          <w:sz w:val="22"/>
          <w:szCs w:val="22"/>
        </w:rPr>
      </w:pPr>
      <w:r w:rsidRPr="00F02089">
        <w:rPr>
          <w:rStyle w:val="W3MUZvraznntextkurzva"/>
          <w:rFonts w:ascii="Calibri" w:hAnsi="Calibri" w:cs="Calibri"/>
          <w:sz w:val="22"/>
          <w:szCs w:val="22"/>
        </w:rPr>
        <w:t>(</w:t>
      </w:r>
      <w:r w:rsidR="00A330A8" w:rsidRPr="00F02089">
        <w:rPr>
          <w:rStyle w:val="W3MUZvraznntextkurzva"/>
          <w:rFonts w:ascii="Calibri" w:hAnsi="Calibri" w:cs="Calibri"/>
          <w:sz w:val="22"/>
          <w:szCs w:val="22"/>
        </w:rPr>
        <w:t xml:space="preserve">as </w:t>
      </w:r>
      <w:proofErr w:type="spellStart"/>
      <w:r w:rsidR="00A330A8" w:rsidRPr="00F02089">
        <w:rPr>
          <w:rStyle w:val="W3MUZvraznntextkurzva"/>
          <w:rFonts w:ascii="Calibri" w:hAnsi="Calibri" w:cs="Calibri"/>
          <w:sz w:val="22"/>
          <w:szCs w:val="22"/>
        </w:rPr>
        <w:t>amended</w:t>
      </w:r>
      <w:proofErr w:type="spellEnd"/>
      <w:r w:rsidR="00A330A8" w:rsidRPr="00F02089">
        <w:rPr>
          <w:rStyle w:val="W3MUZvraznntextkurzva"/>
          <w:rFonts w:ascii="Calibri" w:hAnsi="Calibri" w:cs="Calibri"/>
          <w:sz w:val="22"/>
          <w:szCs w:val="22"/>
        </w:rPr>
        <w:t xml:space="preserve"> </w:t>
      </w:r>
      <w:proofErr w:type="spellStart"/>
      <w:r w:rsidR="00A330A8" w:rsidRPr="00F02089">
        <w:rPr>
          <w:rStyle w:val="W3MUZvraznntextkurzva"/>
          <w:rFonts w:ascii="Calibri" w:hAnsi="Calibri" w:cs="Calibri"/>
          <w:sz w:val="22"/>
          <w:szCs w:val="22"/>
        </w:rPr>
        <w:t>with</w:t>
      </w:r>
      <w:proofErr w:type="spellEnd"/>
      <w:r w:rsidR="00A330A8" w:rsidRPr="00F02089">
        <w:rPr>
          <w:rStyle w:val="W3MUZvraznntextkurzva"/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Style w:val="W3MUZvraznntextkurzva"/>
          <w:rFonts w:ascii="Calibri" w:hAnsi="Calibri" w:cs="Calibri"/>
          <w:sz w:val="22"/>
          <w:szCs w:val="22"/>
        </w:rPr>
        <w:t>effect</w:t>
      </w:r>
      <w:proofErr w:type="spellEnd"/>
      <w:r w:rsidRPr="00F02089">
        <w:rPr>
          <w:rStyle w:val="W3MUZvraznntextkurzva"/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Style w:val="W3MUZvraznntextkurzva"/>
          <w:rFonts w:ascii="Calibri" w:hAnsi="Calibri" w:cs="Calibri"/>
          <w:sz w:val="22"/>
          <w:szCs w:val="22"/>
        </w:rPr>
        <w:t>from</w:t>
      </w:r>
      <w:proofErr w:type="spellEnd"/>
      <w:r w:rsidRPr="00F02089">
        <w:rPr>
          <w:rStyle w:val="W3MUZvraznntextkurzva"/>
          <w:rFonts w:ascii="Calibri" w:hAnsi="Calibri" w:cs="Calibri"/>
          <w:sz w:val="22"/>
          <w:szCs w:val="22"/>
        </w:rPr>
        <w:t xml:space="preserve"> </w:t>
      </w:r>
      <w:r w:rsidR="00F457E2" w:rsidRPr="00F02089">
        <w:rPr>
          <w:rStyle w:val="W3MUZvraznntextkurzva"/>
          <w:rFonts w:ascii="Calibri" w:hAnsi="Calibri" w:cs="Calibri"/>
          <w:sz w:val="22"/>
          <w:szCs w:val="22"/>
        </w:rPr>
        <w:t xml:space="preserve">9 </w:t>
      </w:r>
      <w:r w:rsidRPr="00F02089">
        <w:rPr>
          <w:rStyle w:val="W3MUZvraznntextkurzva"/>
          <w:rFonts w:ascii="Calibri" w:hAnsi="Calibri" w:cs="Calibri"/>
          <w:sz w:val="22"/>
          <w:szCs w:val="22"/>
        </w:rPr>
        <w:t xml:space="preserve">May </w:t>
      </w:r>
      <w:r w:rsidR="009D0050" w:rsidRPr="00F02089">
        <w:rPr>
          <w:rStyle w:val="W3MUZvraznntextkurzva"/>
          <w:rFonts w:ascii="Calibri" w:hAnsi="Calibri" w:cs="Calibri"/>
          <w:sz w:val="22"/>
          <w:szCs w:val="22"/>
        </w:rPr>
        <w:t>2017</w:t>
      </w:r>
      <w:r w:rsidRPr="00F02089">
        <w:rPr>
          <w:rStyle w:val="W3MUZvraznntextkurzva"/>
          <w:rFonts w:ascii="Calibri" w:hAnsi="Calibri" w:cs="Calibri"/>
          <w:sz w:val="22"/>
          <w:szCs w:val="22"/>
        </w:rPr>
        <w:t>)</w:t>
      </w:r>
    </w:p>
    <w:p w14:paraId="6916DCC9" w14:textId="77777777" w:rsidR="00A26D70" w:rsidRPr="00F02089" w:rsidRDefault="00A26D70" w:rsidP="00A26D70">
      <w:pPr>
        <w:keepNext/>
        <w:ind w:firstLine="0"/>
        <w:jc w:val="left"/>
        <w:outlineLvl w:val="0"/>
        <w:rPr>
          <w:rFonts w:ascii="Calibri" w:hAnsi="Calibri" w:cs="Calibri"/>
          <w:b/>
          <w:bCs/>
          <w:i/>
          <w:strike w:val="0"/>
          <w:kern w:val="36"/>
          <w:sz w:val="22"/>
          <w:szCs w:val="22"/>
        </w:rPr>
      </w:pPr>
    </w:p>
    <w:p w14:paraId="2D20F50B" w14:textId="77777777" w:rsidR="00DE54DA" w:rsidRDefault="00FF3FEF">
      <w:pPr>
        <w:ind w:firstLine="0"/>
        <w:rPr>
          <w:rStyle w:val="W3MUZvraznntextkurzva"/>
          <w:rFonts w:ascii="Calibri" w:hAnsi="Calibri" w:cs="Calibri"/>
          <w:strike w:val="0"/>
          <w:sz w:val="22"/>
          <w:szCs w:val="22"/>
        </w:rPr>
      </w:pPr>
      <w:proofErr w:type="spellStart"/>
      <w:r w:rsidRPr="00F02089">
        <w:rPr>
          <w:rStyle w:val="W3MUZvraznntextkurzva"/>
          <w:rFonts w:ascii="Calibri" w:hAnsi="Calibri" w:cs="Calibri"/>
          <w:strike w:val="0"/>
          <w:sz w:val="22"/>
          <w:szCs w:val="22"/>
        </w:rPr>
        <w:t>Pursuant</w:t>
      </w:r>
      <w:proofErr w:type="spellEnd"/>
      <w:r w:rsidRPr="00F02089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 to </w:t>
      </w:r>
      <w:proofErr w:type="spellStart"/>
      <w:r w:rsidRPr="00F02089">
        <w:rPr>
          <w:rStyle w:val="W3MUZvraznntextkurzva"/>
          <w:rFonts w:ascii="Calibri" w:hAnsi="Calibri" w:cs="Calibri"/>
          <w:strike w:val="0"/>
          <w:sz w:val="22"/>
          <w:szCs w:val="22"/>
        </w:rPr>
        <w:t>Section</w:t>
      </w:r>
      <w:proofErr w:type="spellEnd"/>
      <w:r w:rsidRPr="00F02089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 28(1) </w:t>
      </w:r>
      <w:proofErr w:type="spellStart"/>
      <w:r w:rsidRPr="00F02089">
        <w:rPr>
          <w:rStyle w:val="W3MUZvraznntextkurzva"/>
          <w:rFonts w:ascii="Calibri" w:hAnsi="Calibri" w:cs="Calibri"/>
          <w:strike w:val="0"/>
          <w:sz w:val="22"/>
          <w:szCs w:val="22"/>
        </w:rPr>
        <w:t>of</w:t>
      </w:r>
      <w:proofErr w:type="spellEnd"/>
      <w:r w:rsidRPr="00F02089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 </w:t>
      </w:r>
      <w:proofErr w:type="spellStart"/>
      <w:r w:rsidRPr="00F02089">
        <w:rPr>
          <w:rStyle w:val="W3MUZvraznntextkurzva"/>
          <w:rFonts w:ascii="Calibri" w:hAnsi="Calibri" w:cs="Calibri"/>
          <w:strike w:val="0"/>
          <w:sz w:val="22"/>
          <w:szCs w:val="22"/>
        </w:rPr>
        <w:t>Act</w:t>
      </w:r>
      <w:proofErr w:type="spellEnd"/>
      <w:r w:rsidRPr="00F02089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 No. 111/1998 </w:t>
      </w:r>
      <w:proofErr w:type="spellStart"/>
      <w:r w:rsidRPr="00F02089">
        <w:rPr>
          <w:rStyle w:val="W3MUZvraznntextkurzva"/>
          <w:rFonts w:ascii="Calibri" w:hAnsi="Calibri" w:cs="Calibri"/>
          <w:strike w:val="0"/>
          <w:sz w:val="22"/>
          <w:szCs w:val="22"/>
        </w:rPr>
        <w:t>Coll</w:t>
      </w:r>
      <w:proofErr w:type="spellEnd"/>
      <w:r w:rsidRPr="00F02089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., on </w:t>
      </w:r>
      <w:proofErr w:type="spellStart"/>
      <w:r w:rsidRPr="00F02089">
        <w:rPr>
          <w:rStyle w:val="W3MUZvraznntextkurzva"/>
          <w:rFonts w:ascii="Calibri" w:hAnsi="Calibri" w:cs="Calibri"/>
          <w:strike w:val="0"/>
          <w:sz w:val="22"/>
          <w:szCs w:val="22"/>
        </w:rPr>
        <w:t>Higher</w:t>
      </w:r>
      <w:proofErr w:type="spellEnd"/>
      <w:r w:rsidRPr="00F02089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 </w:t>
      </w:r>
      <w:proofErr w:type="spellStart"/>
      <w:r w:rsidRPr="00F02089">
        <w:rPr>
          <w:rStyle w:val="W3MUZvraznntextkurzva"/>
          <w:rFonts w:ascii="Calibri" w:hAnsi="Calibri" w:cs="Calibri"/>
          <w:strike w:val="0"/>
          <w:sz w:val="22"/>
          <w:szCs w:val="22"/>
        </w:rPr>
        <w:t>Education</w:t>
      </w:r>
      <w:proofErr w:type="spellEnd"/>
      <w:r w:rsidRPr="00F02089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 </w:t>
      </w:r>
      <w:proofErr w:type="spellStart"/>
      <w:r w:rsidRPr="00F02089">
        <w:rPr>
          <w:rStyle w:val="W3MUZvraznntextkurzva"/>
          <w:rFonts w:ascii="Calibri" w:hAnsi="Calibri" w:cs="Calibri"/>
          <w:strike w:val="0"/>
          <w:sz w:val="22"/>
          <w:szCs w:val="22"/>
        </w:rPr>
        <w:t>Institutions</w:t>
      </w:r>
      <w:proofErr w:type="spellEnd"/>
      <w:r w:rsidRPr="00F02089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 and on </w:t>
      </w:r>
      <w:proofErr w:type="spellStart"/>
      <w:r w:rsidRPr="00F02089">
        <w:rPr>
          <w:rStyle w:val="W3MUZvraznntextkurzva"/>
          <w:rFonts w:ascii="Calibri" w:hAnsi="Calibri" w:cs="Calibri"/>
          <w:strike w:val="0"/>
          <w:sz w:val="22"/>
          <w:szCs w:val="22"/>
        </w:rPr>
        <w:t>Amendments</w:t>
      </w:r>
      <w:proofErr w:type="spellEnd"/>
      <w:r w:rsidRPr="00F02089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 and </w:t>
      </w:r>
      <w:proofErr w:type="spellStart"/>
      <w:r w:rsidRPr="00F02089">
        <w:rPr>
          <w:rStyle w:val="W3MUZvraznntextkurzva"/>
          <w:rFonts w:ascii="Calibri" w:hAnsi="Calibri" w:cs="Calibri"/>
          <w:strike w:val="0"/>
          <w:sz w:val="22"/>
          <w:szCs w:val="22"/>
        </w:rPr>
        <w:t>Supplements</w:t>
      </w:r>
      <w:proofErr w:type="spellEnd"/>
      <w:r w:rsidRPr="00F02089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 to </w:t>
      </w:r>
      <w:proofErr w:type="spellStart"/>
      <w:r w:rsidRPr="00F02089">
        <w:rPr>
          <w:rStyle w:val="W3MUZvraznntextkurzva"/>
          <w:rFonts w:ascii="Calibri" w:hAnsi="Calibri" w:cs="Calibri"/>
          <w:strike w:val="0"/>
          <w:sz w:val="22"/>
          <w:szCs w:val="22"/>
        </w:rPr>
        <w:t>Other</w:t>
      </w:r>
      <w:proofErr w:type="spellEnd"/>
      <w:r w:rsidRPr="00F02089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 </w:t>
      </w:r>
      <w:proofErr w:type="spellStart"/>
      <w:r w:rsidRPr="00F02089">
        <w:rPr>
          <w:rStyle w:val="W3MUZvraznntextkurzva"/>
          <w:rFonts w:ascii="Calibri" w:hAnsi="Calibri" w:cs="Calibri"/>
          <w:strike w:val="0"/>
          <w:sz w:val="22"/>
          <w:szCs w:val="22"/>
        </w:rPr>
        <w:t>Acts</w:t>
      </w:r>
      <w:proofErr w:type="spellEnd"/>
      <w:r w:rsidR="00606B73" w:rsidRPr="00F02089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, as </w:t>
      </w:r>
      <w:proofErr w:type="spellStart"/>
      <w:r w:rsidR="00606B73" w:rsidRPr="00F02089">
        <w:rPr>
          <w:rStyle w:val="W3MUZvraznntextkurzva"/>
          <w:rFonts w:ascii="Calibri" w:hAnsi="Calibri" w:cs="Calibri"/>
          <w:strike w:val="0"/>
          <w:sz w:val="22"/>
          <w:szCs w:val="22"/>
        </w:rPr>
        <w:t>amended</w:t>
      </w:r>
      <w:proofErr w:type="spellEnd"/>
      <w:r w:rsidR="00606B73" w:rsidRPr="00F02089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 (</w:t>
      </w:r>
      <w:proofErr w:type="spellStart"/>
      <w:r w:rsidR="00606B73" w:rsidRPr="00F02089">
        <w:rPr>
          <w:rStyle w:val="W3MUZvraznntextkurzva"/>
          <w:rFonts w:ascii="Calibri" w:hAnsi="Calibri" w:cs="Calibri"/>
          <w:strike w:val="0"/>
          <w:sz w:val="22"/>
          <w:szCs w:val="22"/>
        </w:rPr>
        <w:t>hereinafter</w:t>
      </w:r>
      <w:proofErr w:type="spellEnd"/>
      <w:r w:rsidR="00606B73" w:rsidRPr="00F02089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 </w:t>
      </w:r>
      <w:proofErr w:type="spellStart"/>
      <w:r w:rsidR="00606B73" w:rsidRPr="00F02089">
        <w:rPr>
          <w:rStyle w:val="W3MUZvraznntextkurzva"/>
          <w:rFonts w:ascii="Calibri" w:hAnsi="Calibri" w:cs="Calibri"/>
          <w:strike w:val="0"/>
          <w:sz w:val="22"/>
          <w:szCs w:val="22"/>
        </w:rPr>
        <w:t>referred</w:t>
      </w:r>
      <w:proofErr w:type="spellEnd"/>
      <w:r w:rsidR="00606B73" w:rsidRPr="00F02089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 to as </w:t>
      </w:r>
      <w:proofErr w:type="spellStart"/>
      <w:r w:rsidR="00606B73" w:rsidRPr="00F02089">
        <w:rPr>
          <w:rStyle w:val="W3MUZvraznntextkurzva"/>
          <w:rFonts w:ascii="Calibri" w:hAnsi="Calibri" w:cs="Calibri"/>
          <w:strike w:val="0"/>
          <w:sz w:val="22"/>
          <w:szCs w:val="22"/>
        </w:rPr>
        <w:t>the</w:t>
      </w:r>
      <w:proofErr w:type="spellEnd"/>
      <w:r w:rsidR="00606B73" w:rsidRPr="00F02089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 "</w:t>
      </w:r>
      <w:proofErr w:type="spellStart"/>
      <w:r w:rsidR="00606B73" w:rsidRPr="00F02089">
        <w:rPr>
          <w:rStyle w:val="W3MUZvraznntextkurzva"/>
          <w:rFonts w:ascii="Calibri" w:hAnsi="Calibri" w:cs="Calibri"/>
          <w:strike w:val="0"/>
          <w:sz w:val="22"/>
          <w:szCs w:val="22"/>
        </w:rPr>
        <w:t>Higher</w:t>
      </w:r>
      <w:proofErr w:type="spellEnd"/>
      <w:r w:rsidR="00606B73" w:rsidRPr="00F02089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 </w:t>
      </w:r>
      <w:proofErr w:type="spellStart"/>
      <w:r w:rsidR="00606B73" w:rsidRPr="00F02089">
        <w:rPr>
          <w:rStyle w:val="W3MUZvraznntextkurzva"/>
          <w:rFonts w:ascii="Calibri" w:hAnsi="Calibri" w:cs="Calibri"/>
          <w:strike w:val="0"/>
          <w:sz w:val="22"/>
          <w:szCs w:val="22"/>
        </w:rPr>
        <w:t>Education</w:t>
      </w:r>
      <w:proofErr w:type="spellEnd"/>
      <w:r w:rsidR="00606B73" w:rsidRPr="00F02089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 </w:t>
      </w:r>
      <w:proofErr w:type="spellStart"/>
      <w:r w:rsidR="00606B73" w:rsidRPr="00F02089">
        <w:rPr>
          <w:rStyle w:val="W3MUZvraznntextkurzva"/>
          <w:rFonts w:ascii="Calibri" w:hAnsi="Calibri" w:cs="Calibri"/>
          <w:strike w:val="0"/>
          <w:sz w:val="22"/>
          <w:szCs w:val="22"/>
        </w:rPr>
        <w:t>Act</w:t>
      </w:r>
      <w:proofErr w:type="spellEnd"/>
      <w:r w:rsidR="00606B73" w:rsidRPr="00F02089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"), </w:t>
      </w:r>
      <w:r w:rsidRPr="00F02089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I </w:t>
      </w:r>
      <w:proofErr w:type="spellStart"/>
      <w:r w:rsidRPr="00F02089">
        <w:rPr>
          <w:rStyle w:val="W3MUZvraznntextkurzva"/>
          <w:rFonts w:ascii="Calibri" w:hAnsi="Calibri" w:cs="Calibri"/>
          <w:strike w:val="0"/>
          <w:sz w:val="22"/>
          <w:szCs w:val="22"/>
        </w:rPr>
        <w:t>issue</w:t>
      </w:r>
      <w:proofErr w:type="spellEnd"/>
      <w:r w:rsidRPr="00F02089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 </w:t>
      </w:r>
      <w:proofErr w:type="spellStart"/>
      <w:r w:rsidRPr="00F02089">
        <w:rPr>
          <w:rStyle w:val="W3MUZvraznntextkurzva"/>
          <w:rFonts w:ascii="Calibri" w:hAnsi="Calibri" w:cs="Calibri"/>
          <w:strike w:val="0"/>
          <w:sz w:val="22"/>
          <w:szCs w:val="22"/>
        </w:rPr>
        <w:t>the</w:t>
      </w:r>
      <w:proofErr w:type="spellEnd"/>
      <w:r w:rsidRPr="00F02089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 </w:t>
      </w:r>
      <w:proofErr w:type="spellStart"/>
      <w:r w:rsidR="00C105DD" w:rsidRPr="00F02089">
        <w:rPr>
          <w:rStyle w:val="W3MUZvraznntextkurzva"/>
          <w:rFonts w:ascii="Calibri" w:hAnsi="Calibri" w:cs="Calibri"/>
          <w:strike w:val="0"/>
          <w:sz w:val="22"/>
          <w:szCs w:val="22"/>
        </w:rPr>
        <w:t>following</w:t>
      </w:r>
      <w:proofErr w:type="spellEnd"/>
      <w:r w:rsidR="00C105DD" w:rsidRPr="00F02089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 </w:t>
      </w:r>
      <w:proofErr w:type="spellStart"/>
      <w:r w:rsidR="009D0050" w:rsidRPr="00F02089">
        <w:rPr>
          <w:rStyle w:val="W3MUZvraznntextkurzva"/>
          <w:rFonts w:ascii="Calibri" w:hAnsi="Calibri" w:cs="Calibri"/>
          <w:strike w:val="0"/>
          <w:sz w:val="22"/>
          <w:szCs w:val="22"/>
        </w:rPr>
        <w:t>measure</w:t>
      </w:r>
      <w:proofErr w:type="spellEnd"/>
      <w:r w:rsidR="00A271CB" w:rsidRPr="00F02089">
        <w:rPr>
          <w:rStyle w:val="W3MUZvraznntextkurzva"/>
          <w:rFonts w:ascii="Calibri" w:hAnsi="Calibri" w:cs="Calibri"/>
          <w:strike w:val="0"/>
          <w:sz w:val="22"/>
          <w:szCs w:val="22"/>
        </w:rPr>
        <w:t>:</w:t>
      </w:r>
    </w:p>
    <w:p w14:paraId="646581A8" w14:textId="77777777" w:rsidR="00170D91" w:rsidRPr="00F02089" w:rsidRDefault="00170D91" w:rsidP="00D957D4">
      <w:pPr>
        <w:ind w:firstLine="0"/>
        <w:rPr>
          <w:rStyle w:val="W3MUZvraznntextkurzva"/>
          <w:rFonts w:ascii="Calibri" w:hAnsi="Calibri" w:cs="Calibri"/>
          <w:i w:val="0"/>
          <w:strike w:val="0"/>
          <w:sz w:val="22"/>
          <w:szCs w:val="22"/>
        </w:rPr>
      </w:pPr>
    </w:p>
    <w:p w14:paraId="252C01FE" w14:textId="77777777" w:rsidR="00DE54DA" w:rsidRDefault="00FF3FEF">
      <w:pPr>
        <w:pStyle w:val="W3MUZkonParagraf"/>
        <w:spacing w:before="0" w:after="0"/>
        <w:rPr>
          <w:rFonts w:ascii="Calibri" w:hAnsi="Calibri" w:cs="Calibri"/>
          <w:sz w:val="22"/>
          <w:szCs w:val="22"/>
        </w:rPr>
      </w:pPr>
      <w:proofErr w:type="spellStart"/>
      <w:r w:rsidRPr="00F02089">
        <w:rPr>
          <w:rFonts w:ascii="Calibri" w:hAnsi="Calibri" w:cs="Calibri"/>
          <w:sz w:val="22"/>
          <w:szCs w:val="22"/>
        </w:rPr>
        <w:t>Article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1</w:t>
      </w:r>
    </w:p>
    <w:p w14:paraId="24553FB2" w14:textId="77777777" w:rsidR="00DE54DA" w:rsidRDefault="00FF3FEF">
      <w:pPr>
        <w:pStyle w:val="W3MUZkonParagrafNzev"/>
        <w:spacing w:before="0" w:after="240"/>
        <w:rPr>
          <w:rFonts w:ascii="Calibri" w:hAnsi="Calibri" w:cs="Calibri"/>
          <w:sz w:val="22"/>
          <w:szCs w:val="22"/>
        </w:rPr>
      </w:pPr>
      <w:proofErr w:type="spellStart"/>
      <w:r w:rsidRPr="00F02089">
        <w:rPr>
          <w:rFonts w:ascii="Calibri" w:hAnsi="Calibri" w:cs="Calibri"/>
          <w:sz w:val="22"/>
          <w:szCs w:val="22"/>
        </w:rPr>
        <w:t>Subject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modification</w:t>
      </w:r>
      <w:proofErr w:type="spellEnd"/>
    </w:p>
    <w:p w14:paraId="75796202" w14:textId="77777777" w:rsidR="00DE54DA" w:rsidRDefault="00FF3FEF">
      <w:pPr>
        <w:pStyle w:val="W3MUZkonOdstavecslovan"/>
        <w:numPr>
          <w:ilvl w:val="0"/>
          <w:numId w:val="0"/>
        </w:numPr>
        <w:jc w:val="both"/>
        <w:rPr>
          <w:rFonts w:ascii="Calibri" w:hAnsi="Calibri" w:cs="Calibri"/>
          <w:sz w:val="22"/>
          <w:szCs w:val="22"/>
        </w:rPr>
      </w:pPr>
      <w:proofErr w:type="spellStart"/>
      <w:r w:rsidRPr="00F02089">
        <w:rPr>
          <w:rFonts w:ascii="Calibri" w:hAnsi="Calibri" w:cs="Calibri"/>
          <w:sz w:val="22"/>
          <w:szCs w:val="22"/>
        </w:rPr>
        <w:t>This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measure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ensures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uniformity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registration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, management and </w:t>
      </w:r>
      <w:proofErr w:type="spellStart"/>
      <w:r w:rsidRPr="00F02089">
        <w:rPr>
          <w:rFonts w:ascii="Calibri" w:hAnsi="Calibri" w:cs="Calibri"/>
          <w:sz w:val="22"/>
          <w:szCs w:val="22"/>
        </w:rPr>
        <w:t>handling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measuring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instruments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02089">
        <w:rPr>
          <w:rFonts w:ascii="Calibri" w:hAnsi="Calibri" w:cs="Calibri"/>
          <w:sz w:val="22"/>
          <w:szCs w:val="22"/>
        </w:rPr>
        <w:t>correctness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02089">
        <w:rPr>
          <w:rFonts w:ascii="Calibri" w:hAnsi="Calibri" w:cs="Calibri"/>
          <w:sz w:val="22"/>
          <w:szCs w:val="22"/>
        </w:rPr>
        <w:t>accuracy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, uniformity and </w:t>
      </w:r>
      <w:proofErr w:type="spellStart"/>
      <w:r w:rsidRPr="00F02089">
        <w:rPr>
          <w:rFonts w:ascii="Calibri" w:hAnsi="Calibri" w:cs="Calibri"/>
          <w:sz w:val="22"/>
          <w:szCs w:val="22"/>
        </w:rPr>
        <w:t>repeatability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measurements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F02089">
        <w:rPr>
          <w:rFonts w:ascii="Calibri" w:hAnsi="Calibri" w:cs="Calibri"/>
          <w:sz w:val="22"/>
          <w:szCs w:val="22"/>
        </w:rPr>
        <w:t>accordance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with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applicable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standards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F02089">
        <w:rPr>
          <w:rFonts w:ascii="Calibri" w:hAnsi="Calibri" w:cs="Calibri"/>
          <w:sz w:val="22"/>
          <w:szCs w:val="22"/>
        </w:rPr>
        <w:t>operating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manufacturing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regulations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set </w:t>
      </w:r>
      <w:proofErr w:type="spellStart"/>
      <w:r w:rsidRPr="00F02089">
        <w:rPr>
          <w:rFonts w:ascii="Calibri" w:hAnsi="Calibri" w:cs="Calibri"/>
          <w:sz w:val="22"/>
          <w:szCs w:val="22"/>
        </w:rPr>
        <w:t>for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measuring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instruments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used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at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Faculty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Informatics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Masaryk University (</w:t>
      </w:r>
      <w:proofErr w:type="spellStart"/>
      <w:r w:rsidRPr="00F02089">
        <w:rPr>
          <w:rFonts w:ascii="Calibri" w:hAnsi="Calibri" w:cs="Calibri"/>
          <w:sz w:val="22"/>
          <w:szCs w:val="22"/>
        </w:rPr>
        <w:t>hereinafter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referred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to as (FI MU).</w:t>
      </w:r>
    </w:p>
    <w:p w14:paraId="4CB1D878" w14:textId="77777777" w:rsidR="000F4A20" w:rsidRPr="00F02089" w:rsidRDefault="000F4A20" w:rsidP="000F4A20">
      <w:pPr>
        <w:pStyle w:val="W3MUZkonOdstavec"/>
        <w:rPr>
          <w:rFonts w:ascii="Calibri" w:hAnsi="Calibri" w:cs="Calibri"/>
          <w:b/>
          <w:sz w:val="22"/>
          <w:szCs w:val="22"/>
        </w:rPr>
      </w:pPr>
    </w:p>
    <w:p w14:paraId="5DCA433E" w14:textId="77777777" w:rsidR="00DE54DA" w:rsidRDefault="00FF3FEF">
      <w:pPr>
        <w:pStyle w:val="W3MUZkonParagraf"/>
        <w:spacing w:before="0" w:after="0"/>
        <w:rPr>
          <w:rFonts w:ascii="Calibri" w:hAnsi="Calibri" w:cs="Calibri"/>
          <w:sz w:val="22"/>
          <w:szCs w:val="22"/>
        </w:rPr>
      </w:pPr>
      <w:proofErr w:type="spellStart"/>
      <w:r w:rsidRPr="00F02089">
        <w:rPr>
          <w:rFonts w:ascii="Calibri" w:hAnsi="Calibri" w:cs="Calibri"/>
          <w:sz w:val="22"/>
          <w:szCs w:val="22"/>
        </w:rPr>
        <w:t>Article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2</w:t>
      </w:r>
    </w:p>
    <w:p w14:paraId="33827E96" w14:textId="77777777" w:rsidR="00DE54DA" w:rsidRDefault="00FF3FEF">
      <w:pPr>
        <w:pStyle w:val="W3MUZkonParagrafNzev"/>
        <w:spacing w:before="0" w:after="240"/>
        <w:rPr>
          <w:rFonts w:ascii="Calibri" w:hAnsi="Calibri" w:cs="Calibri"/>
          <w:sz w:val="22"/>
          <w:szCs w:val="22"/>
        </w:rPr>
      </w:pPr>
      <w:proofErr w:type="spellStart"/>
      <w:r w:rsidRPr="00F02089">
        <w:rPr>
          <w:rFonts w:ascii="Calibri" w:hAnsi="Calibri" w:cs="Calibri"/>
          <w:sz w:val="22"/>
          <w:szCs w:val="22"/>
        </w:rPr>
        <w:t>Terms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F02089">
        <w:rPr>
          <w:rFonts w:ascii="Calibri" w:hAnsi="Calibri" w:cs="Calibri"/>
          <w:sz w:val="22"/>
          <w:szCs w:val="22"/>
        </w:rPr>
        <w:t>definitions</w:t>
      </w:r>
      <w:proofErr w:type="spellEnd"/>
    </w:p>
    <w:p w14:paraId="303F0AE6" w14:textId="77777777" w:rsidR="00DE54DA" w:rsidRDefault="00FF3FEF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proofErr w:type="spellStart"/>
      <w:proofErr w:type="gramStart"/>
      <w:r w:rsidRPr="00F02089">
        <w:rPr>
          <w:rFonts w:ascii="Calibri" w:hAnsi="Calibri" w:cs="Calibri"/>
          <w:b/>
          <w:sz w:val="22"/>
          <w:szCs w:val="22"/>
        </w:rPr>
        <w:t>Gauge</w:t>
      </w:r>
      <w:proofErr w:type="spellEnd"/>
      <w:r w:rsidRPr="00F02089">
        <w:rPr>
          <w:rFonts w:ascii="Calibri" w:hAnsi="Calibri" w:cs="Calibri"/>
          <w:b/>
          <w:sz w:val="22"/>
          <w:szCs w:val="22"/>
        </w:rPr>
        <w:t xml:space="preserve"> </w:t>
      </w:r>
      <w:r w:rsidRPr="00F02089">
        <w:rPr>
          <w:rFonts w:ascii="Calibri" w:hAnsi="Calibri" w:cs="Calibri"/>
          <w:sz w:val="22"/>
          <w:szCs w:val="22"/>
        </w:rPr>
        <w:t>- a</w:t>
      </w:r>
      <w:proofErr w:type="gram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control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02089">
        <w:rPr>
          <w:rFonts w:ascii="Calibri" w:hAnsi="Calibri" w:cs="Calibri"/>
          <w:sz w:val="22"/>
          <w:szCs w:val="22"/>
        </w:rPr>
        <w:t>measuring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and testing </w:t>
      </w:r>
      <w:proofErr w:type="spellStart"/>
      <w:r w:rsidRPr="00F02089">
        <w:rPr>
          <w:rFonts w:ascii="Calibri" w:hAnsi="Calibri" w:cs="Calibri"/>
          <w:sz w:val="22"/>
          <w:szCs w:val="22"/>
        </w:rPr>
        <w:t>device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for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determining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value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F02089">
        <w:rPr>
          <w:rFonts w:ascii="Calibri" w:hAnsi="Calibri" w:cs="Calibri"/>
          <w:sz w:val="22"/>
          <w:szCs w:val="22"/>
        </w:rPr>
        <w:t>measured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quantity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. It </w:t>
      </w:r>
      <w:proofErr w:type="spellStart"/>
      <w:r w:rsidRPr="00F02089">
        <w:rPr>
          <w:rFonts w:ascii="Calibri" w:hAnsi="Calibri" w:cs="Calibri"/>
          <w:sz w:val="22"/>
          <w:szCs w:val="22"/>
        </w:rPr>
        <w:t>means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a standard, a </w:t>
      </w:r>
      <w:proofErr w:type="spellStart"/>
      <w:r w:rsidRPr="00F02089">
        <w:rPr>
          <w:rFonts w:ascii="Calibri" w:hAnsi="Calibri" w:cs="Calibri"/>
          <w:sz w:val="22"/>
          <w:szCs w:val="22"/>
        </w:rPr>
        <w:t>working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gauge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, a </w:t>
      </w:r>
      <w:proofErr w:type="spellStart"/>
      <w:r w:rsidRPr="00F02089">
        <w:rPr>
          <w:rFonts w:ascii="Calibri" w:hAnsi="Calibri" w:cs="Calibri"/>
          <w:sz w:val="22"/>
          <w:szCs w:val="22"/>
        </w:rPr>
        <w:t>working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gauge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not </w:t>
      </w:r>
      <w:proofErr w:type="spellStart"/>
      <w:r w:rsidRPr="00F02089">
        <w:rPr>
          <w:rFonts w:ascii="Calibri" w:hAnsi="Calibri" w:cs="Calibri"/>
          <w:sz w:val="22"/>
          <w:szCs w:val="22"/>
        </w:rPr>
        <w:t>specified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a reference </w:t>
      </w:r>
      <w:proofErr w:type="spellStart"/>
      <w:r w:rsidRPr="00F02089">
        <w:rPr>
          <w:rFonts w:ascii="Calibri" w:hAnsi="Calibri" w:cs="Calibri"/>
          <w:sz w:val="22"/>
          <w:szCs w:val="22"/>
        </w:rPr>
        <w:t>material</w:t>
      </w:r>
      <w:proofErr w:type="spellEnd"/>
      <w:r w:rsidRPr="00F02089">
        <w:rPr>
          <w:rFonts w:ascii="Calibri" w:hAnsi="Calibri" w:cs="Calibri"/>
          <w:sz w:val="22"/>
          <w:szCs w:val="22"/>
        </w:rPr>
        <w:t>.</w:t>
      </w:r>
    </w:p>
    <w:p w14:paraId="7D91DB30" w14:textId="77777777" w:rsidR="00DE54DA" w:rsidRDefault="00FF3FEF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proofErr w:type="gramStart"/>
      <w:r w:rsidRPr="00F02089">
        <w:rPr>
          <w:rFonts w:ascii="Calibri" w:hAnsi="Calibri" w:cs="Calibri"/>
          <w:b/>
          <w:sz w:val="22"/>
          <w:szCs w:val="22"/>
        </w:rPr>
        <w:t xml:space="preserve">Standard </w:t>
      </w:r>
      <w:r w:rsidRPr="00F02089">
        <w:rPr>
          <w:rFonts w:ascii="Calibri" w:hAnsi="Calibri" w:cs="Calibri"/>
          <w:sz w:val="22"/>
          <w:szCs w:val="22"/>
        </w:rPr>
        <w:t>- a</w:t>
      </w:r>
      <w:proofErr w:type="gram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gauge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used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F02089">
        <w:rPr>
          <w:rFonts w:ascii="Calibri" w:hAnsi="Calibri" w:cs="Calibri"/>
          <w:sz w:val="22"/>
          <w:szCs w:val="22"/>
        </w:rPr>
        <w:t>realize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F02089">
        <w:rPr>
          <w:rFonts w:ascii="Calibri" w:hAnsi="Calibri" w:cs="Calibri"/>
          <w:sz w:val="22"/>
          <w:szCs w:val="22"/>
        </w:rPr>
        <w:t>store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a unit </w:t>
      </w:r>
      <w:proofErr w:type="spellStart"/>
      <w:r w:rsidRPr="00F02089">
        <w:rPr>
          <w:rFonts w:ascii="Calibri" w:hAnsi="Calibri" w:cs="Calibri"/>
          <w:sz w:val="22"/>
          <w:szCs w:val="22"/>
        </w:rPr>
        <w:t>or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scale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and to transfer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unit </w:t>
      </w:r>
      <w:proofErr w:type="spellStart"/>
      <w:r w:rsidRPr="00F02089">
        <w:rPr>
          <w:rFonts w:ascii="Calibri" w:hAnsi="Calibri" w:cs="Calibri"/>
          <w:sz w:val="22"/>
          <w:szCs w:val="22"/>
        </w:rPr>
        <w:t>or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scale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F02089">
        <w:rPr>
          <w:rFonts w:ascii="Calibri" w:hAnsi="Calibri" w:cs="Calibri"/>
          <w:sz w:val="22"/>
          <w:szCs w:val="22"/>
        </w:rPr>
        <w:t>gauges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lower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accuracy</w:t>
      </w:r>
      <w:proofErr w:type="spellEnd"/>
      <w:r w:rsidRPr="00F02089">
        <w:rPr>
          <w:rFonts w:ascii="Calibri" w:hAnsi="Calibri" w:cs="Calibri"/>
          <w:sz w:val="22"/>
          <w:szCs w:val="22"/>
        </w:rPr>
        <w:t>.</w:t>
      </w:r>
    </w:p>
    <w:p w14:paraId="5F92C522" w14:textId="77777777" w:rsidR="00DE54DA" w:rsidRDefault="00FF3FEF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proofErr w:type="spellStart"/>
      <w:r w:rsidRPr="00F02089">
        <w:rPr>
          <w:rFonts w:ascii="Calibri" w:hAnsi="Calibri" w:cs="Calibri"/>
          <w:b/>
          <w:sz w:val="22"/>
          <w:szCs w:val="22"/>
        </w:rPr>
        <w:t>Working</w:t>
      </w:r>
      <w:proofErr w:type="spellEnd"/>
      <w:r w:rsidRPr="00F02089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b/>
          <w:sz w:val="22"/>
          <w:szCs w:val="22"/>
        </w:rPr>
        <w:t>gauge</w:t>
      </w:r>
      <w:proofErr w:type="spellEnd"/>
      <w:r w:rsidRPr="00F02089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b/>
          <w:sz w:val="22"/>
          <w:szCs w:val="22"/>
        </w:rPr>
        <w:t>established</w:t>
      </w:r>
      <w:proofErr w:type="spellEnd"/>
      <w:r w:rsidRPr="00F02089">
        <w:rPr>
          <w:rFonts w:ascii="Calibri" w:hAnsi="Calibri" w:cs="Calibri"/>
          <w:b/>
          <w:sz w:val="22"/>
          <w:szCs w:val="22"/>
        </w:rPr>
        <w:t xml:space="preserve"> (</w:t>
      </w:r>
      <w:proofErr w:type="spellStart"/>
      <w:r w:rsidRPr="00F02089">
        <w:rPr>
          <w:rFonts w:ascii="Calibri" w:hAnsi="Calibri" w:cs="Calibri"/>
          <w:b/>
          <w:sz w:val="22"/>
          <w:szCs w:val="22"/>
        </w:rPr>
        <w:t>established</w:t>
      </w:r>
      <w:proofErr w:type="spellEnd"/>
      <w:r w:rsidRPr="00F02089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b/>
          <w:sz w:val="22"/>
          <w:szCs w:val="22"/>
        </w:rPr>
        <w:t>gauge</w:t>
      </w:r>
      <w:proofErr w:type="spellEnd"/>
      <w:r w:rsidRPr="00F02089">
        <w:rPr>
          <w:rFonts w:ascii="Calibri" w:hAnsi="Calibri" w:cs="Calibri"/>
          <w:b/>
          <w:sz w:val="22"/>
          <w:szCs w:val="22"/>
        </w:rPr>
        <w:t xml:space="preserve">) </w:t>
      </w:r>
      <w:r w:rsidRPr="00F02089">
        <w:rPr>
          <w:rFonts w:ascii="Calibri" w:hAnsi="Calibri" w:cs="Calibri"/>
          <w:sz w:val="22"/>
          <w:szCs w:val="22"/>
        </w:rPr>
        <w:t xml:space="preserve">- a </w:t>
      </w:r>
      <w:proofErr w:type="spellStart"/>
      <w:r w:rsidRPr="00F02089">
        <w:rPr>
          <w:rFonts w:ascii="Calibri" w:hAnsi="Calibri" w:cs="Calibri"/>
          <w:sz w:val="22"/>
          <w:szCs w:val="22"/>
        </w:rPr>
        <w:t>gauge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established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by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Ministry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Industry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F02089">
        <w:rPr>
          <w:rFonts w:ascii="Calibri" w:hAnsi="Calibri" w:cs="Calibri"/>
          <w:sz w:val="22"/>
          <w:szCs w:val="22"/>
        </w:rPr>
        <w:t>Trade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for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mandatory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verification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with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regard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F02089">
        <w:rPr>
          <w:rFonts w:ascii="Calibri" w:hAnsi="Calibri" w:cs="Calibri"/>
          <w:sz w:val="22"/>
          <w:szCs w:val="22"/>
        </w:rPr>
        <w:t>their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importance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for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protection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commercial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relations </w:t>
      </w:r>
      <w:proofErr w:type="spellStart"/>
      <w:r w:rsidRPr="00F02089">
        <w:rPr>
          <w:rFonts w:ascii="Calibri" w:hAnsi="Calibri" w:cs="Calibri"/>
          <w:sz w:val="22"/>
          <w:szCs w:val="22"/>
        </w:rPr>
        <w:t>or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for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protection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health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environment, </w:t>
      </w:r>
      <w:proofErr w:type="spellStart"/>
      <w:r w:rsidRPr="00F02089">
        <w:rPr>
          <w:rFonts w:ascii="Calibri" w:hAnsi="Calibri" w:cs="Calibri"/>
          <w:sz w:val="22"/>
          <w:szCs w:val="22"/>
        </w:rPr>
        <w:t>occupational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safety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F02089">
        <w:rPr>
          <w:rFonts w:ascii="Calibri" w:hAnsi="Calibri" w:cs="Calibri"/>
          <w:sz w:val="22"/>
          <w:szCs w:val="22"/>
        </w:rPr>
        <w:t>other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public </w:t>
      </w:r>
      <w:proofErr w:type="spellStart"/>
      <w:r w:rsidRPr="00F02089">
        <w:rPr>
          <w:rFonts w:ascii="Calibri" w:hAnsi="Calibri" w:cs="Calibri"/>
          <w:sz w:val="22"/>
          <w:szCs w:val="22"/>
        </w:rPr>
        <w:t>interests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. It </w:t>
      </w:r>
      <w:proofErr w:type="spellStart"/>
      <w:r w:rsidRPr="00F02089">
        <w:rPr>
          <w:rFonts w:ascii="Calibri" w:hAnsi="Calibri" w:cs="Calibri"/>
          <w:sz w:val="22"/>
          <w:szCs w:val="22"/>
        </w:rPr>
        <w:t>shall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be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published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by </w:t>
      </w:r>
      <w:proofErr w:type="spellStart"/>
      <w:r w:rsidRPr="00F02089">
        <w:rPr>
          <w:rFonts w:ascii="Calibri" w:hAnsi="Calibri" w:cs="Calibri"/>
          <w:sz w:val="22"/>
          <w:szCs w:val="22"/>
        </w:rPr>
        <w:t>decree</w:t>
      </w:r>
      <w:proofErr w:type="spellEnd"/>
      <w:r w:rsidRPr="00F02089">
        <w:rPr>
          <w:rFonts w:ascii="Calibri" w:hAnsi="Calibri" w:cs="Calibri"/>
          <w:sz w:val="22"/>
          <w:szCs w:val="22"/>
        </w:rPr>
        <w:t>.</w:t>
      </w:r>
    </w:p>
    <w:p w14:paraId="1CA19D91" w14:textId="77777777" w:rsidR="00DE54DA" w:rsidRDefault="00FF3FEF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F02089">
        <w:rPr>
          <w:rFonts w:ascii="Calibri" w:hAnsi="Calibri" w:cs="Calibri"/>
          <w:b/>
          <w:sz w:val="22"/>
          <w:szCs w:val="22"/>
        </w:rPr>
        <w:t>Non-</w:t>
      </w:r>
      <w:proofErr w:type="spellStart"/>
      <w:r w:rsidRPr="00F02089">
        <w:rPr>
          <w:rFonts w:ascii="Calibri" w:hAnsi="Calibri" w:cs="Calibri"/>
          <w:b/>
          <w:sz w:val="22"/>
          <w:szCs w:val="22"/>
        </w:rPr>
        <w:t>specified</w:t>
      </w:r>
      <w:proofErr w:type="spellEnd"/>
      <w:r w:rsidRPr="00F02089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b/>
          <w:sz w:val="22"/>
          <w:szCs w:val="22"/>
        </w:rPr>
        <w:t>working</w:t>
      </w:r>
      <w:proofErr w:type="spellEnd"/>
      <w:r w:rsidRPr="00F02089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b/>
          <w:sz w:val="22"/>
          <w:szCs w:val="22"/>
        </w:rPr>
        <w:t>gauge</w:t>
      </w:r>
      <w:proofErr w:type="spellEnd"/>
      <w:r w:rsidRPr="00F02089">
        <w:rPr>
          <w:rFonts w:ascii="Calibri" w:hAnsi="Calibri" w:cs="Calibri"/>
          <w:b/>
          <w:sz w:val="22"/>
          <w:szCs w:val="22"/>
        </w:rPr>
        <w:t xml:space="preserve"> (</w:t>
      </w:r>
      <w:proofErr w:type="spellStart"/>
      <w:r w:rsidRPr="00F02089">
        <w:rPr>
          <w:rFonts w:ascii="Calibri" w:hAnsi="Calibri" w:cs="Calibri"/>
          <w:b/>
          <w:sz w:val="22"/>
          <w:szCs w:val="22"/>
        </w:rPr>
        <w:t>working</w:t>
      </w:r>
      <w:proofErr w:type="spellEnd"/>
      <w:r w:rsidRPr="00F02089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b/>
          <w:sz w:val="22"/>
          <w:szCs w:val="22"/>
        </w:rPr>
        <w:t>gauge</w:t>
      </w:r>
      <w:proofErr w:type="spellEnd"/>
      <w:r w:rsidRPr="00F02089">
        <w:rPr>
          <w:rFonts w:ascii="Calibri" w:hAnsi="Calibri" w:cs="Calibri"/>
          <w:b/>
          <w:sz w:val="22"/>
          <w:szCs w:val="22"/>
        </w:rPr>
        <w:t xml:space="preserve">) </w:t>
      </w:r>
      <w:r w:rsidRPr="00F02089">
        <w:rPr>
          <w:rFonts w:ascii="Calibri" w:hAnsi="Calibri" w:cs="Calibri"/>
          <w:sz w:val="22"/>
          <w:szCs w:val="22"/>
        </w:rPr>
        <w:t xml:space="preserve">- a </w:t>
      </w:r>
      <w:proofErr w:type="spellStart"/>
      <w:r w:rsidRPr="00F02089">
        <w:rPr>
          <w:rFonts w:ascii="Calibri" w:hAnsi="Calibri" w:cs="Calibri"/>
          <w:sz w:val="22"/>
          <w:szCs w:val="22"/>
        </w:rPr>
        <w:t>gauge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that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is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neither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a standard nor a </w:t>
      </w:r>
      <w:proofErr w:type="spellStart"/>
      <w:r w:rsidRPr="00F02089">
        <w:rPr>
          <w:rFonts w:ascii="Calibri" w:hAnsi="Calibri" w:cs="Calibri"/>
          <w:sz w:val="22"/>
          <w:szCs w:val="22"/>
        </w:rPr>
        <w:t>specified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gauge</w:t>
      </w:r>
      <w:proofErr w:type="spellEnd"/>
      <w:r w:rsidRPr="00F02089">
        <w:rPr>
          <w:rFonts w:ascii="Calibri" w:hAnsi="Calibri" w:cs="Calibri"/>
          <w:sz w:val="22"/>
          <w:szCs w:val="22"/>
        </w:rPr>
        <w:t>.</w:t>
      </w:r>
    </w:p>
    <w:p w14:paraId="7F2692F2" w14:textId="77777777" w:rsidR="00DE54DA" w:rsidRDefault="00FF3FEF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proofErr w:type="spellStart"/>
      <w:proofErr w:type="gramStart"/>
      <w:r w:rsidRPr="00F02089">
        <w:rPr>
          <w:rFonts w:ascii="Calibri" w:hAnsi="Calibri" w:cs="Calibri"/>
          <w:b/>
          <w:sz w:val="22"/>
          <w:szCs w:val="22"/>
        </w:rPr>
        <w:t>Calibration</w:t>
      </w:r>
      <w:proofErr w:type="spellEnd"/>
      <w:r w:rsidRPr="00F02089">
        <w:rPr>
          <w:rFonts w:ascii="Calibri" w:hAnsi="Calibri" w:cs="Calibri"/>
          <w:b/>
          <w:sz w:val="22"/>
          <w:szCs w:val="22"/>
        </w:rPr>
        <w:t xml:space="preserve"> </w:t>
      </w:r>
      <w:r w:rsidRPr="00F02089">
        <w:rPr>
          <w:rFonts w:ascii="Calibri" w:hAnsi="Calibri" w:cs="Calibri"/>
          <w:sz w:val="22"/>
          <w:szCs w:val="22"/>
        </w:rPr>
        <w:t>- a</w:t>
      </w:r>
      <w:proofErr w:type="gramEnd"/>
      <w:r w:rsidRPr="00F02089">
        <w:rPr>
          <w:rFonts w:ascii="Calibri" w:hAnsi="Calibri" w:cs="Calibri"/>
          <w:sz w:val="22"/>
          <w:szCs w:val="22"/>
        </w:rPr>
        <w:t xml:space="preserve"> set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operations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which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give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02089">
        <w:rPr>
          <w:rFonts w:ascii="Calibri" w:hAnsi="Calibri" w:cs="Calibri"/>
          <w:sz w:val="22"/>
          <w:szCs w:val="22"/>
        </w:rPr>
        <w:t>under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specified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conditions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, a </w:t>
      </w:r>
      <w:proofErr w:type="spellStart"/>
      <w:r w:rsidRPr="00F02089">
        <w:rPr>
          <w:rFonts w:ascii="Calibri" w:hAnsi="Calibri" w:cs="Calibri"/>
          <w:sz w:val="22"/>
          <w:szCs w:val="22"/>
        </w:rPr>
        <w:t>relationship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between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values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indicated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by a </w:t>
      </w:r>
      <w:proofErr w:type="spellStart"/>
      <w:r w:rsidRPr="00F02089">
        <w:rPr>
          <w:rFonts w:ascii="Calibri" w:hAnsi="Calibri" w:cs="Calibri"/>
          <w:sz w:val="22"/>
          <w:szCs w:val="22"/>
        </w:rPr>
        <w:t>measuring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instrument </w:t>
      </w:r>
      <w:proofErr w:type="spellStart"/>
      <w:r w:rsidRPr="00F02089">
        <w:rPr>
          <w:rFonts w:ascii="Calibri" w:hAnsi="Calibri" w:cs="Calibri"/>
          <w:sz w:val="22"/>
          <w:szCs w:val="22"/>
        </w:rPr>
        <w:t>or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measuring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system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02089">
        <w:rPr>
          <w:rFonts w:ascii="Calibri" w:hAnsi="Calibri" w:cs="Calibri"/>
          <w:sz w:val="22"/>
          <w:szCs w:val="22"/>
        </w:rPr>
        <w:t>or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values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represented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by </w:t>
      </w:r>
      <w:proofErr w:type="spellStart"/>
      <w:r w:rsidRPr="00F02089">
        <w:rPr>
          <w:rFonts w:ascii="Calibri" w:hAnsi="Calibri" w:cs="Calibri"/>
          <w:sz w:val="22"/>
          <w:szCs w:val="22"/>
        </w:rPr>
        <w:t>measures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reference </w:t>
      </w:r>
      <w:proofErr w:type="spellStart"/>
      <w:r w:rsidRPr="00F02089">
        <w:rPr>
          <w:rFonts w:ascii="Calibri" w:hAnsi="Calibri" w:cs="Calibri"/>
          <w:sz w:val="22"/>
          <w:szCs w:val="22"/>
        </w:rPr>
        <w:t>material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, and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corresponding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values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F02089">
        <w:rPr>
          <w:rFonts w:ascii="Calibri" w:hAnsi="Calibri" w:cs="Calibri"/>
          <w:sz w:val="22"/>
          <w:szCs w:val="22"/>
        </w:rPr>
        <w:t>quantity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realized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by a reference standard.</w:t>
      </w:r>
    </w:p>
    <w:p w14:paraId="05E054DD" w14:textId="77777777" w:rsidR="00DE54DA" w:rsidRDefault="00FF3FEF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proofErr w:type="spellStart"/>
      <w:r w:rsidRPr="00F02089">
        <w:rPr>
          <w:rFonts w:ascii="Calibri" w:hAnsi="Calibri" w:cs="Calibri"/>
          <w:b/>
          <w:sz w:val="22"/>
          <w:szCs w:val="22"/>
        </w:rPr>
        <w:t>Calibration</w:t>
      </w:r>
      <w:proofErr w:type="spellEnd"/>
      <w:r w:rsidRPr="00F02089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proofErr w:type="gramStart"/>
      <w:r w:rsidRPr="00F02089">
        <w:rPr>
          <w:rFonts w:ascii="Calibri" w:hAnsi="Calibri" w:cs="Calibri"/>
          <w:b/>
          <w:sz w:val="22"/>
          <w:szCs w:val="22"/>
        </w:rPr>
        <w:t>sheet</w:t>
      </w:r>
      <w:proofErr w:type="spellEnd"/>
      <w:r w:rsidRPr="00F02089">
        <w:rPr>
          <w:rFonts w:ascii="Calibri" w:hAnsi="Calibri" w:cs="Calibri"/>
          <w:b/>
          <w:sz w:val="22"/>
          <w:szCs w:val="22"/>
        </w:rPr>
        <w:t xml:space="preserve"> </w:t>
      </w:r>
      <w:r w:rsidRPr="00F02089">
        <w:rPr>
          <w:rFonts w:ascii="Calibri" w:hAnsi="Calibri" w:cs="Calibri"/>
          <w:sz w:val="22"/>
          <w:szCs w:val="22"/>
        </w:rPr>
        <w:t>- a</w:t>
      </w:r>
      <w:proofErr w:type="gram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document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indicating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result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calibration</w:t>
      </w:r>
      <w:proofErr w:type="spellEnd"/>
      <w:r w:rsidRPr="00F02089">
        <w:rPr>
          <w:rFonts w:ascii="Calibri" w:hAnsi="Calibri" w:cs="Calibri"/>
          <w:sz w:val="22"/>
          <w:szCs w:val="22"/>
        </w:rPr>
        <w:t>.</w:t>
      </w:r>
    </w:p>
    <w:p w14:paraId="0A245B02" w14:textId="77777777" w:rsidR="00DE54DA" w:rsidRDefault="00FF3FEF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proofErr w:type="spellStart"/>
      <w:r w:rsidRPr="00F02089">
        <w:rPr>
          <w:rFonts w:ascii="Calibri" w:hAnsi="Calibri" w:cs="Calibri"/>
          <w:b/>
          <w:sz w:val="22"/>
          <w:szCs w:val="22"/>
        </w:rPr>
        <w:t>Metrological</w:t>
      </w:r>
      <w:proofErr w:type="spellEnd"/>
      <w:r w:rsidRPr="00F02089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proofErr w:type="gramStart"/>
      <w:r w:rsidRPr="00F02089">
        <w:rPr>
          <w:rFonts w:ascii="Calibri" w:hAnsi="Calibri" w:cs="Calibri"/>
          <w:b/>
          <w:sz w:val="22"/>
          <w:szCs w:val="22"/>
        </w:rPr>
        <w:t>properties</w:t>
      </w:r>
      <w:proofErr w:type="spellEnd"/>
      <w:r w:rsidRPr="00F02089">
        <w:rPr>
          <w:rFonts w:ascii="Calibri" w:hAnsi="Calibri" w:cs="Calibri"/>
          <w:b/>
          <w:sz w:val="22"/>
          <w:szCs w:val="22"/>
        </w:rPr>
        <w:t xml:space="preserve"> </w:t>
      </w:r>
      <w:r w:rsidRPr="00F02089">
        <w:rPr>
          <w:rFonts w:ascii="Calibri" w:hAnsi="Calibri" w:cs="Calibri"/>
          <w:sz w:val="22"/>
          <w:szCs w:val="22"/>
        </w:rPr>
        <w:t xml:space="preserve">-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proofErr w:type="gram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characteristics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measuring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instrument </w:t>
      </w:r>
      <w:proofErr w:type="spellStart"/>
      <w:r w:rsidRPr="00F02089">
        <w:rPr>
          <w:rFonts w:ascii="Calibri" w:hAnsi="Calibri" w:cs="Calibri"/>
          <w:sz w:val="22"/>
          <w:szCs w:val="22"/>
        </w:rPr>
        <w:t>required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for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F02089">
        <w:rPr>
          <w:rFonts w:ascii="Calibri" w:hAnsi="Calibri" w:cs="Calibri"/>
          <w:sz w:val="22"/>
          <w:szCs w:val="22"/>
        </w:rPr>
        <w:t>given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application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F02089">
        <w:rPr>
          <w:rFonts w:ascii="Calibri" w:hAnsi="Calibri" w:cs="Calibri"/>
          <w:sz w:val="22"/>
          <w:szCs w:val="22"/>
        </w:rPr>
        <w:t>e.g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F02089">
        <w:rPr>
          <w:rFonts w:ascii="Calibri" w:hAnsi="Calibri" w:cs="Calibri"/>
          <w:sz w:val="22"/>
          <w:szCs w:val="22"/>
        </w:rPr>
        <w:t>accuracy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, stability, </w:t>
      </w:r>
      <w:proofErr w:type="spellStart"/>
      <w:r w:rsidRPr="00F02089">
        <w:rPr>
          <w:rFonts w:ascii="Calibri" w:hAnsi="Calibri" w:cs="Calibri"/>
          <w:sz w:val="22"/>
          <w:szCs w:val="22"/>
        </w:rPr>
        <w:t>range</w:t>
      </w:r>
      <w:proofErr w:type="spellEnd"/>
      <w:r w:rsidRPr="00F02089">
        <w:rPr>
          <w:rFonts w:ascii="Calibri" w:hAnsi="Calibri" w:cs="Calibri"/>
          <w:sz w:val="22"/>
          <w:szCs w:val="22"/>
        </w:rPr>
        <w:t>).</w:t>
      </w:r>
    </w:p>
    <w:p w14:paraId="2FC42276" w14:textId="77777777" w:rsidR="00DE54DA" w:rsidRDefault="00FF3FEF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F02089">
        <w:rPr>
          <w:rFonts w:ascii="Calibri" w:hAnsi="Calibri" w:cs="Calibri"/>
          <w:b/>
          <w:sz w:val="22"/>
          <w:szCs w:val="22"/>
        </w:rPr>
        <w:t xml:space="preserve">Meter </w:t>
      </w:r>
      <w:proofErr w:type="gramStart"/>
      <w:r w:rsidRPr="00F02089">
        <w:rPr>
          <w:rFonts w:ascii="Calibri" w:hAnsi="Calibri" w:cs="Calibri"/>
          <w:b/>
          <w:sz w:val="22"/>
          <w:szCs w:val="22"/>
        </w:rPr>
        <w:t xml:space="preserve">manager </w:t>
      </w:r>
      <w:r w:rsidRPr="00F02089">
        <w:rPr>
          <w:rFonts w:ascii="Calibri" w:hAnsi="Calibri" w:cs="Calibri"/>
          <w:sz w:val="22"/>
          <w:szCs w:val="22"/>
        </w:rPr>
        <w:t xml:space="preserve">-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proofErr w:type="gram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8514E" w:rsidRPr="00F02089">
        <w:rPr>
          <w:rFonts w:ascii="Calibri" w:hAnsi="Calibri" w:cs="Calibri"/>
          <w:sz w:val="22"/>
          <w:szCs w:val="22"/>
        </w:rPr>
        <w:t>head</w:t>
      </w:r>
      <w:proofErr w:type="spellEnd"/>
      <w:r w:rsidR="00E8514E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8514E"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="00E8514E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8514E"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="00E8514E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8514E" w:rsidRPr="00F02089">
        <w:rPr>
          <w:rFonts w:ascii="Calibri" w:hAnsi="Calibri" w:cs="Calibri"/>
          <w:sz w:val="22"/>
          <w:szCs w:val="22"/>
        </w:rPr>
        <w:t>workplace</w:t>
      </w:r>
      <w:proofErr w:type="spellEnd"/>
      <w:r w:rsidR="00E8514E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8514E" w:rsidRPr="00F02089">
        <w:rPr>
          <w:rFonts w:ascii="Calibri" w:hAnsi="Calibri" w:cs="Calibri"/>
          <w:sz w:val="22"/>
          <w:szCs w:val="22"/>
        </w:rPr>
        <w:t>that</w:t>
      </w:r>
      <w:proofErr w:type="spellEnd"/>
      <w:r w:rsidR="00E8514E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8514E" w:rsidRPr="00F02089">
        <w:rPr>
          <w:rFonts w:ascii="Calibri" w:hAnsi="Calibri" w:cs="Calibri"/>
          <w:sz w:val="22"/>
          <w:szCs w:val="22"/>
        </w:rPr>
        <w:t>uses</w:t>
      </w:r>
      <w:proofErr w:type="spellEnd"/>
      <w:r w:rsidR="00E8514E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8514E"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="00E8514E" w:rsidRPr="00F02089">
        <w:rPr>
          <w:rFonts w:ascii="Calibri" w:hAnsi="Calibri" w:cs="Calibri"/>
          <w:sz w:val="22"/>
          <w:szCs w:val="22"/>
        </w:rPr>
        <w:t xml:space="preserve"> meter </w:t>
      </w:r>
      <w:r w:rsidR="0024598E" w:rsidRPr="00F02089">
        <w:rPr>
          <w:rFonts w:ascii="Calibri" w:hAnsi="Calibri" w:cs="Calibri"/>
          <w:sz w:val="22"/>
          <w:szCs w:val="22"/>
        </w:rPr>
        <w:t xml:space="preserve">to </w:t>
      </w:r>
      <w:proofErr w:type="spellStart"/>
      <w:r w:rsidR="0024598E" w:rsidRPr="00F02089">
        <w:rPr>
          <w:rFonts w:ascii="Calibri" w:hAnsi="Calibri" w:cs="Calibri"/>
          <w:sz w:val="22"/>
          <w:szCs w:val="22"/>
        </w:rPr>
        <w:t>perform</w:t>
      </w:r>
      <w:proofErr w:type="spellEnd"/>
      <w:r w:rsidR="0024598E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4598E" w:rsidRPr="00F02089">
        <w:rPr>
          <w:rFonts w:ascii="Calibri" w:hAnsi="Calibri" w:cs="Calibri"/>
          <w:sz w:val="22"/>
          <w:szCs w:val="22"/>
        </w:rPr>
        <w:t>work</w:t>
      </w:r>
      <w:proofErr w:type="spellEnd"/>
      <w:r w:rsidR="0024598E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4598E" w:rsidRPr="00F02089">
        <w:rPr>
          <w:rFonts w:ascii="Calibri" w:hAnsi="Calibri" w:cs="Calibri"/>
          <w:sz w:val="22"/>
          <w:szCs w:val="22"/>
        </w:rPr>
        <w:t>tasks</w:t>
      </w:r>
      <w:proofErr w:type="spellEnd"/>
      <w:r w:rsidR="0024598E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4598E" w:rsidRPr="00F02089">
        <w:rPr>
          <w:rFonts w:ascii="Calibri" w:hAnsi="Calibri" w:cs="Calibri"/>
          <w:sz w:val="22"/>
          <w:szCs w:val="22"/>
        </w:rPr>
        <w:t>for</w:t>
      </w:r>
      <w:proofErr w:type="spellEnd"/>
      <w:r w:rsidR="0024598E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4598E"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="0024598E" w:rsidRPr="00F02089">
        <w:rPr>
          <w:rFonts w:ascii="Calibri" w:hAnsi="Calibri" w:cs="Calibri"/>
          <w:sz w:val="22"/>
          <w:szCs w:val="22"/>
        </w:rPr>
        <w:t xml:space="preserve"> FI</w:t>
      </w:r>
      <w:r w:rsidRPr="00F02089">
        <w:rPr>
          <w:rFonts w:ascii="Calibri" w:hAnsi="Calibri" w:cs="Calibri"/>
          <w:sz w:val="22"/>
          <w:szCs w:val="22"/>
        </w:rPr>
        <w:t>.</w:t>
      </w:r>
    </w:p>
    <w:p w14:paraId="126ACE54" w14:textId="77777777" w:rsidR="00DE54DA" w:rsidRDefault="00FF3FEF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F02089">
        <w:rPr>
          <w:rFonts w:ascii="Calibri" w:hAnsi="Calibri" w:cs="Calibri"/>
          <w:b/>
          <w:sz w:val="22"/>
          <w:szCs w:val="22"/>
        </w:rPr>
        <w:t xml:space="preserve">Meter </w:t>
      </w:r>
      <w:proofErr w:type="gramStart"/>
      <w:r w:rsidRPr="00F02089">
        <w:rPr>
          <w:rFonts w:ascii="Calibri" w:hAnsi="Calibri" w:cs="Calibri"/>
          <w:b/>
          <w:sz w:val="22"/>
          <w:szCs w:val="22"/>
        </w:rPr>
        <w:t xml:space="preserve">user </w:t>
      </w:r>
      <w:r w:rsidRPr="00F02089">
        <w:rPr>
          <w:rFonts w:ascii="Calibri" w:hAnsi="Calibri" w:cs="Calibri"/>
          <w:sz w:val="22"/>
          <w:szCs w:val="22"/>
        </w:rPr>
        <w:t xml:space="preserve">- </w:t>
      </w:r>
      <w:proofErr w:type="spellStart"/>
      <w:r w:rsidRPr="00F02089">
        <w:rPr>
          <w:rFonts w:ascii="Calibri" w:hAnsi="Calibri" w:cs="Calibri"/>
          <w:sz w:val="22"/>
          <w:szCs w:val="22"/>
        </w:rPr>
        <w:t>an</w:t>
      </w:r>
      <w:proofErr w:type="spellEnd"/>
      <w:proofErr w:type="gram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employee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who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4598E" w:rsidRPr="00F02089">
        <w:rPr>
          <w:rFonts w:ascii="Calibri" w:hAnsi="Calibri" w:cs="Calibri"/>
          <w:sz w:val="22"/>
          <w:szCs w:val="22"/>
        </w:rPr>
        <w:t>works</w:t>
      </w:r>
      <w:proofErr w:type="spellEnd"/>
      <w:r w:rsidR="0024598E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4598E" w:rsidRPr="00F02089">
        <w:rPr>
          <w:rFonts w:ascii="Calibri" w:hAnsi="Calibri" w:cs="Calibri"/>
          <w:sz w:val="22"/>
          <w:szCs w:val="22"/>
        </w:rPr>
        <w:t>with</w:t>
      </w:r>
      <w:proofErr w:type="spellEnd"/>
      <w:r w:rsidR="0024598E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meter.</w:t>
      </w:r>
    </w:p>
    <w:p w14:paraId="267A2E9B" w14:textId="77777777" w:rsidR="00333254" w:rsidRPr="00F02089" w:rsidRDefault="00333254" w:rsidP="00333254">
      <w:pPr>
        <w:pStyle w:val="W3MUZkonOdstavec"/>
        <w:rPr>
          <w:rFonts w:ascii="Calibri" w:hAnsi="Calibri" w:cs="Calibri"/>
          <w:b/>
          <w:sz w:val="22"/>
          <w:szCs w:val="22"/>
        </w:rPr>
      </w:pPr>
    </w:p>
    <w:p w14:paraId="385AABBA" w14:textId="77777777" w:rsidR="00DE54DA" w:rsidRDefault="00FF3FEF">
      <w:pPr>
        <w:pStyle w:val="W3MUZkonParagraf"/>
        <w:spacing w:before="0" w:after="0"/>
        <w:rPr>
          <w:rFonts w:ascii="Calibri" w:hAnsi="Calibri" w:cs="Calibri"/>
          <w:sz w:val="22"/>
          <w:szCs w:val="22"/>
        </w:rPr>
      </w:pPr>
      <w:proofErr w:type="spellStart"/>
      <w:r w:rsidRPr="00F02089">
        <w:rPr>
          <w:rFonts w:ascii="Calibri" w:hAnsi="Calibri" w:cs="Calibri"/>
          <w:sz w:val="22"/>
          <w:szCs w:val="22"/>
        </w:rPr>
        <w:lastRenderedPageBreak/>
        <w:t>Article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3</w:t>
      </w:r>
    </w:p>
    <w:p w14:paraId="097AD9FD" w14:textId="77777777" w:rsidR="00DE54DA" w:rsidRDefault="00FF3FEF">
      <w:pPr>
        <w:pStyle w:val="W3MUZkonParagrafNzev"/>
        <w:spacing w:before="0" w:after="240"/>
        <w:rPr>
          <w:rFonts w:ascii="Calibri" w:hAnsi="Calibri" w:cs="Calibri"/>
          <w:sz w:val="22"/>
          <w:szCs w:val="22"/>
        </w:rPr>
      </w:pPr>
      <w:proofErr w:type="spellStart"/>
      <w:r w:rsidRPr="00F02089">
        <w:rPr>
          <w:rFonts w:ascii="Calibri" w:hAnsi="Calibri" w:cs="Calibri"/>
          <w:sz w:val="22"/>
          <w:szCs w:val="22"/>
        </w:rPr>
        <w:t>Responsibilities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F02089">
        <w:rPr>
          <w:rFonts w:ascii="Calibri" w:hAnsi="Calibri" w:cs="Calibri"/>
          <w:sz w:val="22"/>
          <w:szCs w:val="22"/>
        </w:rPr>
        <w:t>powers</w:t>
      </w:r>
      <w:proofErr w:type="spellEnd"/>
    </w:p>
    <w:p w14:paraId="4909631A" w14:textId="77777777" w:rsidR="00DE54DA" w:rsidRDefault="00FF3FEF">
      <w:pPr>
        <w:pStyle w:val="W3MUZkonOdstavecslovan"/>
        <w:keepNext/>
        <w:tabs>
          <w:tab w:val="clear" w:pos="510"/>
          <w:tab w:val="num" w:pos="567"/>
        </w:tabs>
        <w:spacing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F02089">
        <w:rPr>
          <w:rFonts w:ascii="Calibri" w:hAnsi="Calibri" w:cs="Calibri"/>
          <w:b/>
          <w:sz w:val="22"/>
          <w:szCs w:val="22"/>
        </w:rPr>
        <w:t>Meter Manager:</w:t>
      </w:r>
    </w:p>
    <w:p w14:paraId="082BAC06" w14:textId="77777777" w:rsidR="00DE54DA" w:rsidRDefault="00FF3FEF">
      <w:pPr>
        <w:pStyle w:val="W3MUZkonPsmeno"/>
        <w:tabs>
          <w:tab w:val="clear" w:pos="680"/>
          <w:tab w:val="num" w:pos="993"/>
        </w:tabs>
        <w:spacing w:after="60"/>
        <w:ind w:left="993" w:hanging="426"/>
        <w:jc w:val="both"/>
        <w:rPr>
          <w:rFonts w:ascii="Calibri" w:hAnsi="Calibri" w:cs="Calibri"/>
          <w:sz w:val="22"/>
          <w:szCs w:val="22"/>
        </w:rPr>
      </w:pP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methodically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manages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coordinates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and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controls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compliance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with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Metrology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Regulations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revises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and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updates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02089">
        <w:rPr>
          <w:rFonts w:ascii="Calibri" w:hAnsi="Calibri" w:cs="Calibri"/>
          <w:sz w:val="22"/>
          <w:szCs w:val="22"/>
        </w:rPr>
        <w:t xml:space="preserve">FI Metrology </w:t>
      </w:r>
      <w:proofErr w:type="spellStart"/>
      <w:r w:rsidRPr="00F02089">
        <w:rPr>
          <w:rFonts w:ascii="Calibri" w:hAnsi="Calibri" w:cs="Calibri"/>
          <w:sz w:val="22"/>
          <w:szCs w:val="22"/>
        </w:rPr>
        <w:t>Regulations</w:t>
      </w:r>
      <w:proofErr w:type="spellEnd"/>
      <w:r w:rsidRPr="00F02089">
        <w:rPr>
          <w:rFonts w:ascii="Calibri" w:hAnsi="Calibri" w:cs="Calibri"/>
          <w:sz w:val="22"/>
          <w:szCs w:val="22"/>
        </w:rPr>
        <w:t>,</w:t>
      </w:r>
    </w:p>
    <w:p w14:paraId="0E7311EA" w14:textId="77777777" w:rsidR="00DE54DA" w:rsidRDefault="00FF3FEF">
      <w:pPr>
        <w:pStyle w:val="W3MUZkonPsmeno"/>
        <w:tabs>
          <w:tab w:val="clear" w:pos="680"/>
          <w:tab w:val="num" w:pos="993"/>
        </w:tabs>
        <w:spacing w:after="60"/>
        <w:ind w:left="993" w:hanging="426"/>
        <w:jc w:val="both"/>
        <w:rPr>
          <w:rFonts w:ascii="Calibri" w:hAnsi="Calibri" w:cs="Calibri"/>
          <w:sz w:val="22"/>
          <w:szCs w:val="22"/>
        </w:rPr>
      </w:pPr>
      <w:proofErr w:type="spellStart"/>
      <w:r w:rsidRPr="00F02089">
        <w:rPr>
          <w:rFonts w:ascii="Calibri" w:hAnsi="Calibri" w:cs="Calibri"/>
          <w:sz w:val="22"/>
          <w:szCs w:val="22"/>
        </w:rPr>
        <w:t>keep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records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33254" w:rsidRPr="00F02089">
        <w:rPr>
          <w:rFonts w:ascii="Calibri" w:hAnsi="Calibri" w:cs="Calibri"/>
          <w:sz w:val="22"/>
          <w:szCs w:val="22"/>
        </w:rPr>
        <w:t>measuring</w:t>
      </w:r>
      <w:proofErr w:type="spellEnd"/>
      <w:r w:rsidR="00333254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33254" w:rsidRPr="00F02089">
        <w:rPr>
          <w:rFonts w:ascii="Calibri" w:hAnsi="Calibri" w:cs="Calibri"/>
          <w:sz w:val="22"/>
          <w:szCs w:val="22"/>
        </w:rPr>
        <w:t>instruments</w:t>
      </w:r>
      <w:proofErr w:type="spellEnd"/>
      <w:r w:rsidR="00333254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used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at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his/her </w:t>
      </w:r>
      <w:proofErr w:type="spellStart"/>
      <w:r w:rsidRPr="00F02089">
        <w:rPr>
          <w:rFonts w:ascii="Calibri" w:hAnsi="Calibri" w:cs="Calibri"/>
          <w:sz w:val="22"/>
          <w:szCs w:val="22"/>
        </w:rPr>
        <w:t>workplace</w:t>
      </w:r>
      <w:proofErr w:type="spellEnd"/>
      <w:r w:rsidR="00333254" w:rsidRPr="00F0208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333254" w:rsidRPr="00F02089">
        <w:rPr>
          <w:rFonts w:ascii="Calibri" w:hAnsi="Calibri" w:cs="Calibri"/>
          <w:sz w:val="22"/>
          <w:szCs w:val="22"/>
        </w:rPr>
        <w:t>be</w:t>
      </w:r>
      <w:proofErr w:type="spellEnd"/>
      <w:r w:rsidR="00333254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33254" w:rsidRPr="00F02089">
        <w:rPr>
          <w:rFonts w:ascii="Calibri" w:hAnsi="Calibri" w:cs="Calibri"/>
          <w:sz w:val="22"/>
          <w:szCs w:val="22"/>
        </w:rPr>
        <w:t>responsible</w:t>
      </w:r>
      <w:proofErr w:type="spellEnd"/>
      <w:r w:rsidR="00333254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33254" w:rsidRPr="00F02089">
        <w:rPr>
          <w:rFonts w:ascii="Calibri" w:hAnsi="Calibri" w:cs="Calibri"/>
          <w:sz w:val="22"/>
          <w:szCs w:val="22"/>
        </w:rPr>
        <w:t>for</w:t>
      </w:r>
      <w:proofErr w:type="spellEnd"/>
      <w:r w:rsidR="00333254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33254" w:rsidRPr="00F02089">
        <w:rPr>
          <w:rFonts w:ascii="Calibri" w:hAnsi="Calibri" w:cs="Calibri"/>
          <w:sz w:val="22"/>
          <w:szCs w:val="22"/>
        </w:rPr>
        <w:t>marking</w:t>
      </w:r>
      <w:proofErr w:type="spellEnd"/>
      <w:r w:rsidR="00333254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33254" w:rsidRPr="00F02089">
        <w:rPr>
          <w:rFonts w:ascii="Calibri" w:hAnsi="Calibri" w:cs="Calibri"/>
          <w:sz w:val="22"/>
          <w:szCs w:val="22"/>
        </w:rPr>
        <w:t>them</w:t>
      </w:r>
      <w:proofErr w:type="spellEnd"/>
      <w:r w:rsidR="00333254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33254" w:rsidRPr="00F02089">
        <w:rPr>
          <w:rFonts w:ascii="Calibri" w:hAnsi="Calibri" w:cs="Calibri"/>
          <w:sz w:val="22"/>
          <w:szCs w:val="22"/>
        </w:rPr>
        <w:t>with</w:t>
      </w:r>
      <w:proofErr w:type="spellEnd"/>
      <w:r w:rsidR="00333254" w:rsidRPr="00F02089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="00333254" w:rsidRPr="00F02089">
        <w:rPr>
          <w:rFonts w:ascii="Calibri" w:hAnsi="Calibri" w:cs="Calibri"/>
          <w:sz w:val="22"/>
          <w:szCs w:val="22"/>
        </w:rPr>
        <w:t>calibration</w:t>
      </w:r>
      <w:proofErr w:type="spellEnd"/>
      <w:r w:rsidR="00333254" w:rsidRPr="00F02089">
        <w:rPr>
          <w:rFonts w:ascii="Calibri" w:hAnsi="Calibri" w:cs="Calibri"/>
          <w:sz w:val="22"/>
          <w:szCs w:val="22"/>
        </w:rPr>
        <w:t xml:space="preserve"> label and </w:t>
      </w:r>
      <w:proofErr w:type="spellStart"/>
      <w:r w:rsidR="00333254" w:rsidRPr="00F02089">
        <w:rPr>
          <w:rFonts w:ascii="Calibri" w:hAnsi="Calibri" w:cs="Calibri"/>
          <w:sz w:val="22"/>
          <w:szCs w:val="22"/>
        </w:rPr>
        <w:t>for</w:t>
      </w:r>
      <w:proofErr w:type="spellEnd"/>
      <w:r w:rsidR="00333254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33254" w:rsidRPr="00F02089">
        <w:rPr>
          <w:rFonts w:ascii="Calibri" w:hAnsi="Calibri" w:cs="Calibri"/>
          <w:sz w:val="22"/>
          <w:szCs w:val="22"/>
        </w:rPr>
        <w:t>keeping</w:t>
      </w:r>
      <w:proofErr w:type="spellEnd"/>
      <w:r w:rsidR="00333254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33254" w:rsidRPr="00F02089">
        <w:rPr>
          <w:rFonts w:ascii="Calibri" w:hAnsi="Calibri" w:cs="Calibri"/>
          <w:sz w:val="22"/>
          <w:szCs w:val="22"/>
        </w:rPr>
        <w:t>calibration</w:t>
      </w:r>
      <w:proofErr w:type="spellEnd"/>
      <w:r w:rsidR="00333254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33254" w:rsidRPr="00F02089">
        <w:rPr>
          <w:rFonts w:ascii="Calibri" w:hAnsi="Calibri" w:cs="Calibri"/>
          <w:sz w:val="22"/>
          <w:szCs w:val="22"/>
        </w:rPr>
        <w:t>dates</w:t>
      </w:r>
      <w:proofErr w:type="spellEnd"/>
      <w:r w:rsidR="00333254" w:rsidRPr="00F02089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="00333254" w:rsidRPr="00F02089">
        <w:rPr>
          <w:rFonts w:ascii="Calibri" w:hAnsi="Calibri" w:cs="Calibri"/>
          <w:sz w:val="22"/>
          <w:szCs w:val="22"/>
        </w:rPr>
        <w:t>records</w:t>
      </w:r>
      <w:proofErr w:type="spellEnd"/>
      <w:r w:rsidR="00333254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33254"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="00333254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33254" w:rsidRPr="00F02089">
        <w:rPr>
          <w:rFonts w:ascii="Calibri" w:hAnsi="Calibri" w:cs="Calibri"/>
          <w:sz w:val="22"/>
          <w:szCs w:val="22"/>
        </w:rPr>
        <w:t>calibration</w:t>
      </w:r>
      <w:proofErr w:type="spellEnd"/>
      <w:r w:rsidR="00333254" w:rsidRPr="00F02089">
        <w:rPr>
          <w:rFonts w:ascii="Calibri" w:hAnsi="Calibri" w:cs="Calibri"/>
          <w:sz w:val="22"/>
          <w:szCs w:val="22"/>
        </w:rPr>
        <w:t xml:space="preserve"> data,</w:t>
      </w:r>
    </w:p>
    <w:p w14:paraId="6F82E62B" w14:textId="77777777" w:rsidR="00DE54DA" w:rsidRDefault="00FF3FEF">
      <w:pPr>
        <w:pStyle w:val="W3MUZkonPsmeno"/>
        <w:tabs>
          <w:tab w:val="clear" w:pos="680"/>
          <w:tab w:val="num" w:pos="993"/>
        </w:tabs>
        <w:spacing w:after="60"/>
        <w:ind w:left="993" w:hanging="426"/>
        <w:jc w:val="both"/>
        <w:rPr>
          <w:rFonts w:ascii="Calibri" w:hAnsi="Calibri" w:cs="Calibri"/>
          <w:sz w:val="22"/>
          <w:szCs w:val="22"/>
        </w:rPr>
      </w:pPr>
      <w:proofErr w:type="spellStart"/>
      <w:r w:rsidRPr="00F02089">
        <w:rPr>
          <w:rFonts w:ascii="Calibri" w:hAnsi="Calibri" w:cs="Calibri"/>
          <w:sz w:val="22"/>
          <w:szCs w:val="22"/>
        </w:rPr>
        <w:t>determines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calibration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periods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for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measuring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instruments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02089">
        <w:rPr>
          <w:rFonts w:ascii="Calibri" w:hAnsi="Calibri" w:cs="Calibri"/>
          <w:sz w:val="22"/>
          <w:szCs w:val="22"/>
        </w:rPr>
        <w:t>checks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compliance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with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set </w:t>
      </w:r>
      <w:proofErr w:type="spellStart"/>
      <w:r w:rsidRPr="00F02089">
        <w:rPr>
          <w:rFonts w:ascii="Calibri" w:hAnsi="Calibri" w:cs="Calibri"/>
          <w:sz w:val="22"/>
          <w:szCs w:val="22"/>
        </w:rPr>
        <w:t>calibration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periods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02089">
        <w:rPr>
          <w:rFonts w:ascii="Calibri" w:hAnsi="Calibri" w:cs="Calibri"/>
          <w:sz w:val="22"/>
          <w:szCs w:val="22"/>
        </w:rPr>
        <w:t>ensures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calibration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F02089">
        <w:rPr>
          <w:rFonts w:ascii="Calibri" w:hAnsi="Calibri" w:cs="Calibri"/>
          <w:sz w:val="22"/>
          <w:szCs w:val="22"/>
        </w:rPr>
        <w:t>external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servicing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measuring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instruments</w:t>
      </w:r>
      <w:proofErr w:type="spellEnd"/>
      <w:r w:rsidRPr="00F02089">
        <w:rPr>
          <w:rFonts w:ascii="Calibri" w:hAnsi="Calibri" w:cs="Calibri"/>
          <w:sz w:val="22"/>
          <w:szCs w:val="22"/>
        </w:rPr>
        <w:t>,</w:t>
      </w:r>
    </w:p>
    <w:p w14:paraId="0BC4E740" w14:textId="77777777" w:rsidR="00DE54DA" w:rsidRDefault="00FF3FEF">
      <w:pPr>
        <w:pStyle w:val="W3MUZkonPsmeno"/>
        <w:tabs>
          <w:tab w:val="clear" w:pos="680"/>
          <w:tab w:val="num" w:pos="993"/>
        </w:tabs>
        <w:spacing w:after="60"/>
        <w:ind w:left="993" w:hanging="426"/>
        <w:jc w:val="both"/>
        <w:rPr>
          <w:rFonts w:ascii="Calibri" w:hAnsi="Calibri" w:cs="Calibri"/>
          <w:sz w:val="22"/>
          <w:szCs w:val="22"/>
        </w:rPr>
      </w:pPr>
      <w:proofErr w:type="spellStart"/>
      <w:r w:rsidRPr="00F02089">
        <w:rPr>
          <w:rFonts w:ascii="Calibri" w:hAnsi="Calibri" w:cs="Calibri"/>
          <w:sz w:val="22"/>
          <w:szCs w:val="22"/>
        </w:rPr>
        <w:t>is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responsible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for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allocating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necessary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funds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for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purchase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02089">
        <w:rPr>
          <w:rFonts w:ascii="Calibri" w:hAnsi="Calibri" w:cs="Calibri"/>
          <w:sz w:val="22"/>
          <w:szCs w:val="22"/>
        </w:rPr>
        <w:t>metrological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control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02089">
        <w:rPr>
          <w:rFonts w:ascii="Calibri" w:hAnsi="Calibri" w:cs="Calibri"/>
          <w:sz w:val="22"/>
          <w:szCs w:val="22"/>
        </w:rPr>
        <w:t>maintenance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and operability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measuring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instruments</w:t>
      </w:r>
      <w:proofErr w:type="spellEnd"/>
      <w:r w:rsidRPr="00F02089">
        <w:rPr>
          <w:rFonts w:ascii="Calibri" w:hAnsi="Calibri" w:cs="Calibri"/>
          <w:sz w:val="22"/>
          <w:szCs w:val="22"/>
        </w:rPr>
        <w:t>,</w:t>
      </w:r>
    </w:p>
    <w:p w14:paraId="1BE83DD2" w14:textId="77777777" w:rsidR="00DE54DA" w:rsidRDefault="00FF3FEF">
      <w:pPr>
        <w:pStyle w:val="W3MUZkonPsmeno"/>
        <w:tabs>
          <w:tab w:val="clear" w:pos="680"/>
          <w:tab w:val="num" w:pos="993"/>
        </w:tabs>
        <w:spacing w:after="60"/>
        <w:ind w:left="993" w:hanging="426"/>
        <w:jc w:val="both"/>
        <w:rPr>
          <w:rFonts w:ascii="Calibri" w:hAnsi="Calibri" w:cs="Calibri"/>
          <w:sz w:val="22"/>
          <w:szCs w:val="22"/>
        </w:rPr>
      </w:pPr>
      <w:proofErr w:type="spellStart"/>
      <w:r w:rsidRPr="00F02089">
        <w:rPr>
          <w:rFonts w:ascii="Calibri" w:hAnsi="Calibri" w:cs="Calibri"/>
          <w:sz w:val="22"/>
          <w:szCs w:val="22"/>
        </w:rPr>
        <w:t>shall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be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obliged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F02089">
        <w:rPr>
          <w:rFonts w:ascii="Calibri" w:hAnsi="Calibri" w:cs="Calibri"/>
          <w:sz w:val="22"/>
          <w:szCs w:val="22"/>
        </w:rPr>
        <w:t>instruct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each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new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user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F02089">
        <w:rPr>
          <w:rFonts w:ascii="Calibri" w:hAnsi="Calibri" w:cs="Calibri"/>
          <w:sz w:val="22"/>
          <w:szCs w:val="22"/>
        </w:rPr>
        <w:t>measuring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instrument in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principles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correct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handling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measuring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instruments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02089">
        <w:rPr>
          <w:rFonts w:ascii="Calibri" w:hAnsi="Calibri" w:cs="Calibri"/>
          <w:sz w:val="22"/>
          <w:szCs w:val="22"/>
        </w:rPr>
        <w:t>compliance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with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legal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regulations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field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metrology and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principles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set out in these </w:t>
      </w:r>
      <w:proofErr w:type="spellStart"/>
      <w:r w:rsidRPr="00F02089">
        <w:rPr>
          <w:rFonts w:ascii="Calibri" w:hAnsi="Calibri" w:cs="Calibri"/>
          <w:sz w:val="22"/>
          <w:szCs w:val="22"/>
        </w:rPr>
        <w:t>Regulations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F02089">
        <w:rPr>
          <w:rFonts w:ascii="Calibri" w:hAnsi="Calibri" w:cs="Calibri"/>
          <w:sz w:val="22"/>
          <w:szCs w:val="22"/>
        </w:rPr>
        <w:t>shall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be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obliged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F02089">
        <w:rPr>
          <w:rFonts w:ascii="Calibri" w:hAnsi="Calibri" w:cs="Calibri"/>
          <w:sz w:val="22"/>
          <w:szCs w:val="22"/>
        </w:rPr>
        <w:t>record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training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F02089">
        <w:rPr>
          <w:rFonts w:ascii="Calibri" w:hAnsi="Calibri" w:cs="Calibri"/>
          <w:sz w:val="22"/>
          <w:szCs w:val="22"/>
        </w:rPr>
        <w:t>writing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on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r w:rsidR="0024598E" w:rsidRPr="00F02089">
        <w:rPr>
          <w:rFonts w:ascii="Calibri" w:hAnsi="Calibri" w:cs="Calibri"/>
          <w:sz w:val="22"/>
          <w:szCs w:val="22"/>
        </w:rPr>
        <w:t xml:space="preserve">Meter </w:t>
      </w:r>
      <w:proofErr w:type="spellStart"/>
      <w:r w:rsidR="0024598E" w:rsidRPr="00F02089">
        <w:rPr>
          <w:rFonts w:ascii="Calibri" w:hAnsi="Calibri" w:cs="Calibri"/>
          <w:sz w:val="22"/>
          <w:szCs w:val="22"/>
        </w:rPr>
        <w:t>Registration</w:t>
      </w:r>
      <w:proofErr w:type="spellEnd"/>
      <w:r w:rsidR="0024598E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4598E" w:rsidRPr="00F02089">
        <w:rPr>
          <w:rFonts w:ascii="Calibri" w:hAnsi="Calibri" w:cs="Calibri"/>
          <w:sz w:val="22"/>
          <w:szCs w:val="22"/>
        </w:rPr>
        <w:t>Sheet</w:t>
      </w:r>
      <w:proofErr w:type="spellEnd"/>
      <w:r w:rsidR="0024598E" w:rsidRPr="00F02089">
        <w:rPr>
          <w:rFonts w:ascii="Calibri" w:hAnsi="Calibri" w:cs="Calibri"/>
          <w:sz w:val="22"/>
          <w:szCs w:val="22"/>
        </w:rPr>
        <w:t xml:space="preserve">, a specimen </w:t>
      </w:r>
      <w:proofErr w:type="spellStart"/>
      <w:r w:rsidR="0024598E"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="0024598E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4598E" w:rsidRPr="00F02089">
        <w:rPr>
          <w:rFonts w:ascii="Calibri" w:hAnsi="Calibri" w:cs="Calibri"/>
          <w:sz w:val="22"/>
          <w:szCs w:val="22"/>
        </w:rPr>
        <w:t>which</w:t>
      </w:r>
      <w:proofErr w:type="spellEnd"/>
      <w:r w:rsidR="0024598E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4598E" w:rsidRPr="00F02089">
        <w:rPr>
          <w:rFonts w:ascii="Calibri" w:hAnsi="Calibri" w:cs="Calibri"/>
          <w:sz w:val="22"/>
          <w:szCs w:val="22"/>
        </w:rPr>
        <w:t>is</w:t>
      </w:r>
      <w:proofErr w:type="spellEnd"/>
      <w:r w:rsidR="0024598E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4598E" w:rsidRPr="00F02089">
        <w:rPr>
          <w:rFonts w:ascii="Calibri" w:hAnsi="Calibri" w:cs="Calibri"/>
          <w:sz w:val="22"/>
          <w:szCs w:val="22"/>
        </w:rPr>
        <w:t>attached</w:t>
      </w:r>
      <w:proofErr w:type="spellEnd"/>
      <w:r w:rsidR="0024598E" w:rsidRPr="00F02089">
        <w:rPr>
          <w:rFonts w:ascii="Calibri" w:hAnsi="Calibri" w:cs="Calibri"/>
          <w:sz w:val="22"/>
          <w:szCs w:val="22"/>
        </w:rPr>
        <w:t xml:space="preserve"> as </w:t>
      </w:r>
      <w:proofErr w:type="spellStart"/>
      <w:r w:rsidR="0024598E" w:rsidRPr="00F02089">
        <w:rPr>
          <w:rFonts w:ascii="Calibri" w:hAnsi="Calibri" w:cs="Calibri"/>
          <w:sz w:val="22"/>
          <w:szCs w:val="22"/>
        </w:rPr>
        <w:t>Annex</w:t>
      </w:r>
      <w:proofErr w:type="spellEnd"/>
      <w:r w:rsidR="0024598E" w:rsidRPr="00F02089">
        <w:rPr>
          <w:rFonts w:ascii="Calibri" w:hAnsi="Calibri" w:cs="Calibri"/>
          <w:sz w:val="22"/>
          <w:szCs w:val="22"/>
        </w:rPr>
        <w:t xml:space="preserve"> 1 to </w:t>
      </w:r>
      <w:proofErr w:type="spellStart"/>
      <w:r w:rsidR="0024598E" w:rsidRPr="00F02089">
        <w:rPr>
          <w:rFonts w:ascii="Calibri" w:hAnsi="Calibri" w:cs="Calibri"/>
          <w:sz w:val="22"/>
          <w:szCs w:val="22"/>
        </w:rPr>
        <w:t>this</w:t>
      </w:r>
      <w:proofErr w:type="spellEnd"/>
      <w:r w:rsidR="0024598E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4598E" w:rsidRPr="00F02089">
        <w:rPr>
          <w:rFonts w:ascii="Calibri" w:hAnsi="Calibri" w:cs="Calibri"/>
          <w:sz w:val="22"/>
          <w:szCs w:val="22"/>
        </w:rPr>
        <w:t>measure</w:t>
      </w:r>
      <w:proofErr w:type="spellEnd"/>
      <w:r w:rsidR="0024598E" w:rsidRPr="00F02089">
        <w:rPr>
          <w:rFonts w:ascii="Calibri" w:hAnsi="Calibri" w:cs="Calibri"/>
          <w:sz w:val="22"/>
          <w:szCs w:val="22"/>
        </w:rPr>
        <w:t>.</w:t>
      </w:r>
    </w:p>
    <w:p w14:paraId="37986447" w14:textId="77777777" w:rsidR="00DE54DA" w:rsidRDefault="00FF3FEF">
      <w:pPr>
        <w:pStyle w:val="W3MUZkonPsmeno"/>
        <w:tabs>
          <w:tab w:val="clear" w:pos="680"/>
          <w:tab w:val="num" w:pos="993"/>
        </w:tabs>
        <w:spacing w:after="60"/>
        <w:ind w:left="993" w:hanging="426"/>
        <w:jc w:val="both"/>
        <w:rPr>
          <w:rFonts w:ascii="Calibri" w:hAnsi="Calibri" w:cs="Calibri"/>
          <w:sz w:val="22"/>
          <w:szCs w:val="22"/>
        </w:rPr>
      </w:pPr>
      <w:proofErr w:type="spellStart"/>
      <w:r w:rsidRPr="00F02089">
        <w:rPr>
          <w:rFonts w:ascii="Calibri" w:hAnsi="Calibri" w:cs="Calibri"/>
          <w:sz w:val="22"/>
          <w:szCs w:val="22"/>
        </w:rPr>
        <w:t>inspects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correct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use, </w:t>
      </w:r>
      <w:proofErr w:type="spellStart"/>
      <w:r w:rsidRPr="00F02089">
        <w:rPr>
          <w:rFonts w:ascii="Calibri" w:hAnsi="Calibri" w:cs="Calibri"/>
          <w:sz w:val="22"/>
          <w:szCs w:val="22"/>
        </w:rPr>
        <w:t>storage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02089">
        <w:rPr>
          <w:rFonts w:ascii="Calibri" w:hAnsi="Calibri" w:cs="Calibri"/>
          <w:sz w:val="22"/>
          <w:szCs w:val="22"/>
        </w:rPr>
        <w:t>method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use and </w:t>
      </w:r>
      <w:proofErr w:type="spellStart"/>
      <w:r w:rsidRPr="00F02089">
        <w:rPr>
          <w:rFonts w:ascii="Calibri" w:hAnsi="Calibri" w:cs="Calibri"/>
          <w:sz w:val="22"/>
          <w:szCs w:val="22"/>
        </w:rPr>
        <w:t>overall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care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measuring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instruments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, and in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event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defects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faults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02089">
        <w:rPr>
          <w:rFonts w:ascii="Calibri" w:hAnsi="Calibri" w:cs="Calibri"/>
          <w:sz w:val="22"/>
          <w:szCs w:val="22"/>
        </w:rPr>
        <w:t>is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obliged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F02089">
        <w:rPr>
          <w:rFonts w:ascii="Calibri" w:hAnsi="Calibri" w:cs="Calibri"/>
          <w:sz w:val="22"/>
          <w:szCs w:val="22"/>
        </w:rPr>
        <w:t>ensure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that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they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are </w:t>
      </w:r>
      <w:proofErr w:type="spellStart"/>
      <w:r w:rsidRPr="00F02089">
        <w:rPr>
          <w:rFonts w:ascii="Calibri" w:hAnsi="Calibri" w:cs="Calibri"/>
          <w:sz w:val="22"/>
          <w:szCs w:val="22"/>
        </w:rPr>
        <w:t>rectified</w:t>
      </w:r>
      <w:proofErr w:type="spellEnd"/>
      <w:r w:rsidRPr="00F02089">
        <w:rPr>
          <w:rFonts w:ascii="Calibri" w:hAnsi="Calibri" w:cs="Calibri"/>
          <w:sz w:val="22"/>
          <w:szCs w:val="22"/>
        </w:rPr>
        <w:t>,</w:t>
      </w:r>
    </w:p>
    <w:p w14:paraId="6C4BBA1A" w14:textId="77777777" w:rsidR="00DE54DA" w:rsidRDefault="00FF3FEF">
      <w:pPr>
        <w:pStyle w:val="W3MUZkonPsmeno"/>
        <w:tabs>
          <w:tab w:val="clear" w:pos="680"/>
          <w:tab w:val="num" w:pos="993"/>
        </w:tabs>
        <w:ind w:left="992" w:hanging="425"/>
        <w:jc w:val="both"/>
        <w:rPr>
          <w:rFonts w:ascii="Calibri" w:hAnsi="Calibri" w:cs="Calibri"/>
          <w:sz w:val="22"/>
          <w:szCs w:val="22"/>
        </w:rPr>
      </w:pPr>
      <w:proofErr w:type="spellStart"/>
      <w:r w:rsidRPr="00F02089">
        <w:rPr>
          <w:rFonts w:ascii="Calibri" w:hAnsi="Calibri" w:cs="Calibri"/>
          <w:sz w:val="22"/>
          <w:szCs w:val="22"/>
        </w:rPr>
        <w:t>performs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planned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checks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metrological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condition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measuring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instruments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once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every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six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months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F02089">
        <w:rPr>
          <w:rFonts w:ascii="Calibri" w:hAnsi="Calibri" w:cs="Calibri"/>
          <w:sz w:val="22"/>
          <w:szCs w:val="22"/>
        </w:rPr>
        <w:t>records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results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Meter </w:t>
      </w:r>
      <w:proofErr w:type="spellStart"/>
      <w:r w:rsidRPr="00F02089">
        <w:rPr>
          <w:rFonts w:ascii="Calibri" w:hAnsi="Calibri" w:cs="Calibri"/>
          <w:sz w:val="22"/>
          <w:szCs w:val="22"/>
        </w:rPr>
        <w:t>Registration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Sheet</w:t>
      </w:r>
      <w:proofErr w:type="spellEnd"/>
      <w:r w:rsidR="0024598E" w:rsidRPr="00F02089">
        <w:rPr>
          <w:rFonts w:ascii="Calibri" w:hAnsi="Calibri" w:cs="Calibri"/>
          <w:sz w:val="22"/>
          <w:szCs w:val="22"/>
        </w:rPr>
        <w:t>.</w:t>
      </w:r>
    </w:p>
    <w:p w14:paraId="302F6E22" w14:textId="77777777" w:rsidR="00DE54DA" w:rsidRDefault="00FF3FEF">
      <w:pPr>
        <w:pStyle w:val="W3MUZkonOdstavecslovan"/>
        <w:tabs>
          <w:tab w:val="clear" w:pos="510"/>
          <w:tab w:val="num" w:pos="567"/>
        </w:tabs>
        <w:spacing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F02089">
        <w:rPr>
          <w:rFonts w:ascii="Calibri" w:hAnsi="Calibri" w:cs="Calibri"/>
          <w:b/>
          <w:bCs/>
          <w:iCs/>
          <w:color w:val="000000"/>
          <w:sz w:val="22"/>
          <w:szCs w:val="22"/>
        </w:rPr>
        <w:t>Meter user:</w:t>
      </w:r>
    </w:p>
    <w:p w14:paraId="26A0DD67" w14:textId="77777777" w:rsidR="00DE54DA" w:rsidRDefault="00FF3FEF">
      <w:pPr>
        <w:pStyle w:val="W3MUZkonPsmeno"/>
        <w:tabs>
          <w:tab w:val="clear" w:pos="680"/>
          <w:tab w:val="num" w:pos="993"/>
        </w:tabs>
        <w:spacing w:after="60"/>
        <w:ind w:left="993" w:hanging="426"/>
        <w:jc w:val="both"/>
        <w:rPr>
          <w:rFonts w:ascii="Calibri" w:hAnsi="Calibri" w:cs="Calibri"/>
          <w:sz w:val="22"/>
          <w:szCs w:val="22"/>
        </w:rPr>
      </w:pPr>
      <w:proofErr w:type="spellStart"/>
      <w:r w:rsidRPr="00F02089">
        <w:rPr>
          <w:rFonts w:ascii="Calibri" w:hAnsi="Calibri" w:cs="Calibri"/>
          <w:sz w:val="22"/>
          <w:szCs w:val="22"/>
        </w:rPr>
        <w:t>is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responsible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for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correct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handling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measuring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instruments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follows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procedures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specified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in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instructions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manufacturers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importers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or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distributors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measuring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instruments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and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complies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with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instructions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instrument manager,</w:t>
      </w:r>
    </w:p>
    <w:p w14:paraId="045A8419" w14:textId="77777777" w:rsidR="00DE54DA" w:rsidRDefault="00FF3FEF">
      <w:pPr>
        <w:pStyle w:val="W3MUZkonPsmeno"/>
        <w:tabs>
          <w:tab w:val="clear" w:pos="680"/>
          <w:tab w:val="num" w:pos="993"/>
        </w:tabs>
        <w:spacing w:after="60"/>
        <w:ind w:left="993" w:hanging="426"/>
        <w:jc w:val="both"/>
        <w:rPr>
          <w:rFonts w:ascii="Calibri" w:hAnsi="Calibri" w:cs="Calibri"/>
          <w:sz w:val="22"/>
          <w:szCs w:val="22"/>
        </w:rPr>
      </w:pP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strictly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observes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purpose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measuring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instruments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when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using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them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>,</w:t>
      </w:r>
    </w:p>
    <w:p w14:paraId="1F8A7818" w14:textId="77777777" w:rsidR="00DE54DA" w:rsidRDefault="00FF3FEF">
      <w:pPr>
        <w:pStyle w:val="W3MUZkonPsmeno"/>
        <w:tabs>
          <w:tab w:val="clear" w:pos="680"/>
          <w:tab w:val="num" w:pos="993"/>
        </w:tabs>
        <w:spacing w:after="60"/>
        <w:ind w:left="993" w:hanging="426"/>
        <w:jc w:val="both"/>
        <w:rPr>
          <w:rFonts w:ascii="Calibri" w:hAnsi="Calibri" w:cs="Calibri"/>
          <w:sz w:val="22"/>
          <w:szCs w:val="22"/>
        </w:rPr>
      </w:pPr>
      <w:proofErr w:type="spellStart"/>
      <w:r w:rsidRPr="00F02089">
        <w:rPr>
          <w:rFonts w:ascii="Calibri" w:hAnsi="Calibri" w:cs="Calibri"/>
          <w:sz w:val="22"/>
          <w:szCs w:val="22"/>
        </w:rPr>
        <w:t>performs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maintenance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measuring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instruments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F02089">
        <w:rPr>
          <w:rFonts w:ascii="Calibri" w:hAnsi="Calibri" w:cs="Calibri"/>
          <w:sz w:val="22"/>
          <w:szCs w:val="22"/>
        </w:rPr>
        <w:t>accordance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with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instructions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manufacturers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importers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or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distributors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measuring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instruments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>,</w:t>
      </w:r>
    </w:p>
    <w:p w14:paraId="1E2DEF5C" w14:textId="77777777" w:rsidR="00DE54DA" w:rsidRDefault="00FF3FEF">
      <w:pPr>
        <w:pStyle w:val="W3MUZkonPsmeno"/>
        <w:tabs>
          <w:tab w:val="clear" w:pos="680"/>
          <w:tab w:val="num" w:pos="993"/>
        </w:tabs>
        <w:spacing w:after="60"/>
        <w:ind w:left="993" w:hanging="426"/>
        <w:jc w:val="both"/>
        <w:rPr>
          <w:rFonts w:ascii="Calibri" w:hAnsi="Calibri" w:cs="Calibri"/>
          <w:sz w:val="22"/>
          <w:szCs w:val="22"/>
        </w:rPr>
      </w:pP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is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responsible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for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correct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and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accurate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measurement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, proper use,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storage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and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protection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measuring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instruments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so as to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maintain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their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accuracy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and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suitability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for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use and to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prevent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damage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by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tampering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>,</w:t>
      </w:r>
    </w:p>
    <w:p w14:paraId="63447091" w14:textId="77777777" w:rsidR="00DE54DA" w:rsidRDefault="00FF3FEF">
      <w:pPr>
        <w:pStyle w:val="W3MUZkonPsmeno"/>
        <w:tabs>
          <w:tab w:val="clear" w:pos="680"/>
          <w:tab w:val="num" w:pos="993"/>
        </w:tabs>
        <w:spacing w:after="60"/>
        <w:ind w:left="993" w:hanging="426"/>
        <w:jc w:val="both"/>
        <w:rPr>
          <w:rFonts w:ascii="Calibri" w:hAnsi="Calibri" w:cs="Calibri"/>
          <w:sz w:val="22"/>
          <w:szCs w:val="22"/>
        </w:rPr>
      </w:pPr>
      <w:proofErr w:type="spellStart"/>
      <w:r w:rsidRPr="00F02089">
        <w:rPr>
          <w:rFonts w:ascii="Calibri" w:hAnsi="Calibri" w:cs="Calibri"/>
          <w:sz w:val="22"/>
          <w:szCs w:val="22"/>
        </w:rPr>
        <w:t>monitors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technical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F02089">
        <w:rPr>
          <w:rFonts w:ascii="Calibri" w:hAnsi="Calibri" w:cs="Calibri"/>
          <w:sz w:val="22"/>
          <w:szCs w:val="22"/>
        </w:rPr>
        <w:t>metrological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condition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measuring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instruments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F02089">
        <w:rPr>
          <w:rFonts w:ascii="Calibri" w:hAnsi="Calibri" w:cs="Calibri"/>
          <w:sz w:val="22"/>
          <w:szCs w:val="22"/>
        </w:rPr>
        <w:t>mechanical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damage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02089">
        <w:rPr>
          <w:rFonts w:ascii="Calibri" w:hAnsi="Calibri" w:cs="Calibri"/>
          <w:sz w:val="22"/>
          <w:szCs w:val="22"/>
        </w:rPr>
        <w:t>loss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damage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calibration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label, </w:t>
      </w:r>
      <w:proofErr w:type="spellStart"/>
      <w:r w:rsidRPr="00F02089">
        <w:rPr>
          <w:rFonts w:ascii="Calibri" w:hAnsi="Calibri" w:cs="Calibri"/>
          <w:sz w:val="22"/>
          <w:szCs w:val="22"/>
        </w:rPr>
        <w:t>termination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calibration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validity), </w:t>
      </w:r>
      <w:proofErr w:type="spellStart"/>
      <w:r w:rsidRPr="00F02089">
        <w:rPr>
          <w:rFonts w:ascii="Calibri" w:hAnsi="Calibri" w:cs="Calibri"/>
          <w:sz w:val="22"/>
          <w:szCs w:val="22"/>
        </w:rPr>
        <w:t>immediately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reports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any non-</w:t>
      </w:r>
      <w:proofErr w:type="spellStart"/>
      <w:r w:rsidRPr="00F02089">
        <w:rPr>
          <w:rFonts w:ascii="Calibri" w:hAnsi="Calibri" w:cs="Calibri"/>
          <w:sz w:val="22"/>
          <w:szCs w:val="22"/>
        </w:rPr>
        <w:t>conformity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supervisor, </w:t>
      </w:r>
      <w:proofErr w:type="spellStart"/>
      <w:r w:rsidRPr="00F02089">
        <w:rPr>
          <w:rFonts w:ascii="Calibri" w:hAnsi="Calibri" w:cs="Calibri"/>
          <w:sz w:val="22"/>
          <w:szCs w:val="22"/>
        </w:rPr>
        <w:t>who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is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obliged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F02089">
        <w:rPr>
          <w:rFonts w:ascii="Calibri" w:hAnsi="Calibri" w:cs="Calibri"/>
          <w:sz w:val="22"/>
          <w:szCs w:val="22"/>
        </w:rPr>
        <w:t>ensure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immediate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correction</w:t>
      </w:r>
      <w:proofErr w:type="spellEnd"/>
      <w:r w:rsidRPr="00F02089">
        <w:rPr>
          <w:rFonts w:ascii="Calibri" w:hAnsi="Calibri" w:cs="Calibri"/>
          <w:sz w:val="22"/>
          <w:szCs w:val="22"/>
        </w:rPr>
        <w:t>,</w:t>
      </w:r>
    </w:p>
    <w:p w14:paraId="539F43D7" w14:textId="77777777" w:rsidR="00DE54DA" w:rsidRDefault="00FF3FEF">
      <w:pPr>
        <w:pStyle w:val="W3MUZkonPsmeno"/>
        <w:tabs>
          <w:tab w:val="clear" w:pos="680"/>
          <w:tab w:val="num" w:pos="993"/>
        </w:tabs>
        <w:ind w:left="992" w:hanging="425"/>
        <w:rPr>
          <w:rFonts w:ascii="Calibri" w:hAnsi="Calibri" w:cs="Calibri"/>
          <w:sz w:val="22"/>
          <w:szCs w:val="22"/>
        </w:rPr>
      </w:pPr>
      <w:proofErr w:type="spellStart"/>
      <w:r w:rsidRPr="00F02089">
        <w:rPr>
          <w:rFonts w:ascii="Calibri" w:hAnsi="Calibri" w:cs="Calibri"/>
          <w:sz w:val="22"/>
          <w:szCs w:val="22"/>
        </w:rPr>
        <w:t>must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not use </w:t>
      </w:r>
      <w:proofErr w:type="spellStart"/>
      <w:r w:rsidRPr="00F02089">
        <w:rPr>
          <w:rFonts w:ascii="Calibri" w:hAnsi="Calibri" w:cs="Calibri"/>
          <w:sz w:val="22"/>
          <w:szCs w:val="22"/>
        </w:rPr>
        <w:t>unregistered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defective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meters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for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measurement</w:t>
      </w:r>
      <w:proofErr w:type="spellEnd"/>
      <w:r w:rsidRPr="00F02089">
        <w:rPr>
          <w:rFonts w:ascii="Calibri" w:hAnsi="Calibri" w:cs="Calibri"/>
          <w:sz w:val="22"/>
          <w:szCs w:val="22"/>
        </w:rPr>
        <w:t>.</w:t>
      </w:r>
    </w:p>
    <w:p w14:paraId="1FFA6ECB" w14:textId="77777777" w:rsidR="000F4A20" w:rsidRPr="00F02089" w:rsidRDefault="000F4A20" w:rsidP="000F4A20">
      <w:pPr>
        <w:pStyle w:val="W3MUZkonOdstavec"/>
        <w:rPr>
          <w:rFonts w:ascii="Calibri" w:hAnsi="Calibri" w:cs="Calibri"/>
          <w:b/>
          <w:sz w:val="22"/>
          <w:szCs w:val="22"/>
        </w:rPr>
      </w:pPr>
    </w:p>
    <w:p w14:paraId="6579137F" w14:textId="77777777" w:rsidR="00DE54DA" w:rsidRDefault="00FF3FEF">
      <w:pPr>
        <w:pStyle w:val="W3MUZkonParagraf"/>
        <w:spacing w:after="0"/>
        <w:rPr>
          <w:rFonts w:ascii="Calibri" w:hAnsi="Calibri" w:cs="Calibri"/>
          <w:sz w:val="22"/>
          <w:szCs w:val="22"/>
        </w:rPr>
      </w:pPr>
      <w:proofErr w:type="spellStart"/>
      <w:r w:rsidRPr="00F02089">
        <w:rPr>
          <w:rFonts w:ascii="Calibri" w:hAnsi="Calibri" w:cs="Calibri"/>
          <w:sz w:val="22"/>
          <w:szCs w:val="22"/>
        </w:rPr>
        <w:t>Article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4</w:t>
      </w:r>
    </w:p>
    <w:p w14:paraId="70EDE05A" w14:textId="77777777" w:rsidR="00DE54DA" w:rsidRDefault="00FF3FEF">
      <w:pPr>
        <w:pStyle w:val="W3MUZkonParagrafNzev"/>
        <w:spacing w:before="0" w:after="240"/>
        <w:rPr>
          <w:rFonts w:ascii="Calibri" w:hAnsi="Calibri" w:cs="Calibri"/>
          <w:sz w:val="22"/>
          <w:szCs w:val="22"/>
        </w:rPr>
      </w:pPr>
      <w:proofErr w:type="spellStart"/>
      <w:r w:rsidRPr="00F02089">
        <w:rPr>
          <w:rFonts w:ascii="Calibri" w:hAnsi="Calibri" w:cs="Calibri"/>
          <w:sz w:val="22"/>
          <w:szCs w:val="22"/>
        </w:rPr>
        <w:t>Organisation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metrology </w:t>
      </w:r>
      <w:proofErr w:type="spellStart"/>
      <w:r w:rsidRPr="00F02089">
        <w:rPr>
          <w:rFonts w:ascii="Calibri" w:hAnsi="Calibri" w:cs="Calibri"/>
          <w:sz w:val="22"/>
          <w:szCs w:val="22"/>
        </w:rPr>
        <w:t>at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FI</w:t>
      </w:r>
    </w:p>
    <w:p w14:paraId="70C4C824" w14:textId="77777777" w:rsidR="00DE54DA" w:rsidRDefault="00FF3FEF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proofErr w:type="spellStart"/>
      <w:r w:rsidRPr="00F02089">
        <w:rPr>
          <w:rFonts w:ascii="Calibri" w:hAnsi="Calibri" w:cs="Calibri"/>
          <w:b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b/>
          <w:sz w:val="22"/>
          <w:szCs w:val="22"/>
        </w:rPr>
        <w:t>procedure</w:t>
      </w:r>
      <w:proofErr w:type="spellEnd"/>
      <w:r w:rsidRPr="00F02089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b/>
          <w:sz w:val="22"/>
          <w:szCs w:val="22"/>
        </w:rPr>
        <w:t>for</w:t>
      </w:r>
      <w:proofErr w:type="spellEnd"/>
      <w:r w:rsidRPr="00F02089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b/>
          <w:sz w:val="22"/>
          <w:szCs w:val="22"/>
        </w:rPr>
        <w:t>purchasing</w:t>
      </w:r>
      <w:proofErr w:type="spellEnd"/>
      <w:r w:rsidRPr="00F02089">
        <w:rPr>
          <w:rFonts w:ascii="Calibri" w:hAnsi="Calibri" w:cs="Calibri"/>
          <w:b/>
          <w:sz w:val="22"/>
          <w:szCs w:val="22"/>
        </w:rPr>
        <w:t xml:space="preserve"> a meter</w:t>
      </w:r>
      <w:r w:rsidR="0024598E" w:rsidRPr="00F02089">
        <w:rPr>
          <w:rFonts w:ascii="Calibri" w:hAnsi="Calibri" w:cs="Calibri"/>
          <w:b/>
          <w:sz w:val="22"/>
          <w:szCs w:val="22"/>
        </w:rPr>
        <w:t>:</w:t>
      </w:r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When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purchasing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F02089">
        <w:rPr>
          <w:rFonts w:ascii="Calibri" w:hAnsi="Calibri" w:cs="Calibri"/>
          <w:sz w:val="22"/>
          <w:szCs w:val="22"/>
        </w:rPr>
        <w:t>new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meter, in </w:t>
      </w:r>
      <w:proofErr w:type="spellStart"/>
      <w:r w:rsidRPr="00F02089">
        <w:rPr>
          <w:rFonts w:ascii="Calibri" w:hAnsi="Calibri" w:cs="Calibri"/>
          <w:sz w:val="22"/>
          <w:szCs w:val="22"/>
        </w:rPr>
        <w:t>addition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usual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parameters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F02089">
        <w:rPr>
          <w:rFonts w:ascii="Calibri" w:hAnsi="Calibri" w:cs="Calibri"/>
          <w:sz w:val="22"/>
          <w:szCs w:val="22"/>
        </w:rPr>
        <w:t>e.g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F02089">
        <w:rPr>
          <w:rFonts w:ascii="Calibri" w:hAnsi="Calibri" w:cs="Calibri"/>
          <w:sz w:val="22"/>
          <w:szCs w:val="22"/>
        </w:rPr>
        <w:t>price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02089">
        <w:rPr>
          <w:rFonts w:ascii="Calibri" w:hAnsi="Calibri" w:cs="Calibri"/>
          <w:sz w:val="22"/>
          <w:szCs w:val="22"/>
        </w:rPr>
        <w:t>service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F02089">
        <w:rPr>
          <w:rFonts w:ascii="Calibri" w:hAnsi="Calibri" w:cs="Calibri"/>
          <w:sz w:val="22"/>
          <w:szCs w:val="22"/>
        </w:rPr>
        <w:t>facilities</w:t>
      </w:r>
      <w:proofErr w:type="spellEnd"/>
      <w:r w:rsidRPr="00F02089">
        <w:rPr>
          <w:rFonts w:ascii="Calibri" w:hAnsi="Calibri" w:cs="Calibri"/>
          <w:sz w:val="22"/>
          <w:szCs w:val="22"/>
        </w:rPr>
        <w:t>,</w:t>
      </w:r>
      <w:proofErr w:type="gram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etc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.),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availability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metrological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continuity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meter (</w:t>
      </w:r>
      <w:proofErr w:type="spellStart"/>
      <w:r w:rsidRPr="00F02089">
        <w:rPr>
          <w:rFonts w:ascii="Calibri" w:hAnsi="Calibri" w:cs="Calibri"/>
          <w:sz w:val="22"/>
          <w:szCs w:val="22"/>
        </w:rPr>
        <w:t>calibration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) </w:t>
      </w:r>
      <w:proofErr w:type="spellStart"/>
      <w:r w:rsidRPr="00F02089">
        <w:rPr>
          <w:rFonts w:ascii="Calibri" w:hAnsi="Calibri" w:cs="Calibri"/>
          <w:sz w:val="22"/>
          <w:szCs w:val="22"/>
        </w:rPr>
        <w:t>is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also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considered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. In </w:t>
      </w:r>
      <w:proofErr w:type="spellStart"/>
      <w:r w:rsidRPr="00F02089">
        <w:rPr>
          <w:rFonts w:ascii="Calibri" w:hAnsi="Calibri" w:cs="Calibri"/>
          <w:sz w:val="22"/>
          <w:szCs w:val="22"/>
        </w:rPr>
        <w:t>addition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02089">
        <w:rPr>
          <w:rFonts w:ascii="Calibri" w:hAnsi="Calibri" w:cs="Calibri"/>
          <w:sz w:val="22"/>
          <w:szCs w:val="22"/>
        </w:rPr>
        <w:t>for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established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meters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02089">
        <w:rPr>
          <w:rFonts w:ascii="Calibri" w:hAnsi="Calibri" w:cs="Calibri"/>
          <w:sz w:val="22"/>
          <w:szCs w:val="22"/>
        </w:rPr>
        <w:t>it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is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necessary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F02089">
        <w:rPr>
          <w:rFonts w:ascii="Calibri" w:hAnsi="Calibri" w:cs="Calibri"/>
          <w:sz w:val="22"/>
          <w:szCs w:val="22"/>
        </w:rPr>
        <w:t>check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whether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meter </w:t>
      </w:r>
      <w:proofErr w:type="spellStart"/>
      <w:r w:rsidRPr="00F02089">
        <w:rPr>
          <w:rFonts w:ascii="Calibri" w:hAnsi="Calibri" w:cs="Calibri"/>
          <w:sz w:val="22"/>
          <w:szCs w:val="22"/>
        </w:rPr>
        <w:t>is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type-</w:t>
      </w:r>
      <w:proofErr w:type="spellStart"/>
      <w:r w:rsidRPr="00F02089">
        <w:rPr>
          <w:rFonts w:ascii="Calibri" w:hAnsi="Calibri" w:cs="Calibri"/>
          <w:sz w:val="22"/>
          <w:szCs w:val="22"/>
        </w:rPr>
        <w:t>approved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. It </w:t>
      </w:r>
      <w:proofErr w:type="spellStart"/>
      <w:r w:rsidRPr="00F02089">
        <w:rPr>
          <w:rFonts w:ascii="Calibri" w:hAnsi="Calibri" w:cs="Calibri"/>
          <w:sz w:val="22"/>
          <w:szCs w:val="22"/>
        </w:rPr>
        <w:t>is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responsibility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meter manager to </w:t>
      </w:r>
      <w:proofErr w:type="spellStart"/>
      <w:r w:rsidRPr="00F02089">
        <w:rPr>
          <w:rFonts w:ascii="Calibri" w:hAnsi="Calibri" w:cs="Calibri"/>
          <w:sz w:val="22"/>
          <w:szCs w:val="22"/>
        </w:rPr>
        <w:t>ascertain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above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matters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4598E" w:rsidRPr="00F02089">
        <w:rPr>
          <w:rFonts w:ascii="Calibri" w:hAnsi="Calibri" w:cs="Calibri"/>
          <w:sz w:val="22"/>
          <w:szCs w:val="22"/>
        </w:rPr>
        <w:t>before</w:t>
      </w:r>
      <w:proofErr w:type="spellEnd"/>
      <w:r w:rsidR="0024598E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4598E"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="0024598E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4598E" w:rsidRPr="00F02089">
        <w:rPr>
          <w:rFonts w:ascii="Calibri" w:hAnsi="Calibri" w:cs="Calibri"/>
          <w:sz w:val="22"/>
          <w:szCs w:val="22"/>
        </w:rPr>
        <w:t>actual</w:t>
      </w:r>
      <w:proofErr w:type="spellEnd"/>
      <w:r w:rsidR="0024598E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4598E" w:rsidRPr="00F02089">
        <w:rPr>
          <w:rFonts w:ascii="Calibri" w:hAnsi="Calibri" w:cs="Calibri"/>
          <w:sz w:val="22"/>
          <w:szCs w:val="22"/>
        </w:rPr>
        <w:t>purchase</w:t>
      </w:r>
      <w:proofErr w:type="spellEnd"/>
      <w:r w:rsidR="0024598E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4598E"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="0024598E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4598E"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="0024598E" w:rsidRPr="00F02089">
        <w:rPr>
          <w:rFonts w:ascii="Calibri" w:hAnsi="Calibri" w:cs="Calibri"/>
          <w:sz w:val="22"/>
          <w:szCs w:val="22"/>
        </w:rPr>
        <w:t xml:space="preserve"> meter</w:t>
      </w:r>
      <w:r w:rsidR="00A31BF4" w:rsidRPr="00F02089">
        <w:rPr>
          <w:rFonts w:ascii="Calibri" w:hAnsi="Calibri" w:cs="Calibri"/>
          <w:sz w:val="22"/>
          <w:szCs w:val="22"/>
        </w:rPr>
        <w:t>.</w:t>
      </w:r>
    </w:p>
    <w:p w14:paraId="483EF933" w14:textId="77777777" w:rsidR="00DE54DA" w:rsidRDefault="00FF3FEF">
      <w:pPr>
        <w:pStyle w:val="W3MUZkonOdstavecslovan"/>
        <w:tabs>
          <w:tab w:val="clear" w:pos="510"/>
          <w:tab w:val="num" w:pos="567"/>
        </w:tabs>
        <w:spacing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proofErr w:type="spellStart"/>
      <w:r w:rsidRPr="00F02089">
        <w:rPr>
          <w:rFonts w:ascii="Calibri" w:hAnsi="Calibri" w:cs="Calibri"/>
          <w:b/>
          <w:color w:val="000000"/>
          <w:sz w:val="22"/>
          <w:szCs w:val="22"/>
        </w:rPr>
        <w:lastRenderedPageBreak/>
        <w:t>Registration</w:t>
      </w:r>
      <w:proofErr w:type="spellEnd"/>
      <w:r w:rsidRPr="00F02089">
        <w:rPr>
          <w:rFonts w:ascii="Calibri" w:hAnsi="Calibri" w:cs="Calibri"/>
          <w:b/>
          <w:color w:val="000000"/>
          <w:sz w:val="22"/>
          <w:szCs w:val="22"/>
        </w:rPr>
        <w:t xml:space="preserve"> and </w:t>
      </w:r>
      <w:proofErr w:type="spellStart"/>
      <w:r w:rsidRPr="00F02089">
        <w:rPr>
          <w:rFonts w:ascii="Calibri" w:hAnsi="Calibri" w:cs="Calibri"/>
          <w:b/>
          <w:color w:val="000000"/>
          <w:sz w:val="22"/>
          <w:szCs w:val="22"/>
        </w:rPr>
        <w:t>marking</w:t>
      </w:r>
      <w:proofErr w:type="spellEnd"/>
      <w:r w:rsidRPr="00F0208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b/>
          <w:color w:val="000000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b/>
          <w:color w:val="000000"/>
          <w:sz w:val="22"/>
          <w:szCs w:val="22"/>
        </w:rPr>
        <w:t>measuring</w:t>
      </w:r>
      <w:proofErr w:type="spellEnd"/>
      <w:r w:rsidRPr="00F0208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b/>
          <w:color w:val="000000"/>
          <w:sz w:val="22"/>
          <w:szCs w:val="22"/>
        </w:rPr>
        <w:t>instruments</w:t>
      </w:r>
      <w:proofErr w:type="spellEnd"/>
      <w:r w:rsidR="0024598E" w:rsidRPr="00F02089">
        <w:rPr>
          <w:rFonts w:ascii="Calibri" w:hAnsi="Calibri" w:cs="Calibri"/>
          <w:b/>
          <w:color w:val="000000"/>
          <w:sz w:val="22"/>
          <w:szCs w:val="22"/>
        </w:rPr>
        <w:t xml:space="preserve">: </w:t>
      </w:r>
      <w:r w:rsidRPr="00F02089">
        <w:rPr>
          <w:rFonts w:ascii="Calibri" w:hAnsi="Calibri" w:cs="Calibri"/>
          <w:sz w:val="22"/>
          <w:szCs w:val="22"/>
        </w:rPr>
        <w:t xml:space="preserve">All </w:t>
      </w:r>
      <w:proofErr w:type="spellStart"/>
      <w:r w:rsidRPr="00F02089">
        <w:rPr>
          <w:rFonts w:ascii="Calibri" w:hAnsi="Calibri" w:cs="Calibri"/>
          <w:sz w:val="22"/>
          <w:szCs w:val="22"/>
        </w:rPr>
        <w:t>measuring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instruments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at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FI are </w:t>
      </w:r>
      <w:proofErr w:type="spellStart"/>
      <w:r w:rsidRPr="00F02089">
        <w:rPr>
          <w:rFonts w:ascii="Calibri" w:hAnsi="Calibri" w:cs="Calibri"/>
          <w:sz w:val="22"/>
          <w:szCs w:val="22"/>
        </w:rPr>
        <w:t>subject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F02089">
        <w:rPr>
          <w:rFonts w:ascii="Calibri" w:hAnsi="Calibri" w:cs="Calibri"/>
          <w:sz w:val="22"/>
          <w:szCs w:val="22"/>
        </w:rPr>
        <w:t>both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asset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registration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F02089">
        <w:rPr>
          <w:rFonts w:ascii="Calibri" w:hAnsi="Calibri" w:cs="Calibri"/>
          <w:sz w:val="22"/>
          <w:szCs w:val="22"/>
        </w:rPr>
        <w:t>inventory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) and </w:t>
      </w:r>
      <w:proofErr w:type="spellStart"/>
      <w:r w:rsidRPr="00F02089">
        <w:rPr>
          <w:rFonts w:ascii="Calibri" w:hAnsi="Calibri" w:cs="Calibri"/>
          <w:sz w:val="22"/>
          <w:szCs w:val="22"/>
        </w:rPr>
        <w:t>metrological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registration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measuring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instruments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metrological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registration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measuring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instruments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is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carried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out by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administrator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measuring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instrument in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form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a Meter </w:t>
      </w:r>
      <w:proofErr w:type="spellStart"/>
      <w:r w:rsidRPr="00F02089">
        <w:rPr>
          <w:rFonts w:ascii="Calibri" w:hAnsi="Calibri" w:cs="Calibri"/>
          <w:sz w:val="22"/>
          <w:szCs w:val="22"/>
        </w:rPr>
        <w:t>Registration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Sheet</w:t>
      </w:r>
      <w:proofErr w:type="spellEnd"/>
      <w:r w:rsidRPr="00F02089">
        <w:rPr>
          <w:rFonts w:ascii="Calibri" w:hAnsi="Calibri" w:cs="Calibri"/>
          <w:sz w:val="22"/>
          <w:szCs w:val="22"/>
        </w:rPr>
        <w:t>.</w:t>
      </w:r>
    </w:p>
    <w:p w14:paraId="32EAF790" w14:textId="77777777" w:rsidR="00DE54DA" w:rsidRDefault="00FF3FEF">
      <w:pPr>
        <w:pStyle w:val="W3MUZkonOdstavecslovan"/>
        <w:numPr>
          <w:ilvl w:val="0"/>
          <w:numId w:val="0"/>
        </w:numPr>
        <w:spacing w:after="60"/>
        <w:ind w:left="567"/>
        <w:jc w:val="both"/>
        <w:rPr>
          <w:rFonts w:ascii="Calibri" w:hAnsi="Calibri" w:cs="Calibri"/>
          <w:sz w:val="22"/>
          <w:szCs w:val="22"/>
        </w:rPr>
      </w:pPr>
      <w:r w:rsidRPr="00F02089">
        <w:rPr>
          <w:rFonts w:ascii="Calibri" w:hAnsi="Calibri" w:cs="Calibri"/>
          <w:sz w:val="22"/>
          <w:szCs w:val="22"/>
        </w:rPr>
        <w:t xml:space="preserve">All </w:t>
      </w:r>
      <w:proofErr w:type="spellStart"/>
      <w:r w:rsidRPr="00F02089">
        <w:rPr>
          <w:rFonts w:ascii="Calibri" w:hAnsi="Calibri" w:cs="Calibri"/>
          <w:sz w:val="22"/>
          <w:szCs w:val="22"/>
        </w:rPr>
        <w:t>gauges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on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FI</w:t>
      </w:r>
      <w:r w:rsidR="0024598E" w:rsidRPr="00F0208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02089">
        <w:rPr>
          <w:rFonts w:ascii="Calibri" w:hAnsi="Calibri" w:cs="Calibri"/>
          <w:sz w:val="22"/>
          <w:szCs w:val="22"/>
        </w:rPr>
        <w:t>including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indicating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gauges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02089">
        <w:rPr>
          <w:rFonts w:ascii="Calibri" w:hAnsi="Calibri" w:cs="Calibri"/>
          <w:sz w:val="22"/>
          <w:szCs w:val="22"/>
        </w:rPr>
        <w:t>shall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be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clearly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marked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with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labels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describing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type and </w:t>
      </w:r>
      <w:proofErr w:type="spellStart"/>
      <w:r w:rsidRPr="00F02089">
        <w:rPr>
          <w:rFonts w:ascii="Calibri" w:hAnsi="Calibri" w:cs="Calibri"/>
          <w:sz w:val="22"/>
          <w:szCs w:val="22"/>
        </w:rPr>
        <w:t>condition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gauge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labels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shall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be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placed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in a </w:t>
      </w:r>
      <w:proofErr w:type="spellStart"/>
      <w:r w:rsidRPr="00F02089">
        <w:rPr>
          <w:rFonts w:ascii="Calibri" w:hAnsi="Calibri" w:cs="Calibri"/>
          <w:sz w:val="22"/>
          <w:szCs w:val="22"/>
        </w:rPr>
        <w:t>conspicuous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place.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size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labels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shall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be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chosen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so as to </w:t>
      </w:r>
      <w:proofErr w:type="spellStart"/>
      <w:r w:rsidRPr="00F02089">
        <w:rPr>
          <w:rFonts w:ascii="Calibri" w:hAnsi="Calibri" w:cs="Calibri"/>
          <w:sz w:val="22"/>
          <w:szCs w:val="22"/>
        </w:rPr>
        <w:t>ensure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that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lettering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on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label </w:t>
      </w:r>
      <w:proofErr w:type="spellStart"/>
      <w:r w:rsidRPr="00F02089">
        <w:rPr>
          <w:rFonts w:ascii="Calibri" w:hAnsi="Calibri" w:cs="Calibri"/>
          <w:sz w:val="22"/>
          <w:szCs w:val="22"/>
        </w:rPr>
        <w:t>is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easily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legible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F02089">
        <w:rPr>
          <w:rFonts w:ascii="Calibri" w:hAnsi="Calibri" w:cs="Calibri"/>
          <w:sz w:val="22"/>
          <w:szCs w:val="22"/>
        </w:rPr>
        <w:t>Labels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shall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not </w:t>
      </w:r>
      <w:proofErr w:type="spellStart"/>
      <w:r w:rsidRPr="00F02089">
        <w:rPr>
          <w:rFonts w:ascii="Calibri" w:hAnsi="Calibri" w:cs="Calibri"/>
          <w:sz w:val="22"/>
          <w:szCs w:val="22"/>
        </w:rPr>
        <w:t>be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overwritten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damaged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in any </w:t>
      </w:r>
      <w:proofErr w:type="spellStart"/>
      <w:r w:rsidRPr="00F02089">
        <w:rPr>
          <w:rFonts w:ascii="Calibri" w:hAnsi="Calibri" w:cs="Calibri"/>
          <w:sz w:val="22"/>
          <w:szCs w:val="22"/>
        </w:rPr>
        <w:t>way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F02089">
        <w:rPr>
          <w:rFonts w:ascii="Calibri" w:hAnsi="Calibri" w:cs="Calibri"/>
          <w:sz w:val="22"/>
          <w:szCs w:val="22"/>
        </w:rPr>
        <w:t>Labelling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meters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shall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be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carried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out by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meter manager.</w:t>
      </w:r>
    </w:p>
    <w:p w14:paraId="7B282793" w14:textId="77777777" w:rsidR="00DE54DA" w:rsidRDefault="00FF3FEF">
      <w:pPr>
        <w:pStyle w:val="W3MUZkonOdstavecslovan"/>
        <w:numPr>
          <w:ilvl w:val="0"/>
          <w:numId w:val="0"/>
        </w:numPr>
        <w:ind w:left="567"/>
        <w:jc w:val="both"/>
        <w:rPr>
          <w:rFonts w:ascii="Calibri" w:hAnsi="Calibri" w:cs="Calibri"/>
          <w:sz w:val="22"/>
          <w:szCs w:val="22"/>
        </w:rPr>
      </w:pP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metrological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continuity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working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gauges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is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ensured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by </w:t>
      </w:r>
      <w:proofErr w:type="spellStart"/>
      <w:r w:rsidRPr="00F02089">
        <w:rPr>
          <w:rFonts w:ascii="Calibri" w:hAnsi="Calibri" w:cs="Calibri"/>
          <w:sz w:val="22"/>
          <w:szCs w:val="22"/>
        </w:rPr>
        <w:t>their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regular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calibration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at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set </w:t>
      </w:r>
      <w:proofErr w:type="spellStart"/>
      <w:r w:rsidRPr="00F02089">
        <w:rPr>
          <w:rFonts w:ascii="Calibri" w:hAnsi="Calibri" w:cs="Calibri"/>
          <w:sz w:val="22"/>
          <w:szCs w:val="22"/>
        </w:rPr>
        <w:t>intervals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F02089">
        <w:rPr>
          <w:rFonts w:ascii="Calibri" w:hAnsi="Calibri" w:cs="Calibri"/>
          <w:sz w:val="22"/>
          <w:szCs w:val="22"/>
        </w:rPr>
        <w:t>Calibrations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are </w:t>
      </w:r>
      <w:proofErr w:type="spellStart"/>
      <w:r w:rsidRPr="00F02089">
        <w:rPr>
          <w:rFonts w:ascii="Calibri" w:hAnsi="Calibri" w:cs="Calibri"/>
          <w:sz w:val="22"/>
          <w:szCs w:val="22"/>
        </w:rPr>
        <w:t>performed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exclusively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by </w:t>
      </w:r>
      <w:proofErr w:type="spellStart"/>
      <w:r w:rsidRPr="00F02089">
        <w:rPr>
          <w:rFonts w:ascii="Calibri" w:hAnsi="Calibri" w:cs="Calibri"/>
          <w:sz w:val="22"/>
          <w:szCs w:val="22"/>
        </w:rPr>
        <w:t>external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companies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accredited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relevant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field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metrology.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For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each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gauge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24598E" w:rsidRPr="00F02089">
        <w:rPr>
          <w:rFonts w:ascii="Calibri" w:hAnsi="Calibri" w:cs="Calibri"/>
          <w:color w:val="000000"/>
          <w:sz w:val="22"/>
          <w:szCs w:val="22"/>
        </w:rPr>
        <w:t>gauge</w:t>
      </w:r>
      <w:proofErr w:type="spellEnd"/>
      <w:r w:rsidR="0024598E"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02089">
        <w:rPr>
          <w:rFonts w:ascii="Calibri" w:hAnsi="Calibri" w:cs="Calibri"/>
          <w:sz w:val="22"/>
          <w:szCs w:val="22"/>
        </w:rPr>
        <w:t xml:space="preserve">manager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shall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establish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continuity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in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accordance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with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this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Directive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with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calibration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certificate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being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proof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calibration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and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record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implementation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being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included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in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Gauge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Record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Sheet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and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calibration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certificate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being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an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annex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to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Gauge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Record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Sheet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>.</w:t>
      </w:r>
    </w:p>
    <w:p w14:paraId="4E83318E" w14:textId="77777777" w:rsidR="00DE54DA" w:rsidRDefault="00FF3FEF">
      <w:pPr>
        <w:pStyle w:val="W3MUZkonOdstavecslovan"/>
        <w:tabs>
          <w:tab w:val="clear" w:pos="510"/>
          <w:tab w:val="num" w:pos="567"/>
        </w:tabs>
        <w:spacing w:after="60"/>
        <w:ind w:left="567" w:hanging="567"/>
        <w:jc w:val="both"/>
        <w:rPr>
          <w:rFonts w:ascii="Calibri" w:hAnsi="Calibri" w:cs="Calibri"/>
          <w:sz w:val="22"/>
          <w:szCs w:val="22"/>
          <w:u w:val="single"/>
        </w:rPr>
      </w:pPr>
      <w:proofErr w:type="spellStart"/>
      <w:r w:rsidRPr="00F02089">
        <w:rPr>
          <w:rFonts w:ascii="Calibri" w:hAnsi="Calibri" w:cs="Calibri"/>
          <w:b/>
          <w:sz w:val="22"/>
          <w:szCs w:val="22"/>
        </w:rPr>
        <w:t>Procedure</w:t>
      </w:r>
      <w:proofErr w:type="spellEnd"/>
      <w:r w:rsidRPr="00F02089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b/>
          <w:sz w:val="22"/>
          <w:szCs w:val="22"/>
        </w:rPr>
        <w:t>for</w:t>
      </w:r>
      <w:proofErr w:type="spellEnd"/>
      <w:r w:rsidRPr="00F02089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b/>
          <w:sz w:val="22"/>
          <w:szCs w:val="22"/>
        </w:rPr>
        <w:t>detecting</w:t>
      </w:r>
      <w:proofErr w:type="spellEnd"/>
      <w:r w:rsidRPr="00F02089">
        <w:rPr>
          <w:rFonts w:ascii="Calibri" w:hAnsi="Calibri" w:cs="Calibri"/>
          <w:b/>
          <w:sz w:val="22"/>
          <w:szCs w:val="22"/>
        </w:rPr>
        <w:t xml:space="preserve"> a </w:t>
      </w:r>
      <w:proofErr w:type="spellStart"/>
      <w:r w:rsidRPr="00F02089">
        <w:rPr>
          <w:rFonts w:ascii="Calibri" w:hAnsi="Calibri" w:cs="Calibri"/>
          <w:b/>
          <w:sz w:val="22"/>
          <w:szCs w:val="22"/>
        </w:rPr>
        <w:t>fault</w:t>
      </w:r>
      <w:proofErr w:type="spellEnd"/>
      <w:r w:rsidRPr="00F02089">
        <w:rPr>
          <w:rFonts w:ascii="Calibri" w:hAnsi="Calibri" w:cs="Calibri"/>
          <w:b/>
          <w:sz w:val="22"/>
          <w:szCs w:val="22"/>
        </w:rPr>
        <w:t xml:space="preserve"> on </w:t>
      </w:r>
      <w:proofErr w:type="spellStart"/>
      <w:r w:rsidRPr="00F02089">
        <w:rPr>
          <w:rFonts w:ascii="Calibri" w:hAnsi="Calibri" w:cs="Calibri"/>
          <w:b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b/>
          <w:sz w:val="22"/>
          <w:szCs w:val="22"/>
        </w:rPr>
        <w:t xml:space="preserve"> meter</w:t>
      </w:r>
      <w:r w:rsidR="0024598E" w:rsidRPr="00F02089">
        <w:rPr>
          <w:rFonts w:ascii="Calibri" w:hAnsi="Calibri" w:cs="Calibri"/>
          <w:b/>
          <w:sz w:val="22"/>
          <w:szCs w:val="22"/>
        </w:rPr>
        <w:t xml:space="preserve">: </w:t>
      </w:r>
      <w:proofErr w:type="spellStart"/>
      <w:r w:rsidR="0024598E" w:rsidRPr="00F02089">
        <w:rPr>
          <w:rFonts w:ascii="Calibri" w:hAnsi="Calibri" w:cs="Calibri"/>
          <w:sz w:val="22"/>
          <w:szCs w:val="22"/>
        </w:rPr>
        <w:t>If</w:t>
      </w:r>
      <w:proofErr w:type="spellEnd"/>
      <w:r w:rsidR="0024598E" w:rsidRPr="00F02089">
        <w:rPr>
          <w:rFonts w:ascii="Calibri" w:hAnsi="Calibri" w:cs="Calibri"/>
          <w:sz w:val="22"/>
          <w:szCs w:val="22"/>
        </w:rPr>
        <w:t xml:space="preserve"> a </w:t>
      </w:r>
      <w:r w:rsidRPr="00F02089">
        <w:rPr>
          <w:rFonts w:ascii="Calibri" w:hAnsi="Calibri" w:cs="Calibri"/>
          <w:sz w:val="22"/>
          <w:szCs w:val="22"/>
        </w:rPr>
        <w:t xml:space="preserve">meter </w:t>
      </w:r>
      <w:proofErr w:type="spellStart"/>
      <w:r w:rsidRPr="00F02089">
        <w:rPr>
          <w:rFonts w:ascii="Calibri" w:hAnsi="Calibri" w:cs="Calibri"/>
          <w:sz w:val="22"/>
          <w:szCs w:val="22"/>
        </w:rPr>
        <w:t>malfunction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4598E" w:rsidRPr="00F02089">
        <w:rPr>
          <w:rFonts w:ascii="Calibri" w:hAnsi="Calibri" w:cs="Calibri"/>
          <w:sz w:val="22"/>
          <w:szCs w:val="22"/>
        </w:rPr>
        <w:t>occurs</w:t>
      </w:r>
      <w:proofErr w:type="spellEnd"/>
      <w:r w:rsidR="0024598E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it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is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suspected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that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measured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results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may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be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affected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by a </w:t>
      </w:r>
      <w:proofErr w:type="spellStart"/>
      <w:r w:rsidRPr="00F02089">
        <w:rPr>
          <w:rFonts w:ascii="Calibri" w:hAnsi="Calibri" w:cs="Calibri"/>
          <w:sz w:val="22"/>
          <w:szCs w:val="22"/>
        </w:rPr>
        <w:t>malfunction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meter,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r w:rsidR="0024598E" w:rsidRPr="00F02089">
        <w:rPr>
          <w:rFonts w:ascii="Calibri" w:hAnsi="Calibri" w:cs="Calibri"/>
          <w:sz w:val="22"/>
          <w:szCs w:val="22"/>
        </w:rPr>
        <w:t xml:space="preserve">user </w:t>
      </w:r>
      <w:proofErr w:type="spellStart"/>
      <w:r w:rsidR="0024598E"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="0024598E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4598E"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="0024598E" w:rsidRPr="00F02089">
        <w:rPr>
          <w:rFonts w:ascii="Calibri" w:hAnsi="Calibri" w:cs="Calibri"/>
          <w:sz w:val="22"/>
          <w:szCs w:val="22"/>
        </w:rPr>
        <w:t xml:space="preserve"> meter </w:t>
      </w:r>
      <w:proofErr w:type="spellStart"/>
      <w:r w:rsidR="0024598E" w:rsidRPr="00F02089">
        <w:rPr>
          <w:rFonts w:ascii="Calibri" w:hAnsi="Calibri" w:cs="Calibri"/>
          <w:sz w:val="22"/>
          <w:szCs w:val="22"/>
        </w:rPr>
        <w:t>shall</w:t>
      </w:r>
      <w:proofErr w:type="spellEnd"/>
      <w:r w:rsidR="0024598E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immediately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notify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meter </w:t>
      </w:r>
      <w:proofErr w:type="spellStart"/>
      <w:r w:rsidRPr="00F02089">
        <w:rPr>
          <w:rFonts w:ascii="Calibri" w:hAnsi="Calibri" w:cs="Calibri"/>
          <w:sz w:val="22"/>
          <w:szCs w:val="22"/>
        </w:rPr>
        <w:t>administrator</w:t>
      </w:r>
      <w:proofErr w:type="spellEnd"/>
      <w:r w:rsidRPr="00F02089">
        <w:rPr>
          <w:rFonts w:ascii="Calibri" w:hAnsi="Calibri" w:cs="Calibri"/>
          <w:sz w:val="22"/>
          <w:szCs w:val="22"/>
        </w:rPr>
        <w:t>.</w:t>
      </w:r>
    </w:p>
    <w:p w14:paraId="1A10F7DE" w14:textId="77777777" w:rsidR="00DE54DA" w:rsidRDefault="00FF3FEF">
      <w:pPr>
        <w:pStyle w:val="W3MUZkonOdstavecslovan"/>
        <w:numPr>
          <w:ilvl w:val="0"/>
          <w:numId w:val="0"/>
        </w:numPr>
        <w:spacing w:after="60"/>
        <w:ind w:left="567"/>
        <w:jc w:val="both"/>
        <w:rPr>
          <w:rFonts w:ascii="Calibri" w:hAnsi="Calibri" w:cs="Calibri"/>
          <w:bCs/>
          <w:iCs/>
          <w:sz w:val="22"/>
          <w:szCs w:val="22"/>
        </w:rPr>
      </w:pPr>
      <w:r w:rsidRPr="00F02089">
        <w:rPr>
          <w:rFonts w:ascii="Calibri" w:hAnsi="Calibri" w:cs="Calibri"/>
          <w:bCs/>
          <w:iCs/>
          <w:sz w:val="22"/>
          <w:szCs w:val="22"/>
        </w:rPr>
        <w:t>Meter Manager:</w:t>
      </w:r>
    </w:p>
    <w:p w14:paraId="1801CCFA" w14:textId="77777777" w:rsidR="00DE54DA" w:rsidRDefault="00FF3FEF">
      <w:pPr>
        <w:pStyle w:val="W3MUZkonPsmeno"/>
        <w:tabs>
          <w:tab w:val="clear" w:pos="680"/>
          <w:tab w:val="num" w:pos="993"/>
        </w:tabs>
        <w:spacing w:after="60"/>
        <w:ind w:left="993" w:hanging="426"/>
        <w:jc w:val="both"/>
        <w:rPr>
          <w:rFonts w:ascii="Calibri" w:hAnsi="Calibri" w:cs="Calibri"/>
          <w:sz w:val="22"/>
          <w:szCs w:val="22"/>
        </w:rPr>
      </w:pPr>
      <w:proofErr w:type="spellStart"/>
      <w:r w:rsidRPr="00F02089">
        <w:rPr>
          <w:rFonts w:ascii="Calibri" w:hAnsi="Calibri" w:cs="Calibri"/>
          <w:sz w:val="22"/>
          <w:szCs w:val="22"/>
        </w:rPr>
        <w:t>immediately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F02089">
        <w:rPr>
          <w:rFonts w:ascii="Calibri" w:hAnsi="Calibri" w:cs="Calibri"/>
          <w:sz w:val="22"/>
          <w:szCs w:val="22"/>
        </w:rPr>
        <w:t>clearly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mark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meter </w:t>
      </w:r>
      <w:proofErr w:type="spellStart"/>
      <w:r w:rsidRPr="00F02089">
        <w:rPr>
          <w:rFonts w:ascii="Calibri" w:hAnsi="Calibri" w:cs="Calibri"/>
          <w:sz w:val="22"/>
          <w:szCs w:val="22"/>
        </w:rPr>
        <w:t>with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a label </w:t>
      </w:r>
      <w:proofErr w:type="spellStart"/>
      <w:r w:rsidRPr="00F02089">
        <w:rPr>
          <w:rFonts w:ascii="Calibri" w:hAnsi="Calibri" w:cs="Calibri"/>
          <w:sz w:val="22"/>
          <w:szCs w:val="22"/>
        </w:rPr>
        <w:t>indicating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that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meter </w:t>
      </w:r>
      <w:proofErr w:type="spellStart"/>
      <w:r w:rsidRPr="00F02089">
        <w:rPr>
          <w:rFonts w:ascii="Calibri" w:hAnsi="Calibri" w:cs="Calibri"/>
          <w:sz w:val="22"/>
          <w:szCs w:val="22"/>
        </w:rPr>
        <w:t>is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defective</w:t>
      </w:r>
      <w:proofErr w:type="spellEnd"/>
      <w:r w:rsidRPr="00F02089">
        <w:rPr>
          <w:rFonts w:ascii="Calibri" w:hAnsi="Calibri" w:cs="Calibri"/>
          <w:sz w:val="22"/>
          <w:szCs w:val="22"/>
        </w:rPr>
        <w:t>,</w:t>
      </w:r>
    </w:p>
    <w:p w14:paraId="182157AF" w14:textId="77777777" w:rsidR="00DE54DA" w:rsidRDefault="00FF3FEF">
      <w:pPr>
        <w:pStyle w:val="W3MUZkonPsmeno"/>
        <w:tabs>
          <w:tab w:val="clear" w:pos="680"/>
          <w:tab w:val="num" w:pos="993"/>
        </w:tabs>
        <w:spacing w:after="60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F02089">
        <w:rPr>
          <w:rFonts w:ascii="Calibri" w:hAnsi="Calibri" w:cs="Calibri"/>
          <w:sz w:val="22"/>
          <w:szCs w:val="22"/>
        </w:rPr>
        <w:t xml:space="preserve">make </w:t>
      </w:r>
      <w:proofErr w:type="spellStart"/>
      <w:r w:rsidRPr="00F02089">
        <w:rPr>
          <w:rFonts w:ascii="Calibri" w:hAnsi="Calibri" w:cs="Calibri"/>
          <w:sz w:val="22"/>
          <w:szCs w:val="22"/>
        </w:rPr>
        <w:t>an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entry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Meter </w:t>
      </w:r>
      <w:proofErr w:type="spellStart"/>
      <w:r w:rsidR="0024598E" w:rsidRPr="00F02089">
        <w:rPr>
          <w:rFonts w:ascii="Calibri" w:hAnsi="Calibri" w:cs="Calibri"/>
          <w:sz w:val="22"/>
          <w:szCs w:val="22"/>
        </w:rPr>
        <w:t>Record</w:t>
      </w:r>
      <w:proofErr w:type="spellEnd"/>
      <w:r w:rsidR="0024598E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Sheet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about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detected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fault</w:t>
      </w:r>
      <w:proofErr w:type="spellEnd"/>
      <w:r w:rsidRPr="00F02089">
        <w:rPr>
          <w:rFonts w:ascii="Calibri" w:hAnsi="Calibri" w:cs="Calibri"/>
          <w:sz w:val="22"/>
          <w:szCs w:val="22"/>
        </w:rPr>
        <w:t>,</w:t>
      </w:r>
    </w:p>
    <w:p w14:paraId="522D8547" w14:textId="77777777" w:rsidR="00DE54DA" w:rsidRDefault="00FF3FEF">
      <w:pPr>
        <w:pStyle w:val="W3MUZkonPsmeno"/>
        <w:tabs>
          <w:tab w:val="clear" w:pos="680"/>
          <w:tab w:val="num" w:pos="993"/>
        </w:tabs>
        <w:spacing w:after="60"/>
        <w:ind w:left="993" w:hanging="426"/>
        <w:jc w:val="both"/>
        <w:rPr>
          <w:rFonts w:ascii="Calibri" w:hAnsi="Calibri" w:cs="Calibri"/>
          <w:sz w:val="22"/>
          <w:szCs w:val="22"/>
        </w:rPr>
      </w:pPr>
      <w:proofErr w:type="spellStart"/>
      <w:r w:rsidRPr="00F02089">
        <w:rPr>
          <w:rFonts w:ascii="Calibri" w:hAnsi="Calibri" w:cs="Calibri"/>
          <w:sz w:val="22"/>
          <w:szCs w:val="22"/>
        </w:rPr>
        <w:t>arrange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for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repair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meter,</w:t>
      </w:r>
    </w:p>
    <w:p w14:paraId="375ED12E" w14:textId="77777777" w:rsidR="00DE54DA" w:rsidRDefault="00FF3FEF">
      <w:pPr>
        <w:pStyle w:val="W3MUZkonPsmeno"/>
        <w:tabs>
          <w:tab w:val="clear" w:pos="680"/>
          <w:tab w:val="num" w:pos="993"/>
        </w:tabs>
        <w:spacing w:after="60"/>
        <w:ind w:left="993" w:hanging="426"/>
        <w:jc w:val="both"/>
        <w:rPr>
          <w:rFonts w:ascii="Calibri" w:hAnsi="Calibri" w:cs="Calibri"/>
          <w:sz w:val="22"/>
          <w:szCs w:val="22"/>
        </w:rPr>
      </w:pPr>
      <w:proofErr w:type="spellStart"/>
      <w:r w:rsidRPr="00F02089">
        <w:rPr>
          <w:rFonts w:ascii="Calibri" w:hAnsi="Calibri" w:cs="Calibri"/>
          <w:sz w:val="22"/>
          <w:szCs w:val="22"/>
        </w:rPr>
        <w:t>after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repairing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meter, </w:t>
      </w:r>
      <w:proofErr w:type="spellStart"/>
      <w:r w:rsidRPr="00F02089">
        <w:rPr>
          <w:rFonts w:ascii="Calibri" w:hAnsi="Calibri" w:cs="Calibri"/>
          <w:sz w:val="22"/>
          <w:szCs w:val="22"/>
        </w:rPr>
        <w:t>ensure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that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meter </w:t>
      </w:r>
      <w:proofErr w:type="spellStart"/>
      <w:r w:rsidRPr="00F02089">
        <w:rPr>
          <w:rFonts w:ascii="Calibri" w:hAnsi="Calibri" w:cs="Calibri"/>
          <w:sz w:val="22"/>
          <w:szCs w:val="22"/>
        </w:rPr>
        <w:t>is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calibrated</w:t>
      </w:r>
      <w:proofErr w:type="spellEnd"/>
      <w:r w:rsidRPr="00F02089">
        <w:rPr>
          <w:rFonts w:ascii="Calibri" w:hAnsi="Calibri" w:cs="Calibri"/>
          <w:sz w:val="22"/>
          <w:szCs w:val="22"/>
        </w:rPr>
        <w:t>,</w:t>
      </w:r>
    </w:p>
    <w:p w14:paraId="4B8BAA20" w14:textId="77777777" w:rsidR="00DE54DA" w:rsidRDefault="00FF3FEF">
      <w:pPr>
        <w:pStyle w:val="W3MUZkonPsmeno"/>
        <w:tabs>
          <w:tab w:val="clear" w:pos="680"/>
          <w:tab w:val="num" w:pos="993"/>
        </w:tabs>
        <w:spacing w:after="60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F02089">
        <w:rPr>
          <w:rFonts w:ascii="Calibri" w:hAnsi="Calibri" w:cs="Calibri"/>
          <w:sz w:val="22"/>
          <w:szCs w:val="22"/>
        </w:rPr>
        <w:t xml:space="preserve">make </w:t>
      </w:r>
      <w:proofErr w:type="spellStart"/>
      <w:r w:rsidRPr="00F02089">
        <w:rPr>
          <w:rFonts w:ascii="Calibri" w:hAnsi="Calibri" w:cs="Calibri"/>
          <w:sz w:val="22"/>
          <w:szCs w:val="22"/>
        </w:rPr>
        <w:t>an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entry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meter </w:t>
      </w:r>
      <w:proofErr w:type="spellStart"/>
      <w:r w:rsidRPr="00F02089">
        <w:rPr>
          <w:rFonts w:ascii="Calibri" w:hAnsi="Calibri" w:cs="Calibri"/>
          <w:sz w:val="22"/>
          <w:szCs w:val="22"/>
        </w:rPr>
        <w:t>record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sheet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about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repair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F02089">
        <w:rPr>
          <w:rFonts w:ascii="Calibri" w:hAnsi="Calibri" w:cs="Calibri"/>
          <w:sz w:val="22"/>
          <w:szCs w:val="22"/>
        </w:rPr>
        <w:t>subsequent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calibration</w:t>
      </w:r>
      <w:proofErr w:type="spellEnd"/>
      <w:r w:rsidRPr="00F02089">
        <w:rPr>
          <w:rFonts w:ascii="Calibri" w:hAnsi="Calibri" w:cs="Calibri"/>
          <w:sz w:val="22"/>
          <w:szCs w:val="22"/>
        </w:rPr>
        <w:t>,</w:t>
      </w:r>
    </w:p>
    <w:p w14:paraId="480A745A" w14:textId="77777777" w:rsidR="00DE54DA" w:rsidRDefault="00FF3FEF">
      <w:pPr>
        <w:pStyle w:val="W3MUZkonPsmeno"/>
        <w:tabs>
          <w:tab w:val="clear" w:pos="680"/>
          <w:tab w:val="num" w:pos="993"/>
        </w:tabs>
        <w:spacing w:after="60"/>
        <w:ind w:left="993" w:hanging="426"/>
        <w:jc w:val="both"/>
        <w:rPr>
          <w:rFonts w:ascii="Calibri" w:hAnsi="Calibri" w:cs="Calibri"/>
          <w:sz w:val="22"/>
          <w:szCs w:val="22"/>
        </w:rPr>
      </w:pPr>
      <w:proofErr w:type="spellStart"/>
      <w:r w:rsidRPr="00F02089">
        <w:rPr>
          <w:rFonts w:ascii="Calibri" w:hAnsi="Calibri" w:cs="Calibri"/>
          <w:sz w:val="22"/>
          <w:szCs w:val="22"/>
        </w:rPr>
        <w:t>removes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meter's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defect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label and </w:t>
      </w:r>
      <w:proofErr w:type="spellStart"/>
      <w:r w:rsidRPr="00F02089">
        <w:rPr>
          <w:rFonts w:ascii="Calibri" w:hAnsi="Calibri" w:cs="Calibri"/>
          <w:sz w:val="22"/>
          <w:szCs w:val="22"/>
        </w:rPr>
        <w:t>places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F02089">
        <w:rPr>
          <w:rFonts w:ascii="Calibri" w:hAnsi="Calibri" w:cs="Calibri"/>
          <w:sz w:val="22"/>
          <w:szCs w:val="22"/>
        </w:rPr>
        <w:t>calibration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interval validity label on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meter,</w:t>
      </w:r>
    </w:p>
    <w:p w14:paraId="541E7BA8" w14:textId="77777777" w:rsidR="00DE54DA" w:rsidRDefault="00FF3FEF">
      <w:pPr>
        <w:pStyle w:val="W3MUZkonPsmeno"/>
        <w:tabs>
          <w:tab w:val="clear" w:pos="680"/>
          <w:tab w:val="num" w:pos="993"/>
        </w:tabs>
        <w:ind w:left="992" w:hanging="425"/>
        <w:jc w:val="both"/>
        <w:rPr>
          <w:rFonts w:ascii="Calibri" w:hAnsi="Calibri" w:cs="Calibri"/>
          <w:sz w:val="22"/>
          <w:szCs w:val="22"/>
        </w:rPr>
      </w:pPr>
      <w:r w:rsidRPr="00F02089">
        <w:rPr>
          <w:rFonts w:ascii="Calibri" w:hAnsi="Calibri" w:cs="Calibri"/>
          <w:sz w:val="22"/>
          <w:szCs w:val="22"/>
        </w:rPr>
        <w:t xml:space="preserve">in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event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an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irreparable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defect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02089">
        <w:rPr>
          <w:rFonts w:ascii="Calibri" w:hAnsi="Calibri" w:cs="Calibri"/>
          <w:sz w:val="22"/>
          <w:szCs w:val="22"/>
        </w:rPr>
        <w:t>clearly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mark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meter </w:t>
      </w:r>
      <w:proofErr w:type="spellStart"/>
      <w:r w:rsidRPr="00F02089">
        <w:rPr>
          <w:rFonts w:ascii="Calibri" w:hAnsi="Calibri" w:cs="Calibri"/>
          <w:sz w:val="22"/>
          <w:szCs w:val="22"/>
        </w:rPr>
        <w:t>with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a label </w:t>
      </w:r>
      <w:proofErr w:type="spellStart"/>
      <w:r w:rsidRPr="00F02089">
        <w:rPr>
          <w:rFonts w:ascii="Calibri" w:hAnsi="Calibri" w:cs="Calibri"/>
          <w:sz w:val="22"/>
          <w:szCs w:val="22"/>
        </w:rPr>
        <w:t>indicating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that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meter </w:t>
      </w:r>
      <w:proofErr w:type="spellStart"/>
      <w:r w:rsidRPr="00F02089">
        <w:rPr>
          <w:rFonts w:ascii="Calibri" w:hAnsi="Calibri" w:cs="Calibri"/>
          <w:sz w:val="22"/>
          <w:szCs w:val="22"/>
        </w:rPr>
        <w:t>is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not </w:t>
      </w:r>
      <w:proofErr w:type="spellStart"/>
      <w:r w:rsidRPr="00F02089">
        <w:rPr>
          <w:rFonts w:ascii="Calibri" w:hAnsi="Calibri" w:cs="Calibri"/>
          <w:sz w:val="22"/>
          <w:szCs w:val="22"/>
        </w:rPr>
        <w:t>functioning</w:t>
      </w:r>
      <w:proofErr w:type="spellEnd"/>
      <w:r w:rsidRPr="00F02089">
        <w:rPr>
          <w:rFonts w:ascii="Calibri" w:hAnsi="Calibri" w:cs="Calibri"/>
          <w:sz w:val="22"/>
          <w:szCs w:val="22"/>
        </w:rPr>
        <w:t>.</w:t>
      </w:r>
    </w:p>
    <w:p w14:paraId="307AC981" w14:textId="77777777" w:rsidR="00DE54DA" w:rsidRDefault="00FF3FEF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  <w:u w:val="single"/>
        </w:rPr>
      </w:pPr>
      <w:proofErr w:type="spellStart"/>
      <w:r w:rsidRPr="00F02089">
        <w:rPr>
          <w:rFonts w:ascii="Calibri" w:hAnsi="Calibri" w:cs="Calibri"/>
          <w:b/>
          <w:sz w:val="22"/>
          <w:szCs w:val="22"/>
        </w:rPr>
        <w:t>Scrapping</w:t>
      </w:r>
      <w:proofErr w:type="spellEnd"/>
      <w:r w:rsidRPr="00F02089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b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b/>
          <w:sz w:val="22"/>
          <w:szCs w:val="22"/>
        </w:rPr>
        <w:t>meters</w:t>
      </w:r>
      <w:proofErr w:type="spellEnd"/>
      <w:r w:rsidR="0024598E" w:rsidRPr="00F02089">
        <w:rPr>
          <w:rFonts w:ascii="Calibri" w:hAnsi="Calibri" w:cs="Calibri"/>
          <w:b/>
          <w:sz w:val="22"/>
          <w:szCs w:val="22"/>
        </w:rPr>
        <w:t xml:space="preserve">: </w:t>
      </w:r>
      <w:r w:rsidRPr="00F02089">
        <w:rPr>
          <w:rFonts w:ascii="Calibri" w:hAnsi="Calibri" w:cs="Calibri"/>
          <w:sz w:val="22"/>
          <w:szCs w:val="22"/>
        </w:rPr>
        <w:t xml:space="preserve">In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event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an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irreparable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defect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02089">
        <w:rPr>
          <w:rFonts w:ascii="Calibri" w:hAnsi="Calibri" w:cs="Calibri"/>
          <w:sz w:val="22"/>
          <w:szCs w:val="22"/>
        </w:rPr>
        <w:t>expiration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service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life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02089">
        <w:rPr>
          <w:rFonts w:ascii="Calibri" w:hAnsi="Calibri" w:cs="Calibri"/>
          <w:sz w:val="22"/>
          <w:szCs w:val="22"/>
        </w:rPr>
        <w:t>loss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accuracy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F02089">
        <w:rPr>
          <w:rFonts w:ascii="Calibri" w:hAnsi="Calibri" w:cs="Calibri"/>
          <w:sz w:val="22"/>
          <w:szCs w:val="22"/>
        </w:rPr>
        <w:t>correctness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meter </w:t>
      </w:r>
      <w:proofErr w:type="spellStart"/>
      <w:r w:rsidRPr="00F02089">
        <w:rPr>
          <w:rFonts w:ascii="Calibri" w:hAnsi="Calibri" w:cs="Calibri"/>
          <w:sz w:val="22"/>
          <w:szCs w:val="22"/>
        </w:rPr>
        <w:t>or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for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other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reasons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meter </w:t>
      </w:r>
      <w:proofErr w:type="spellStart"/>
      <w:r w:rsidRPr="00F02089">
        <w:rPr>
          <w:rFonts w:ascii="Calibri" w:hAnsi="Calibri" w:cs="Calibri"/>
          <w:sz w:val="22"/>
          <w:szCs w:val="22"/>
        </w:rPr>
        <w:t>shall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be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removed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from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meter </w:t>
      </w:r>
      <w:proofErr w:type="spellStart"/>
      <w:r w:rsidRPr="00F02089">
        <w:rPr>
          <w:rFonts w:ascii="Calibri" w:hAnsi="Calibri" w:cs="Calibri"/>
          <w:sz w:val="22"/>
          <w:szCs w:val="22"/>
        </w:rPr>
        <w:t>register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r w:rsidR="0024598E" w:rsidRPr="00F02089">
        <w:rPr>
          <w:rFonts w:ascii="Calibri" w:hAnsi="Calibri" w:cs="Calibri"/>
          <w:sz w:val="22"/>
          <w:szCs w:val="22"/>
        </w:rPr>
        <w:t xml:space="preserve">and </w:t>
      </w:r>
      <w:proofErr w:type="spellStart"/>
      <w:r w:rsidR="0024598E" w:rsidRPr="00F02089">
        <w:rPr>
          <w:rFonts w:ascii="Calibri" w:hAnsi="Calibri" w:cs="Calibri"/>
          <w:sz w:val="22"/>
          <w:szCs w:val="22"/>
        </w:rPr>
        <w:t>also</w:t>
      </w:r>
      <w:proofErr w:type="spellEnd"/>
      <w:r w:rsidR="0024598E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4598E" w:rsidRPr="00F02089">
        <w:rPr>
          <w:rFonts w:ascii="Calibri" w:hAnsi="Calibri" w:cs="Calibri"/>
          <w:sz w:val="22"/>
          <w:szCs w:val="22"/>
        </w:rPr>
        <w:t>from</w:t>
      </w:r>
      <w:proofErr w:type="spellEnd"/>
      <w:r w:rsidR="0024598E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4598E"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="0024598E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4598E" w:rsidRPr="00F02089">
        <w:rPr>
          <w:rFonts w:ascii="Calibri" w:hAnsi="Calibri" w:cs="Calibri"/>
          <w:sz w:val="22"/>
          <w:szCs w:val="22"/>
        </w:rPr>
        <w:t>register</w:t>
      </w:r>
      <w:proofErr w:type="spellEnd"/>
      <w:r w:rsidR="0024598E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4598E"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="0024598E" w:rsidRPr="00F02089">
        <w:rPr>
          <w:rFonts w:ascii="Calibri" w:hAnsi="Calibri" w:cs="Calibri"/>
          <w:sz w:val="22"/>
          <w:szCs w:val="22"/>
        </w:rPr>
        <w:t xml:space="preserve"> FI </w:t>
      </w:r>
      <w:proofErr w:type="spellStart"/>
      <w:r w:rsidR="0024598E" w:rsidRPr="00F02089">
        <w:rPr>
          <w:rFonts w:ascii="Calibri" w:hAnsi="Calibri" w:cs="Calibri"/>
          <w:sz w:val="22"/>
          <w:szCs w:val="22"/>
        </w:rPr>
        <w:t>assets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removal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a meter </w:t>
      </w:r>
      <w:proofErr w:type="spellStart"/>
      <w:r w:rsidRPr="00F02089">
        <w:rPr>
          <w:rFonts w:ascii="Calibri" w:hAnsi="Calibri" w:cs="Calibri"/>
          <w:sz w:val="22"/>
          <w:szCs w:val="22"/>
        </w:rPr>
        <w:t>from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register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meters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shall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be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carried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out by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manager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meter,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removal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from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register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FI </w:t>
      </w:r>
      <w:proofErr w:type="spellStart"/>
      <w:r w:rsidRPr="00F02089">
        <w:rPr>
          <w:rFonts w:ascii="Calibri" w:hAnsi="Calibri" w:cs="Calibri"/>
          <w:sz w:val="22"/>
          <w:szCs w:val="22"/>
        </w:rPr>
        <w:t>assets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shall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be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carried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out by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person in </w:t>
      </w:r>
      <w:proofErr w:type="spellStart"/>
      <w:r w:rsidRPr="00F02089">
        <w:rPr>
          <w:rFonts w:ascii="Calibri" w:hAnsi="Calibri" w:cs="Calibri"/>
          <w:sz w:val="22"/>
          <w:szCs w:val="22"/>
        </w:rPr>
        <w:t>charge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register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FI </w:t>
      </w:r>
      <w:proofErr w:type="spellStart"/>
      <w:r w:rsidRPr="00F02089">
        <w:rPr>
          <w:rFonts w:ascii="Calibri" w:hAnsi="Calibri" w:cs="Calibri"/>
          <w:sz w:val="22"/>
          <w:szCs w:val="22"/>
        </w:rPr>
        <w:t>assets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removal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a meter </w:t>
      </w:r>
      <w:proofErr w:type="spellStart"/>
      <w:r w:rsidRPr="00F02089">
        <w:rPr>
          <w:rFonts w:ascii="Calibri" w:hAnsi="Calibri" w:cs="Calibri"/>
          <w:sz w:val="22"/>
          <w:szCs w:val="22"/>
        </w:rPr>
        <w:t>from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register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meters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shall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be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done by </w:t>
      </w:r>
      <w:proofErr w:type="spellStart"/>
      <w:r w:rsidRPr="00F02089">
        <w:rPr>
          <w:rFonts w:ascii="Calibri" w:hAnsi="Calibri" w:cs="Calibri"/>
          <w:sz w:val="22"/>
          <w:szCs w:val="22"/>
        </w:rPr>
        <w:t>making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an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entry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Register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Meters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F02089">
        <w:rPr>
          <w:rFonts w:ascii="Calibri" w:hAnsi="Calibri" w:cs="Calibri"/>
          <w:sz w:val="22"/>
          <w:szCs w:val="22"/>
        </w:rPr>
        <w:t>marking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meter </w:t>
      </w:r>
      <w:proofErr w:type="spellStart"/>
      <w:r w:rsidRPr="00F02089">
        <w:rPr>
          <w:rFonts w:ascii="Calibri" w:hAnsi="Calibri" w:cs="Calibri"/>
          <w:sz w:val="22"/>
          <w:szCs w:val="22"/>
        </w:rPr>
        <w:t>with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appropriate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label.</w:t>
      </w:r>
    </w:p>
    <w:p w14:paraId="71911BCC" w14:textId="77777777" w:rsidR="00066108" w:rsidRPr="00F02089" w:rsidRDefault="00066108" w:rsidP="00E8514E">
      <w:pPr>
        <w:pStyle w:val="W3MUZkonOdstavec"/>
        <w:rPr>
          <w:rFonts w:ascii="Calibri" w:hAnsi="Calibri" w:cs="Calibri"/>
          <w:b/>
          <w:sz w:val="22"/>
          <w:szCs w:val="22"/>
        </w:rPr>
      </w:pPr>
    </w:p>
    <w:p w14:paraId="66E45B51" w14:textId="77777777" w:rsidR="00DE54DA" w:rsidRDefault="00FF3FEF">
      <w:pPr>
        <w:pStyle w:val="W3MUZkonParagraf"/>
        <w:spacing w:before="0" w:after="0"/>
        <w:rPr>
          <w:rFonts w:ascii="Calibri" w:hAnsi="Calibri" w:cs="Calibri"/>
          <w:sz w:val="22"/>
          <w:szCs w:val="22"/>
        </w:rPr>
      </w:pPr>
      <w:proofErr w:type="spellStart"/>
      <w:r w:rsidRPr="00F02089">
        <w:rPr>
          <w:rFonts w:ascii="Calibri" w:hAnsi="Calibri" w:cs="Calibri"/>
          <w:sz w:val="22"/>
          <w:szCs w:val="22"/>
        </w:rPr>
        <w:t>Article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r w:rsidR="00066108" w:rsidRPr="00F02089">
        <w:rPr>
          <w:rFonts w:ascii="Calibri" w:hAnsi="Calibri" w:cs="Calibri"/>
          <w:sz w:val="22"/>
          <w:szCs w:val="22"/>
        </w:rPr>
        <w:t>5</w:t>
      </w:r>
    </w:p>
    <w:p w14:paraId="61901627" w14:textId="77777777" w:rsidR="00DE54DA" w:rsidRDefault="00FF3FEF">
      <w:pPr>
        <w:pStyle w:val="W3MUZkonParagrafNzev"/>
        <w:spacing w:before="0" w:after="240"/>
        <w:rPr>
          <w:rFonts w:ascii="Calibri" w:hAnsi="Calibri" w:cs="Calibri"/>
          <w:sz w:val="22"/>
          <w:szCs w:val="22"/>
        </w:rPr>
      </w:pPr>
      <w:proofErr w:type="spellStart"/>
      <w:r w:rsidRPr="00F02089">
        <w:rPr>
          <w:rFonts w:ascii="Calibri" w:hAnsi="Calibri" w:cs="Calibri"/>
          <w:sz w:val="22"/>
          <w:szCs w:val="22"/>
        </w:rPr>
        <w:t>Final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provisions</w:t>
      </w:r>
      <w:proofErr w:type="spellEnd"/>
    </w:p>
    <w:p w14:paraId="6FAECD4D" w14:textId="77777777" w:rsidR="00DE54DA" w:rsidRDefault="00FF3FEF">
      <w:pPr>
        <w:pStyle w:val="W3MUZkonOdstavecslovan"/>
        <w:tabs>
          <w:tab w:val="clear" w:pos="51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F02089">
        <w:rPr>
          <w:rFonts w:ascii="Calibri" w:hAnsi="Calibri" w:cs="Calibri"/>
          <w:sz w:val="22"/>
          <w:szCs w:val="22"/>
        </w:rPr>
        <w:t xml:space="preserve">I </w:t>
      </w:r>
      <w:proofErr w:type="spellStart"/>
      <w:r w:rsidRPr="00F02089">
        <w:rPr>
          <w:rFonts w:ascii="Calibri" w:hAnsi="Calibri" w:cs="Calibri"/>
          <w:sz w:val="22"/>
          <w:szCs w:val="22"/>
        </w:rPr>
        <w:t>hereby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delegate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interpretation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individual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provisions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504FC" w:rsidRPr="00F02089">
        <w:rPr>
          <w:rFonts w:ascii="Calibri" w:hAnsi="Calibri" w:cs="Calibri"/>
          <w:sz w:val="22"/>
          <w:szCs w:val="22"/>
        </w:rPr>
        <w:t>this</w:t>
      </w:r>
      <w:proofErr w:type="spellEnd"/>
      <w:r w:rsidR="004504FC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4598E" w:rsidRPr="00F02089">
        <w:rPr>
          <w:rFonts w:ascii="Calibri" w:hAnsi="Calibri" w:cs="Calibri"/>
          <w:sz w:val="22"/>
          <w:szCs w:val="22"/>
        </w:rPr>
        <w:t>measure</w:t>
      </w:r>
      <w:proofErr w:type="spellEnd"/>
      <w:r w:rsidR="0024598E" w:rsidRPr="00F02089">
        <w:rPr>
          <w:rFonts w:ascii="Calibri" w:hAnsi="Calibri" w:cs="Calibri"/>
          <w:sz w:val="22"/>
          <w:szCs w:val="22"/>
        </w:rPr>
        <w:t xml:space="preserve"> </w:t>
      </w:r>
      <w:r w:rsidRPr="00F02089">
        <w:rPr>
          <w:rFonts w:ascii="Calibri" w:hAnsi="Calibri" w:cs="Calibri"/>
          <w:sz w:val="22"/>
          <w:szCs w:val="22"/>
        </w:rPr>
        <w:t xml:space="preserve">to </w:t>
      </w:r>
      <w:proofErr w:type="spellStart"/>
      <w:r w:rsidR="00114E96"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="00114E96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14E96" w:rsidRPr="00F02089">
        <w:rPr>
          <w:rFonts w:ascii="Calibri" w:hAnsi="Calibri" w:cs="Calibri"/>
          <w:sz w:val="22"/>
          <w:szCs w:val="22"/>
        </w:rPr>
        <w:t>Head</w:t>
      </w:r>
      <w:proofErr w:type="spellEnd"/>
      <w:r w:rsidR="00114E96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14E96"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="00114E96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14E96"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="00114E96" w:rsidRPr="00F02089">
        <w:rPr>
          <w:rFonts w:ascii="Calibri" w:hAnsi="Calibri" w:cs="Calibri"/>
          <w:sz w:val="22"/>
          <w:szCs w:val="22"/>
        </w:rPr>
        <w:t xml:space="preserve"> FI MU </w:t>
      </w:r>
      <w:proofErr w:type="spellStart"/>
      <w:r w:rsidR="00114E96" w:rsidRPr="00F02089">
        <w:rPr>
          <w:rFonts w:ascii="Calibri" w:hAnsi="Calibri" w:cs="Calibri"/>
          <w:sz w:val="22"/>
          <w:szCs w:val="22"/>
        </w:rPr>
        <w:t>Building</w:t>
      </w:r>
      <w:proofErr w:type="spellEnd"/>
      <w:r w:rsidR="00114E96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14E96" w:rsidRPr="00F02089">
        <w:rPr>
          <w:rFonts w:ascii="Calibri" w:hAnsi="Calibri" w:cs="Calibri"/>
          <w:sz w:val="22"/>
          <w:szCs w:val="22"/>
        </w:rPr>
        <w:t>Administration</w:t>
      </w:r>
      <w:proofErr w:type="spellEnd"/>
      <w:r w:rsidR="00F3418F" w:rsidRPr="00F02089">
        <w:rPr>
          <w:rFonts w:ascii="Calibri" w:hAnsi="Calibri" w:cs="Calibri"/>
          <w:sz w:val="22"/>
          <w:szCs w:val="22"/>
        </w:rPr>
        <w:t>.</w:t>
      </w:r>
    </w:p>
    <w:p w14:paraId="2006FBD6" w14:textId="77777777" w:rsidR="00DE54DA" w:rsidRDefault="00FF3FEF">
      <w:pPr>
        <w:pStyle w:val="W3MUZkonOdstavecslovan"/>
        <w:tabs>
          <w:tab w:val="clear" w:pos="51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proofErr w:type="spellStart"/>
      <w:r w:rsidRPr="00F02089">
        <w:rPr>
          <w:rFonts w:ascii="Calibri" w:hAnsi="Calibri" w:cs="Calibri"/>
          <w:sz w:val="22"/>
          <w:szCs w:val="22"/>
        </w:rPr>
        <w:t>Compliance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with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504FC" w:rsidRPr="00F02089">
        <w:rPr>
          <w:rFonts w:ascii="Calibri" w:hAnsi="Calibri" w:cs="Calibri"/>
          <w:sz w:val="22"/>
          <w:szCs w:val="22"/>
        </w:rPr>
        <w:t>this</w:t>
      </w:r>
      <w:proofErr w:type="spellEnd"/>
      <w:r w:rsidR="004504FC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4598E" w:rsidRPr="00F02089">
        <w:rPr>
          <w:rFonts w:ascii="Calibri" w:hAnsi="Calibri" w:cs="Calibri"/>
          <w:sz w:val="22"/>
          <w:szCs w:val="22"/>
        </w:rPr>
        <w:t>measure</w:t>
      </w:r>
      <w:proofErr w:type="spellEnd"/>
      <w:r w:rsidR="0024598E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15AA5" w:rsidRPr="00F02089">
        <w:rPr>
          <w:rFonts w:ascii="Calibri" w:hAnsi="Calibri" w:cs="Calibri"/>
          <w:sz w:val="22"/>
          <w:szCs w:val="22"/>
        </w:rPr>
        <w:t>is</w:t>
      </w:r>
      <w:proofErr w:type="spellEnd"/>
      <w:r w:rsidR="00015AA5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15AA5" w:rsidRPr="00F02089">
        <w:rPr>
          <w:rFonts w:ascii="Calibri" w:hAnsi="Calibri" w:cs="Calibri"/>
          <w:sz w:val="22"/>
          <w:szCs w:val="22"/>
        </w:rPr>
        <w:t>monito</w:t>
      </w:r>
      <w:r w:rsidRPr="00F02089">
        <w:rPr>
          <w:rFonts w:ascii="Calibri" w:hAnsi="Calibri" w:cs="Calibri"/>
          <w:sz w:val="22"/>
          <w:szCs w:val="22"/>
        </w:rPr>
        <w:t>red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r w:rsidR="00015AA5" w:rsidRPr="00F02089">
        <w:rPr>
          <w:rFonts w:ascii="Calibri" w:hAnsi="Calibri" w:cs="Calibri"/>
          <w:sz w:val="22"/>
          <w:szCs w:val="22"/>
        </w:rPr>
        <w:t xml:space="preserve">by </w:t>
      </w:r>
      <w:proofErr w:type="spellStart"/>
      <w:r w:rsidR="00015AA5"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="00015AA5" w:rsidRPr="00F02089">
        <w:rPr>
          <w:rFonts w:ascii="Calibri" w:hAnsi="Calibri" w:cs="Calibri"/>
          <w:sz w:val="22"/>
          <w:szCs w:val="22"/>
        </w:rPr>
        <w:t xml:space="preserve"> </w:t>
      </w:r>
      <w:r w:rsidR="00114E96" w:rsidRPr="00F02089">
        <w:rPr>
          <w:rFonts w:ascii="Calibri" w:hAnsi="Calibri" w:cs="Calibri"/>
          <w:sz w:val="22"/>
          <w:szCs w:val="22"/>
        </w:rPr>
        <w:t xml:space="preserve">FI MU </w:t>
      </w:r>
      <w:proofErr w:type="spellStart"/>
      <w:r w:rsidR="00114E96" w:rsidRPr="00F02089">
        <w:rPr>
          <w:rFonts w:ascii="Calibri" w:hAnsi="Calibri" w:cs="Calibri"/>
          <w:sz w:val="22"/>
          <w:szCs w:val="22"/>
        </w:rPr>
        <w:t>Secretary</w:t>
      </w:r>
      <w:proofErr w:type="spellEnd"/>
      <w:r w:rsidR="00F310E7" w:rsidRPr="00F02089">
        <w:rPr>
          <w:rFonts w:ascii="Calibri" w:hAnsi="Calibri" w:cs="Calibri"/>
          <w:sz w:val="22"/>
          <w:szCs w:val="22"/>
        </w:rPr>
        <w:t>.</w:t>
      </w:r>
    </w:p>
    <w:p w14:paraId="46F7F3C5" w14:textId="77777777" w:rsidR="00DE54DA" w:rsidRDefault="00FF3FEF">
      <w:pPr>
        <w:pStyle w:val="W3MUZkonOdstavecslovan"/>
        <w:tabs>
          <w:tab w:val="clear" w:pos="510"/>
        </w:tabs>
        <w:ind w:left="567" w:hanging="567"/>
        <w:rPr>
          <w:rFonts w:ascii="Calibri" w:hAnsi="Calibri" w:cs="Calibri"/>
          <w:sz w:val="22"/>
          <w:szCs w:val="22"/>
        </w:rPr>
      </w:pPr>
      <w:proofErr w:type="spellStart"/>
      <w:r w:rsidRPr="00F02089">
        <w:rPr>
          <w:rFonts w:ascii="Calibri" w:hAnsi="Calibri" w:cs="Calibri"/>
          <w:sz w:val="22"/>
          <w:szCs w:val="22"/>
        </w:rPr>
        <w:t>This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8514E" w:rsidRPr="00F02089">
        <w:rPr>
          <w:rFonts w:ascii="Calibri" w:hAnsi="Calibri" w:cs="Calibri"/>
          <w:sz w:val="22"/>
          <w:szCs w:val="22"/>
        </w:rPr>
        <w:t>measure</w:t>
      </w:r>
      <w:proofErr w:type="spellEnd"/>
      <w:r w:rsidR="00E8514E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0173C" w:rsidRPr="00F02089">
        <w:rPr>
          <w:rFonts w:ascii="Calibri" w:hAnsi="Calibri" w:cs="Calibri"/>
          <w:sz w:val="22"/>
          <w:szCs w:val="22"/>
        </w:rPr>
        <w:t>shall</w:t>
      </w:r>
      <w:proofErr w:type="spellEnd"/>
      <w:r w:rsidR="0070173C" w:rsidRPr="00F02089">
        <w:rPr>
          <w:rFonts w:ascii="Calibri" w:hAnsi="Calibri" w:cs="Calibri"/>
          <w:sz w:val="22"/>
          <w:szCs w:val="22"/>
        </w:rPr>
        <w:t xml:space="preserve"> enter </w:t>
      </w:r>
      <w:proofErr w:type="spellStart"/>
      <w:r w:rsidR="0070173C" w:rsidRPr="00F02089">
        <w:rPr>
          <w:rFonts w:ascii="Calibri" w:hAnsi="Calibri" w:cs="Calibri"/>
          <w:sz w:val="22"/>
          <w:szCs w:val="22"/>
        </w:rPr>
        <w:t>into</w:t>
      </w:r>
      <w:proofErr w:type="spellEnd"/>
      <w:r w:rsidR="0070173C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0173C" w:rsidRPr="00F02089">
        <w:rPr>
          <w:rFonts w:ascii="Calibri" w:hAnsi="Calibri" w:cs="Calibri"/>
          <w:sz w:val="22"/>
          <w:szCs w:val="22"/>
        </w:rPr>
        <w:t>force</w:t>
      </w:r>
      <w:proofErr w:type="spellEnd"/>
      <w:r w:rsidR="0070173C" w:rsidRPr="00F02089">
        <w:rPr>
          <w:rFonts w:ascii="Calibri" w:hAnsi="Calibri" w:cs="Calibri"/>
          <w:sz w:val="22"/>
          <w:szCs w:val="22"/>
        </w:rPr>
        <w:t xml:space="preserve"> on </w:t>
      </w:r>
      <w:proofErr w:type="spellStart"/>
      <w:r w:rsidR="0070173C" w:rsidRPr="00F02089">
        <w:rPr>
          <w:rFonts w:ascii="Calibri" w:hAnsi="Calibri" w:cs="Calibri"/>
          <w:sz w:val="22"/>
          <w:szCs w:val="22"/>
        </w:rPr>
        <w:t>the</w:t>
      </w:r>
      <w:proofErr w:type="spellEnd"/>
      <w:r w:rsidR="0070173C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0173C" w:rsidRPr="00F02089">
        <w:rPr>
          <w:rFonts w:ascii="Calibri" w:hAnsi="Calibri" w:cs="Calibri"/>
          <w:sz w:val="22"/>
          <w:szCs w:val="22"/>
        </w:rPr>
        <w:t>date</w:t>
      </w:r>
      <w:proofErr w:type="spellEnd"/>
      <w:r w:rsidR="0070173C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0173C" w:rsidRPr="00F02089">
        <w:rPr>
          <w:rFonts w:ascii="Calibri" w:hAnsi="Calibri" w:cs="Calibri"/>
          <w:sz w:val="22"/>
          <w:szCs w:val="22"/>
        </w:rPr>
        <w:t>of</w:t>
      </w:r>
      <w:proofErr w:type="spellEnd"/>
      <w:r w:rsidR="0070173C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its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z w:val="22"/>
          <w:szCs w:val="22"/>
        </w:rPr>
        <w:t>publication</w:t>
      </w:r>
      <w:proofErr w:type="spellEnd"/>
      <w:r w:rsidR="0070173C" w:rsidRPr="00F02089">
        <w:rPr>
          <w:rFonts w:ascii="Calibri" w:hAnsi="Calibri" w:cs="Calibri"/>
          <w:sz w:val="22"/>
          <w:szCs w:val="22"/>
        </w:rPr>
        <w:t>.</w:t>
      </w:r>
    </w:p>
    <w:p w14:paraId="314F9ACB" w14:textId="77777777" w:rsidR="00DE54DA" w:rsidRDefault="00FF3FEF">
      <w:pPr>
        <w:pStyle w:val="W3MUZkonOdstavecslovan"/>
        <w:tabs>
          <w:tab w:val="clear" w:pos="510"/>
        </w:tabs>
        <w:ind w:left="567" w:hanging="567"/>
        <w:rPr>
          <w:rFonts w:ascii="Calibri" w:hAnsi="Calibri" w:cs="Calibri"/>
          <w:sz w:val="22"/>
          <w:szCs w:val="22"/>
        </w:rPr>
      </w:pPr>
      <w:proofErr w:type="spellStart"/>
      <w:r w:rsidRPr="00F02089">
        <w:rPr>
          <w:rFonts w:ascii="Calibri" w:hAnsi="Calibri" w:cs="Calibri"/>
          <w:sz w:val="22"/>
          <w:szCs w:val="22"/>
        </w:rPr>
        <w:t>This</w:t>
      </w:r>
      <w:proofErr w:type="spellEnd"/>
      <w:r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8514E" w:rsidRPr="00F02089">
        <w:rPr>
          <w:rFonts w:ascii="Calibri" w:hAnsi="Calibri" w:cs="Calibri"/>
          <w:sz w:val="22"/>
          <w:szCs w:val="22"/>
        </w:rPr>
        <w:t>measure</w:t>
      </w:r>
      <w:proofErr w:type="spellEnd"/>
      <w:r w:rsidR="00E8514E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70D91" w:rsidRPr="00F02089">
        <w:rPr>
          <w:rFonts w:ascii="Calibri" w:hAnsi="Calibri" w:cs="Calibri"/>
          <w:sz w:val="22"/>
          <w:szCs w:val="22"/>
        </w:rPr>
        <w:t>shall</w:t>
      </w:r>
      <w:proofErr w:type="spellEnd"/>
      <w:r w:rsidR="00170D91" w:rsidRPr="00F02089">
        <w:rPr>
          <w:rFonts w:ascii="Calibri" w:hAnsi="Calibri" w:cs="Calibri"/>
          <w:sz w:val="22"/>
          <w:szCs w:val="22"/>
        </w:rPr>
        <w:t xml:space="preserve"> enter </w:t>
      </w:r>
      <w:proofErr w:type="spellStart"/>
      <w:r w:rsidR="00170D91" w:rsidRPr="00F02089">
        <w:rPr>
          <w:rFonts w:ascii="Calibri" w:hAnsi="Calibri" w:cs="Calibri"/>
          <w:sz w:val="22"/>
          <w:szCs w:val="22"/>
        </w:rPr>
        <w:t>into</w:t>
      </w:r>
      <w:proofErr w:type="spellEnd"/>
      <w:r w:rsidR="00170D91" w:rsidRPr="00F020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70D91" w:rsidRPr="00F02089">
        <w:rPr>
          <w:rFonts w:ascii="Calibri" w:hAnsi="Calibri" w:cs="Calibri"/>
          <w:sz w:val="22"/>
          <w:szCs w:val="22"/>
        </w:rPr>
        <w:t>force</w:t>
      </w:r>
      <w:proofErr w:type="spellEnd"/>
      <w:r w:rsidR="00170D91" w:rsidRPr="00F02089">
        <w:rPr>
          <w:rFonts w:ascii="Calibri" w:hAnsi="Calibri" w:cs="Calibri"/>
          <w:sz w:val="22"/>
          <w:szCs w:val="22"/>
        </w:rPr>
        <w:t xml:space="preserve"> on </w:t>
      </w:r>
      <w:r w:rsidR="00F457E2" w:rsidRPr="00F02089">
        <w:rPr>
          <w:rFonts w:ascii="Calibri" w:hAnsi="Calibri" w:cs="Calibri"/>
          <w:sz w:val="22"/>
          <w:szCs w:val="22"/>
        </w:rPr>
        <w:t xml:space="preserve">9 May </w:t>
      </w:r>
      <w:r w:rsidR="00F310E7" w:rsidRPr="00F02089">
        <w:rPr>
          <w:rFonts w:ascii="Calibri" w:hAnsi="Calibri" w:cs="Calibri"/>
          <w:sz w:val="22"/>
          <w:szCs w:val="22"/>
        </w:rPr>
        <w:t>2017</w:t>
      </w:r>
      <w:r w:rsidRPr="00F02089">
        <w:rPr>
          <w:rFonts w:ascii="Calibri" w:hAnsi="Calibri" w:cs="Calibri"/>
          <w:sz w:val="22"/>
          <w:szCs w:val="22"/>
        </w:rPr>
        <w:t>.</w:t>
      </w:r>
    </w:p>
    <w:p w14:paraId="55F2297F" w14:textId="77777777" w:rsidR="00207F51" w:rsidRPr="00F02089" w:rsidRDefault="00207F51" w:rsidP="000C036C">
      <w:pPr>
        <w:pStyle w:val="Zkladntext"/>
        <w:jc w:val="left"/>
        <w:rPr>
          <w:rFonts w:ascii="Calibri" w:hAnsi="Calibri" w:cs="Calibri"/>
          <w:sz w:val="22"/>
          <w:szCs w:val="22"/>
        </w:rPr>
      </w:pPr>
    </w:p>
    <w:p w14:paraId="462EDF7A" w14:textId="77777777" w:rsidR="000C036C" w:rsidRDefault="000C036C" w:rsidP="000C036C">
      <w:pPr>
        <w:pStyle w:val="Zkladntext"/>
        <w:jc w:val="left"/>
        <w:rPr>
          <w:rFonts w:ascii="Calibri" w:hAnsi="Calibri" w:cs="Calibri"/>
          <w:sz w:val="22"/>
          <w:szCs w:val="22"/>
        </w:rPr>
      </w:pPr>
    </w:p>
    <w:p w14:paraId="0F402C35" w14:textId="77777777" w:rsidR="00171137" w:rsidRPr="00F02089" w:rsidRDefault="00171137" w:rsidP="000C036C">
      <w:pPr>
        <w:pStyle w:val="Zkladntext"/>
        <w:jc w:val="left"/>
        <w:rPr>
          <w:rFonts w:ascii="Calibri" w:hAnsi="Calibri" w:cs="Calibri"/>
          <w:sz w:val="22"/>
          <w:szCs w:val="22"/>
        </w:rPr>
      </w:pPr>
    </w:p>
    <w:tbl>
      <w:tblPr>
        <w:tblW w:w="4976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82"/>
        <w:gridCol w:w="4946"/>
      </w:tblGrid>
      <w:tr w:rsidR="000C036C" w:rsidRPr="00F02089" w14:paraId="635538DB" w14:textId="77777777" w:rsidTr="00171137">
        <w:trPr>
          <w:jc w:val="center"/>
        </w:trPr>
        <w:tc>
          <w:tcPr>
            <w:tcW w:w="2261" w:type="pct"/>
            <w:vAlign w:val="center"/>
          </w:tcPr>
          <w:p w14:paraId="2BEC9B69" w14:textId="77777777" w:rsidR="00DE54DA" w:rsidRDefault="00FF3FEF">
            <w:pPr>
              <w:pStyle w:val="W3MUTexttabulky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 w:rsidRPr="00F02089">
              <w:rPr>
                <w:rFonts w:ascii="Calibri" w:hAnsi="Calibri" w:cs="Calibri"/>
                <w:sz w:val="22"/>
                <w:szCs w:val="22"/>
              </w:rPr>
              <w:t xml:space="preserve">Brno, </w:t>
            </w:r>
            <w:r w:rsidR="00A757D2">
              <w:rPr>
                <w:rFonts w:ascii="Calibri" w:hAnsi="Calibri" w:cs="Calibri"/>
                <w:sz w:val="22"/>
                <w:szCs w:val="22"/>
              </w:rPr>
              <w:t xml:space="preserve">9 </w:t>
            </w:r>
            <w:r w:rsidR="00F457E2" w:rsidRPr="00F02089">
              <w:rPr>
                <w:rFonts w:ascii="Calibri" w:hAnsi="Calibri" w:cs="Calibri"/>
                <w:sz w:val="22"/>
                <w:szCs w:val="22"/>
              </w:rPr>
              <w:t xml:space="preserve">May </w:t>
            </w:r>
            <w:r w:rsidR="00F310E7" w:rsidRPr="00F02089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2739" w:type="pct"/>
            <w:vAlign w:val="center"/>
          </w:tcPr>
          <w:p w14:paraId="2F12E0CA" w14:textId="77777777" w:rsidR="00DE54DA" w:rsidRDefault="00FF3FEF">
            <w:pPr>
              <w:pStyle w:val="W3MUTexttabulky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proofErr w:type="spellStart"/>
            <w:r w:rsidRPr="00F02089">
              <w:rPr>
                <w:rFonts w:ascii="Calibri" w:hAnsi="Calibri" w:cs="Calibri"/>
                <w:i/>
                <w:sz w:val="22"/>
                <w:szCs w:val="22"/>
              </w:rPr>
              <w:t>Jiri</w:t>
            </w:r>
            <w:proofErr w:type="spellEnd"/>
            <w:r w:rsidRPr="00F02089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F02089">
              <w:rPr>
                <w:rFonts w:ascii="Calibri" w:hAnsi="Calibri" w:cs="Calibri"/>
                <w:i/>
                <w:sz w:val="22"/>
                <w:szCs w:val="22"/>
              </w:rPr>
              <w:t>Zlatuska</w:t>
            </w:r>
            <w:proofErr w:type="spellEnd"/>
          </w:p>
          <w:p w14:paraId="02467077" w14:textId="77777777" w:rsidR="00DE54DA" w:rsidRDefault="00FF3FEF">
            <w:pPr>
              <w:pStyle w:val="W3MUTexttabulky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2089">
              <w:rPr>
                <w:rFonts w:ascii="Calibri" w:hAnsi="Calibri" w:cs="Calibri"/>
                <w:i/>
                <w:sz w:val="22"/>
                <w:szCs w:val="22"/>
              </w:rPr>
              <w:t>Dean FI</w:t>
            </w:r>
          </w:p>
        </w:tc>
      </w:tr>
    </w:tbl>
    <w:p w14:paraId="5773092B" w14:textId="77777777" w:rsidR="00E8514E" w:rsidRDefault="00E8514E" w:rsidP="00114E96">
      <w:pPr>
        <w:pStyle w:val="W3MUZkonParagraf"/>
        <w:keepNext w:val="0"/>
        <w:spacing w:before="0" w:after="0"/>
        <w:jc w:val="left"/>
        <w:rPr>
          <w:rFonts w:ascii="Calibri" w:hAnsi="Calibri" w:cs="Calibri"/>
          <w:b/>
          <w:color w:val="000000"/>
          <w:sz w:val="22"/>
          <w:szCs w:val="22"/>
        </w:rPr>
      </w:pPr>
    </w:p>
    <w:p w14:paraId="73339EC5" w14:textId="77777777" w:rsidR="00171137" w:rsidRPr="00171137" w:rsidRDefault="00171137" w:rsidP="00171137">
      <w:pPr>
        <w:pStyle w:val="W3MUZkonParagrafNzev"/>
      </w:pPr>
    </w:p>
    <w:p w14:paraId="1E5ED7D7" w14:textId="77777777" w:rsidR="00DE54DA" w:rsidRDefault="00FF3FEF">
      <w:pPr>
        <w:pStyle w:val="W3MUZkonParagraf"/>
        <w:keepNext w:val="0"/>
        <w:spacing w:before="0" w:after="0"/>
        <w:jc w:val="left"/>
        <w:rPr>
          <w:rFonts w:ascii="Calibri" w:hAnsi="Calibri" w:cs="Calibri"/>
          <w:b/>
          <w:color w:val="000000"/>
          <w:sz w:val="22"/>
          <w:szCs w:val="22"/>
        </w:rPr>
      </w:pPr>
      <w:proofErr w:type="spellStart"/>
      <w:r w:rsidRPr="00F02089">
        <w:rPr>
          <w:rFonts w:ascii="Calibri" w:hAnsi="Calibri" w:cs="Calibri"/>
          <w:b/>
          <w:color w:val="000000"/>
          <w:sz w:val="22"/>
          <w:szCs w:val="22"/>
        </w:rPr>
        <w:t>Attachments</w:t>
      </w:r>
      <w:proofErr w:type="spellEnd"/>
      <w:r w:rsidRPr="00F02089">
        <w:rPr>
          <w:rFonts w:ascii="Calibri" w:hAnsi="Calibri" w:cs="Calibri"/>
          <w:b/>
          <w:color w:val="000000"/>
          <w:sz w:val="22"/>
          <w:szCs w:val="22"/>
        </w:rPr>
        <w:t>:</w:t>
      </w:r>
    </w:p>
    <w:p w14:paraId="378B18B7" w14:textId="77777777" w:rsidR="00DE54DA" w:rsidRDefault="00FF3FEF">
      <w:pPr>
        <w:pStyle w:val="W3MUZkonParagraf"/>
        <w:keepNext w:val="0"/>
        <w:spacing w:before="0" w:after="0"/>
        <w:jc w:val="left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Annex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No. </w:t>
      </w:r>
      <w:r w:rsidRPr="00F02089">
        <w:rPr>
          <w:rFonts w:ascii="Calibri" w:hAnsi="Calibri" w:cs="Calibri"/>
          <w:color w:val="000000"/>
          <w:sz w:val="22"/>
          <w:szCs w:val="22"/>
        </w:rPr>
        <w:tab/>
        <w:t xml:space="preserve">1Meter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certificate</w:t>
      </w:r>
      <w:proofErr w:type="spellEnd"/>
    </w:p>
    <w:p w14:paraId="6E3FF480" w14:textId="77777777" w:rsidR="00DE54DA" w:rsidRDefault="00FF3FEF">
      <w:pPr>
        <w:pStyle w:val="W3MUZkonParagraf"/>
        <w:keepNext w:val="0"/>
        <w:spacing w:before="0" w:after="0"/>
        <w:jc w:val="left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Annex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No. 2List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02089"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measuring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instruments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used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color w:val="000000"/>
          <w:sz w:val="22"/>
          <w:szCs w:val="22"/>
        </w:rPr>
        <w:t>at</w:t>
      </w:r>
      <w:proofErr w:type="spellEnd"/>
      <w:r w:rsidRPr="00F02089">
        <w:rPr>
          <w:rFonts w:ascii="Calibri" w:hAnsi="Calibri" w:cs="Calibri"/>
          <w:color w:val="000000"/>
          <w:sz w:val="22"/>
          <w:szCs w:val="22"/>
        </w:rPr>
        <w:t xml:space="preserve"> FI MU</w:t>
      </w:r>
    </w:p>
    <w:p w14:paraId="2693D268" w14:textId="77777777" w:rsidR="00DE54DA" w:rsidRDefault="00FF3FEF">
      <w:pPr>
        <w:pageBreakBefore/>
        <w:ind w:firstLine="0"/>
        <w:rPr>
          <w:rFonts w:ascii="Calibri" w:hAnsi="Calibri" w:cs="Calibri"/>
          <w:strike w:val="0"/>
          <w:sz w:val="22"/>
          <w:szCs w:val="22"/>
        </w:rPr>
      </w:pPr>
      <w:proofErr w:type="spellStart"/>
      <w:r w:rsidRPr="00F02089">
        <w:rPr>
          <w:rFonts w:ascii="Calibri" w:hAnsi="Calibri" w:cs="Calibri"/>
          <w:strike w:val="0"/>
          <w:sz w:val="22"/>
          <w:szCs w:val="22"/>
        </w:rPr>
        <w:lastRenderedPageBreak/>
        <w:t>Annex</w:t>
      </w:r>
      <w:proofErr w:type="spellEnd"/>
      <w:r w:rsidRPr="00F02089">
        <w:rPr>
          <w:rFonts w:ascii="Calibri" w:hAnsi="Calibri" w:cs="Calibri"/>
          <w:strike w:val="0"/>
          <w:sz w:val="22"/>
          <w:szCs w:val="22"/>
        </w:rPr>
        <w:t xml:space="preserve"> No. 1 - Meter </w:t>
      </w:r>
      <w:proofErr w:type="spellStart"/>
      <w:r w:rsidRPr="00F02089">
        <w:rPr>
          <w:rFonts w:ascii="Calibri" w:hAnsi="Calibri" w:cs="Calibri"/>
          <w:strike w:val="0"/>
          <w:sz w:val="22"/>
          <w:szCs w:val="22"/>
        </w:rPr>
        <w:t>Registration</w:t>
      </w:r>
      <w:proofErr w:type="spellEnd"/>
      <w:r w:rsidRPr="00F02089">
        <w:rPr>
          <w:rFonts w:ascii="Calibri" w:hAnsi="Calibri" w:cs="Calibri"/>
          <w:strike w:val="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trike w:val="0"/>
          <w:sz w:val="22"/>
          <w:szCs w:val="22"/>
        </w:rPr>
        <w:t>Sheet</w:t>
      </w:r>
      <w:proofErr w:type="spellEnd"/>
    </w:p>
    <w:p w14:paraId="0FFB95A8" w14:textId="77777777" w:rsidR="00114E96" w:rsidRPr="00F02089" w:rsidRDefault="00114E96" w:rsidP="00114E96">
      <w:pPr>
        <w:ind w:firstLine="0"/>
        <w:rPr>
          <w:rFonts w:ascii="Calibri" w:hAnsi="Calibri" w:cs="Calibri"/>
          <w:strike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2235"/>
        <w:gridCol w:w="2272"/>
        <w:gridCol w:w="2276"/>
      </w:tblGrid>
      <w:tr w:rsidR="00E8514E" w:rsidRPr="00F02089" w14:paraId="0F1E2233" w14:textId="77777777" w:rsidTr="00E54736">
        <w:trPr>
          <w:trHeight w:hRule="exact" w:val="851"/>
        </w:trPr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A91883" w14:textId="77777777" w:rsidR="00DE54DA" w:rsidRDefault="00FF3FEF">
            <w:pPr>
              <w:ind w:firstLine="0"/>
              <w:jc w:val="center"/>
              <w:rPr>
                <w:rFonts w:ascii="Calibri" w:hAnsi="Calibri" w:cs="Calibri"/>
                <w:b/>
                <w:strike w:val="0"/>
                <w:sz w:val="22"/>
                <w:szCs w:val="22"/>
              </w:rPr>
            </w:pPr>
            <w:r w:rsidRPr="00F02089">
              <w:rPr>
                <w:rFonts w:ascii="Calibri" w:hAnsi="Calibri" w:cs="Calibri"/>
                <w:b/>
                <w:strike w:val="0"/>
                <w:sz w:val="22"/>
                <w:szCs w:val="22"/>
              </w:rPr>
              <w:t xml:space="preserve">Meter </w:t>
            </w:r>
            <w:proofErr w:type="spellStart"/>
            <w:r w:rsidRPr="00F02089">
              <w:rPr>
                <w:rFonts w:ascii="Calibri" w:hAnsi="Calibri" w:cs="Calibri"/>
                <w:b/>
                <w:strike w:val="0"/>
                <w:sz w:val="22"/>
                <w:szCs w:val="22"/>
              </w:rPr>
              <w:t>registration</w:t>
            </w:r>
            <w:proofErr w:type="spellEnd"/>
            <w:r w:rsidRPr="00F02089">
              <w:rPr>
                <w:rFonts w:ascii="Calibri" w:hAnsi="Calibri" w:cs="Calibri"/>
                <w:b/>
                <w:strike w:val="0"/>
                <w:sz w:val="22"/>
                <w:szCs w:val="22"/>
              </w:rPr>
              <w:t xml:space="preserve"> </w:t>
            </w:r>
            <w:proofErr w:type="spellStart"/>
            <w:r w:rsidRPr="00F02089">
              <w:rPr>
                <w:rFonts w:ascii="Calibri" w:hAnsi="Calibri" w:cs="Calibri"/>
                <w:b/>
                <w:strike w:val="0"/>
                <w:sz w:val="22"/>
                <w:szCs w:val="22"/>
              </w:rPr>
              <w:t>sheet</w:t>
            </w:r>
            <w:proofErr w:type="spellEnd"/>
          </w:p>
        </w:tc>
      </w:tr>
      <w:tr w:rsidR="00E8514E" w:rsidRPr="00F02089" w14:paraId="4F0C1E1D" w14:textId="77777777" w:rsidTr="00C90640">
        <w:trPr>
          <w:trHeight w:hRule="exact" w:val="567"/>
        </w:trPr>
        <w:tc>
          <w:tcPr>
            <w:tcW w:w="4612" w:type="dxa"/>
            <w:gridSpan w:val="2"/>
            <w:shd w:val="clear" w:color="auto" w:fill="auto"/>
            <w:vAlign w:val="center"/>
          </w:tcPr>
          <w:p w14:paraId="1212B261" w14:textId="77777777" w:rsidR="00DE54DA" w:rsidRDefault="00FF3FEF">
            <w:pPr>
              <w:ind w:firstLine="0"/>
              <w:rPr>
                <w:rFonts w:ascii="Calibri" w:hAnsi="Calibri" w:cs="Calibri"/>
                <w:strike w:val="0"/>
                <w:sz w:val="22"/>
                <w:szCs w:val="22"/>
              </w:rPr>
            </w:pPr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 xml:space="preserve">Name and type </w:t>
            </w:r>
            <w:proofErr w:type="spellStart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>designation</w:t>
            </w:r>
            <w:proofErr w:type="spellEnd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>:</w:t>
            </w:r>
          </w:p>
        </w:tc>
        <w:tc>
          <w:tcPr>
            <w:tcW w:w="4612" w:type="dxa"/>
            <w:gridSpan w:val="2"/>
            <w:shd w:val="clear" w:color="auto" w:fill="auto"/>
            <w:vAlign w:val="center"/>
          </w:tcPr>
          <w:p w14:paraId="72520163" w14:textId="77777777" w:rsidR="00114E96" w:rsidRPr="00F02089" w:rsidRDefault="00114E96" w:rsidP="00C90640">
            <w:pPr>
              <w:ind w:firstLine="0"/>
              <w:rPr>
                <w:rFonts w:ascii="Calibri" w:hAnsi="Calibri" w:cs="Calibri"/>
                <w:strike w:val="0"/>
                <w:sz w:val="22"/>
                <w:szCs w:val="22"/>
              </w:rPr>
            </w:pPr>
          </w:p>
        </w:tc>
      </w:tr>
      <w:tr w:rsidR="00E8514E" w:rsidRPr="00F02089" w14:paraId="579D9E3E" w14:textId="77777777" w:rsidTr="00C90640">
        <w:trPr>
          <w:trHeight w:hRule="exact" w:val="567"/>
        </w:trPr>
        <w:tc>
          <w:tcPr>
            <w:tcW w:w="2306" w:type="dxa"/>
            <w:shd w:val="clear" w:color="auto" w:fill="auto"/>
            <w:vAlign w:val="center"/>
          </w:tcPr>
          <w:p w14:paraId="1EEC0EC9" w14:textId="77777777" w:rsidR="00DE54DA" w:rsidRDefault="00FF3FEF">
            <w:pPr>
              <w:ind w:firstLine="0"/>
              <w:rPr>
                <w:rFonts w:ascii="Calibri" w:hAnsi="Calibri" w:cs="Calibri"/>
                <w:strike w:val="0"/>
                <w:sz w:val="22"/>
                <w:szCs w:val="22"/>
              </w:rPr>
            </w:pPr>
            <w:proofErr w:type="spellStart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>Manufacturer</w:t>
            </w:r>
            <w:proofErr w:type="spellEnd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>:</w:t>
            </w:r>
          </w:p>
        </w:tc>
        <w:tc>
          <w:tcPr>
            <w:tcW w:w="6918" w:type="dxa"/>
            <w:gridSpan w:val="3"/>
            <w:shd w:val="clear" w:color="auto" w:fill="auto"/>
            <w:vAlign w:val="center"/>
          </w:tcPr>
          <w:p w14:paraId="60FFFD19" w14:textId="77777777" w:rsidR="00114E96" w:rsidRPr="00F02089" w:rsidRDefault="00114E96" w:rsidP="00C90640">
            <w:pPr>
              <w:ind w:firstLine="0"/>
              <w:rPr>
                <w:rFonts w:ascii="Calibri" w:hAnsi="Calibri" w:cs="Calibri"/>
                <w:strike w:val="0"/>
                <w:sz w:val="22"/>
                <w:szCs w:val="22"/>
              </w:rPr>
            </w:pPr>
          </w:p>
        </w:tc>
      </w:tr>
      <w:tr w:rsidR="00E8514E" w:rsidRPr="00F02089" w14:paraId="1DF391DC" w14:textId="77777777" w:rsidTr="00C90640">
        <w:trPr>
          <w:trHeight w:hRule="exact" w:val="567"/>
        </w:trPr>
        <w:tc>
          <w:tcPr>
            <w:tcW w:w="2306" w:type="dxa"/>
            <w:shd w:val="clear" w:color="auto" w:fill="auto"/>
            <w:vAlign w:val="center"/>
          </w:tcPr>
          <w:p w14:paraId="54CC9B85" w14:textId="77777777" w:rsidR="00DE54DA" w:rsidRDefault="00FF3FEF">
            <w:pPr>
              <w:ind w:firstLine="0"/>
              <w:rPr>
                <w:rFonts w:ascii="Calibri" w:hAnsi="Calibri" w:cs="Calibri"/>
                <w:strike w:val="0"/>
                <w:sz w:val="22"/>
                <w:szCs w:val="22"/>
              </w:rPr>
            </w:pPr>
            <w:proofErr w:type="spellStart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>Supplier</w:t>
            </w:r>
            <w:proofErr w:type="spellEnd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>:</w:t>
            </w:r>
          </w:p>
        </w:tc>
        <w:tc>
          <w:tcPr>
            <w:tcW w:w="6918" w:type="dxa"/>
            <w:gridSpan w:val="3"/>
            <w:shd w:val="clear" w:color="auto" w:fill="auto"/>
            <w:vAlign w:val="center"/>
          </w:tcPr>
          <w:p w14:paraId="487725D7" w14:textId="77777777" w:rsidR="00114E96" w:rsidRPr="00F02089" w:rsidRDefault="00114E96" w:rsidP="00C90640">
            <w:pPr>
              <w:ind w:firstLine="0"/>
              <w:rPr>
                <w:rFonts w:ascii="Calibri" w:hAnsi="Calibri" w:cs="Calibri"/>
                <w:strike w:val="0"/>
                <w:sz w:val="22"/>
                <w:szCs w:val="22"/>
              </w:rPr>
            </w:pPr>
          </w:p>
        </w:tc>
      </w:tr>
      <w:tr w:rsidR="00E8514E" w:rsidRPr="00F02089" w14:paraId="25EFE96E" w14:textId="77777777" w:rsidTr="00C90640">
        <w:trPr>
          <w:trHeight w:hRule="exact" w:val="567"/>
        </w:trPr>
        <w:tc>
          <w:tcPr>
            <w:tcW w:w="2306" w:type="dxa"/>
            <w:shd w:val="clear" w:color="auto" w:fill="auto"/>
            <w:vAlign w:val="center"/>
          </w:tcPr>
          <w:p w14:paraId="242F55DA" w14:textId="77777777" w:rsidR="00DE54DA" w:rsidRDefault="00FF3FEF">
            <w:pPr>
              <w:ind w:firstLine="0"/>
              <w:rPr>
                <w:rFonts w:ascii="Calibri" w:hAnsi="Calibri" w:cs="Calibri"/>
                <w:strike w:val="0"/>
                <w:sz w:val="22"/>
                <w:szCs w:val="22"/>
              </w:rPr>
            </w:pPr>
            <w:proofErr w:type="spellStart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>Production</w:t>
            </w:r>
            <w:proofErr w:type="spellEnd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 xml:space="preserve"> </w:t>
            </w:r>
            <w:proofErr w:type="spellStart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>number</w:t>
            </w:r>
            <w:proofErr w:type="spellEnd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>:</w:t>
            </w:r>
          </w:p>
        </w:tc>
        <w:tc>
          <w:tcPr>
            <w:tcW w:w="2306" w:type="dxa"/>
            <w:shd w:val="clear" w:color="auto" w:fill="auto"/>
          </w:tcPr>
          <w:p w14:paraId="46FD5720" w14:textId="77777777" w:rsidR="00114E96" w:rsidRPr="00F02089" w:rsidRDefault="00114E96" w:rsidP="00C90640">
            <w:pPr>
              <w:ind w:firstLine="0"/>
              <w:rPr>
                <w:rFonts w:ascii="Calibri" w:hAnsi="Calibri" w:cs="Calibri"/>
                <w:strike w:val="0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000432AE" w14:textId="77777777" w:rsidR="00DE54DA" w:rsidRDefault="00FF3FEF">
            <w:pPr>
              <w:ind w:firstLine="0"/>
              <w:rPr>
                <w:rFonts w:ascii="Calibri" w:hAnsi="Calibri" w:cs="Calibri"/>
                <w:strike w:val="0"/>
                <w:sz w:val="22"/>
                <w:szCs w:val="22"/>
              </w:rPr>
            </w:pPr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 xml:space="preserve">Inventory </w:t>
            </w:r>
            <w:proofErr w:type="spellStart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>number</w:t>
            </w:r>
            <w:proofErr w:type="spellEnd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>: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3C18FEB3" w14:textId="77777777" w:rsidR="00114E96" w:rsidRPr="00F02089" w:rsidRDefault="00114E96" w:rsidP="00C90640">
            <w:pPr>
              <w:ind w:firstLine="0"/>
              <w:rPr>
                <w:rFonts w:ascii="Calibri" w:hAnsi="Calibri" w:cs="Calibri"/>
                <w:strike w:val="0"/>
                <w:sz w:val="22"/>
                <w:szCs w:val="22"/>
              </w:rPr>
            </w:pPr>
          </w:p>
        </w:tc>
      </w:tr>
      <w:tr w:rsidR="00E8514E" w:rsidRPr="00F02089" w14:paraId="4BA58995" w14:textId="77777777" w:rsidTr="00C90640">
        <w:trPr>
          <w:trHeight w:hRule="exact" w:val="567"/>
        </w:trPr>
        <w:tc>
          <w:tcPr>
            <w:tcW w:w="2306" w:type="dxa"/>
            <w:shd w:val="clear" w:color="auto" w:fill="auto"/>
            <w:vAlign w:val="center"/>
          </w:tcPr>
          <w:p w14:paraId="7FDADE79" w14:textId="77777777" w:rsidR="00DE54DA" w:rsidRDefault="00FF3FEF">
            <w:pPr>
              <w:ind w:firstLine="0"/>
              <w:jc w:val="left"/>
              <w:rPr>
                <w:rFonts w:ascii="Calibri" w:hAnsi="Calibri" w:cs="Calibri"/>
                <w:strike w:val="0"/>
                <w:sz w:val="22"/>
                <w:szCs w:val="22"/>
              </w:rPr>
            </w:pPr>
            <w:proofErr w:type="spellStart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>Date</w:t>
            </w:r>
            <w:proofErr w:type="spellEnd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 xml:space="preserve"> </w:t>
            </w:r>
            <w:proofErr w:type="spellStart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>of</w:t>
            </w:r>
            <w:proofErr w:type="spellEnd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 xml:space="preserve"> </w:t>
            </w:r>
            <w:proofErr w:type="spellStart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>registration</w:t>
            </w:r>
            <w:proofErr w:type="spellEnd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>:</w:t>
            </w:r>
          </w:p>
        </w:tc>
        <w:tc>
          <w:tcPr>
            <w:tcW w:w="2306" w:type="dxa"/>
            <w:shd w:val="clear" w:color="auto" w:fill="auto"/>
          </w:tcPr>
          <w:p w14:paraId="0A95CD09" w14:textId="77777777" w:rsidR="00114E96" w:rsidRPr="00F02089" w:rsidRDefault="00114E96" w:rsidP="00C90640">
            <w:pPr>
              <w:ind w:firstLine="0"/>
              <w:rPr>
                <w:rFonts w:ascii="Calibri" w:hAnsi="Calibri" w:cs="Calibri"/>
                <w:strike w:val="0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2FE77629" w14:textId="77777777" w:rsidR="00DE54DA" w:rsidRDefault="00FF3FEF">
            <w:pPr>
              <w:ind w:firstLine="0"/>
              <w:jc w:val="left"/>
              <w:rPr>
                <w:rFonts w:ascii="Calibri" w:hAnsi="Calibri" w:cs="Calibri"/>
                <w:strike w:val="0"/>
                <w:sz w:val="22"/>
                <w:szCs w:val="22"/>
              </w:rPr>
            </w:pPr>
            <w:proofErr w:type="spellStart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>Date</w:t>
            </w:r>
            <w:proofErr w:type="spellEnd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 xml:space="preserve"> </w:t>
            </w:r>
            <w:proofErr w:type="spellStart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>of</w:t>
            </w:r>
            <w:proofErr w:type="spellEnd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 xml:space="preserve"> de-</w:t>
            </w:r>
            <w:proofErr w:type="spellStart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>registration</w:t>
            </w:r>
            <w:proofErr w:type="spellEnd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>: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5DACDCF5" w14:textId="77777777" w:rsidR="00114E96" w:rsidRPr="00F02089" w:rsidRDefault="00114E96" w:rsidP="00C90640">
            <w:pPr>
              <w:ind w:firstLine="0"/>
              <w:rPr>
                <w:rFonts w:ascii="Calibri" w:hAnsi="Calibri" w:cs="Calibri"/>
                <w:strike w:val="0"/>
                <w:sz w:val="22"/>
                <w:szCs w:val="22"/>
              </w:rPr>
            </w:pPr>
          </w:p>
        </w:tc>
      </w:tr>
      <w:tr w:rsidR="00E8514E" w:rsidRPr="00F02089" w14:paraId="50A6AE4A" w14:textId="77777777" w:rsidTr="00C90640">
        <w:trPr>
          <w:trHeight w:hRule="exact" w:val="567"/>
        </w:trPr>
        <w:tc>
          <w:tcPr>
            <w:tcW w:w="6918" w:type="dxa"/>
            <w:gridSpan w:val="3"/>
            <w:shd w:val="clear" w:color="auto" w:fill="auto"/>
            <w:vAlign w:val="center"/>
          </w:tcPr>
          <w:p w14:paraId="289BE628" w14:textId="77777777" w:rsidR="00DE54DA" w:rsidRDefault="00FF3FEF">
            <w:pPr>
              <w:ind w:firstLine="0"/>
              <w:rPr>
                <w:rFonts w:ascii="Calibri" w:hAnsi="Calibri" w:cs="Calibri"/>
                <w:strike w:val="0"/>
                <w:sz w:val="22"/>
                <w:szCs w:val="22"/>
              </w:rPr>
            </w:pPr>
            <w:proofErr w:type="spellStart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>Calibration</w:t>
            </w:r>
            <w:proofErr w:type="spellEnd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 xml:space="preserve"> interval </w:t>
            </w:r>
            <w:proofErr w:type="spellStart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>recommended</w:t>
            </w:r>
            <w:proofErr w:type="spellEnd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 xml:space="preserve"> by </w:t>
            </w:r>
            <w:proofErr w:type="spellStart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>the</w:t>
            </w:r>
            <w:proofErr w:type="spellEnd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 xml:space="preserve"> </w:t>
            </w:r>
            <w:proofErr w:type="spellStart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>manufacturer</w:t>
            </w:r>
            <w:proofErr w:type="spellEnd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>: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7FD95BE0" w14:textId="77777777" w:rsidR="00114E96" w:rsidRPr="00F02089" w:rsidRDefault="00114E96" w:rsidP="00C90640">
            <w:pPr>
              <w:ind w:firstLine="0"/>
              <w:rPr>
                <w:rFonts w:ascii="Calibri" w:hAnsi="Calibri" w:cs="Calibri"/>
                <w:strike w:val="0"/>
                <w:sz w:val="22"/>
                <w:szCs w:val="22"/>
              </w:rPr>
            </w:pPr>
          </w:p>
        </w:tc>
      </w:tr>
      <w:tr w:rsidR="00E8514E" w:rsidRPr="00F02089" w14:paraId="18F82762" w14:textId="77777777" w:rsidTr="00C90640">
        <w:trPr>
          <w:trHeight w:hRule="exact" w:val="567"/>
        </w:trPr>
        <w:tc>
          <w:tcPr>
            <w:tcW w:w="6918" w:type="dxa"/>
            <w:gridSpan w:val="3"/>
            <w:shd w:val="clear" w:color="auto" w:fill="auto"/>
            <w:vAlign w:val="center"/>
          </w:tcPr>
          <w:p w14:paraId="257927EC" w14:textId="77777777" w:rsidR="00DE54DA" w:rsidRDefault="00FF3FEF">
            <w:pPr>
              <w:ind w:firstLine="0"/>
              <w:rPr>
                <w:rFonts w:ascii="Calibri" w:hAnsi="Calibri" w:cs="Calibri"/>
                <w:strike w:val="0"/>
                <w:sz w:val="22"/>
                <w:szCs w:val="22"/>
              </w:rPr>
            </w:pPr>
            <w:proofErr w:type="spellStart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>Calibration</w:t>
            </w:r>
            <w:proofErr w:type="spellEnd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 xml:space="preserve"> interval set by </w:t>
            </w:r>
            <w:proofErr w:type="spellStart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>the</w:t>
            </w:r>
            <w:proofErr w:type="spellEnd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 xml:space="preserve"> meter </w:t>
            </w:r>
            <w:proofErr w:type="spellStart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>administrator</w:t>
            </w:r>
            <w:proofErr w:type="spellEnd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>: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33FD56D0" w14:textId="77777777" w:rsidR="00114E96" w:rsidRPr="00F02089" w:rsidRDefault="00114E96" w:rsidP="00C90640">
            <w:pPr>
              <w:ind w:firstLine="0"/>
              <w:rPr>
                <w:rFonts w:ascii="Calibri" w:hAnsi="Calibri" w:cs="Calibri"/>
                <w:strike w:val="0"/>
                <w:sz w:val="22"/>
                <w:szCs w:val="22"/>
              </w:rPr>
            </w:pPr>
          </w:p>
        </w:tc>
      </w:tr>
      <w:tr w:rsidR="00E8514E" w:rsidRPr="00F02089" w14:paraId="6C7ED0A2" w14:textId="77777777" w:rsidTr="00A167A7">
        <w:trPr>
          <w:trHeight w:hRule="exact" w:val="567"/>
        </w:trPr>
        <w:tc>
          <w:tcPr>
            <w:tcW w:w="9224" w:type="dxa"/>
            <w:gridSpan w:val="4"/>
            <w:shd w:val="clear" w:color="auto" w:fill="D9D9D9"/>
            <w:vAlign w:val="center"/>
          </w:tcPr>
          <w:p w14:paraId="030B8876" w14:textId="77777777" w:rsidR="00DE54DA" w:rsidRDefault="00FF3FEF">
            <w:pPr>
              <w:ind w:firstLine="0"/>
              <w:jc w:val="center"/>
              <w:rPr>
                <w:rFonts w:ascii="Calibri" w:hAnsi="Calibri" w:cs="Calibri"/>
                <w:strike w:val="0"/>
                <w:sz w:val="22"/>
                <w:szCs w:val="22"/>
              </w:rPr>
            </w:pPr>
            <w:proofErr w:type="spellStart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>Other</w:t>
            </w:r>
            <w:proofErr w:type="spellEnd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 xml:space="preserve"> meter </w:t>
            </w:r>
            <w:proofErr w:type="spellStart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>records</w:t>
            </w:r>
            <w:proofErr w:type="spellEnd"/>
          </w:p>
        </w:tc>
      </w:tr>
      <w:tr w:rsidR="00E8514E" w:rsidRPr="00F02089" w14:paraId="47BEF9DC" w14:textId="77777777" w:rsidTr="00A167A7">
        <w:trPr>
          <w:trHeight w:hRule="exact" w:val="567"/>
        </w:trPr>
        <w:tc>
          <w:tcPr>
            <w:tcW w:w="2306" w:type="dxa"/>
            <w:shd w:val="clear" w:color="auto" w:fill="auto"/>
            <w:vAlign w:val="center"/>
          </w:tcPr>
          <w:p w14:paraId="5816D8C7" w14:textId="77777777" w:rsidR="00DE54DA" w:rsidRDefault="00FF3FEF">
            <w:pPr>
              <w:ind w:firstLine="0"/>
              <w:rPr>
                <w:rFonts w:ascii="Calibri" w:hAnsi="Calibri" w:cs="Calibri"/>
                <w:strike w:val="0"/>
                <w:sz w:val="22"/>
                <w:szCs w:val="22"/>
              </w:rPr>
            </w:pPr>
            <w:proofErr w:type="spellStart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>Date</w:t>
            </w:r>
            <w:proofErr w:type="spellEnd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>:</w:t>
            </w:r>
          </w:p>
        </w:tc>
        <w:tc>
          <w:tcPr>
            <w:tcW w:w="4612" w:type="dxa"/>
            <w:gridSpan w:val="2"/>
            <w:shd w:val="clear" w:color="auto" w:fill="auto"/>
            <w:vAlign w:val="center"/>
          </w:tcPr>
          <w:p w14:paraId="7F8739DC" w14:textId="77777777" w:rsidR="00DE54DA" w:rsidRDefault="00FF3FEF">
            <w:pPr>
              <w:ind w:firstLine="0"/>
              <w:rPr>
                <w:rFonts w:ascii="Calibri" w:hAnsi="Calibri" w:cs="Calibri"/>
                <w:strike w:val="0"/>
                <w:sz w:val="22"/>
                <w:szCs w:val="22"/>
              </w:rPr>
            </w:pPr>
            <w:proofErr w:type="spellStart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>Activity</w:t>
            </w:r>
            <w:proofErr w:type="spellEnd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 xml:space="preserve"> </w:t>
            </w:r>
            <w:proofErr w:type="spellStart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>Description</w:t>
            </w:r>
            <w:proofErr w:type="spellEnd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>: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01C39886" w14:textId="77777777" w:rsidR="00DE54DA" w:rsidRDefault="00FF3FEF">
            <w:pPr>
              <w:ind w:firstLine="0"/>
              <w:jc w:val="left"/>
              <w:rPr>
                <w:rFonts w:ascii="Calibri" w:hAnsi="Calibri" w:cs="Calibri"/>
                <w:strike w:val="0"/>
                <w:sz w:val="22"/>
                <w:szCs w:val="22"/>
              </w:rPr>
            </w:pPr>
            <w:proofErr w:type="spellStart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>Signature</w:t>
            </w:r>
            <w:proofErr w:type="spellEnd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 xml:space="preserve"> </w:t>
            </w:r>
            <w:proofErr w:type="spellStart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>of</w:t>
            </w:r>
            <w:proofErr w:type="spellEnd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 xml:space="preserve"> </w:t>
            </w:r>
            <w:proofErr w:type="spellStart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>the</w:t>
            </w:r>
            <w:proofErr w:type="spellEnd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 xml:space="preserve"> meter </w:t>
            </w:r>
            <w:proofErr w:type="spellStart"/>
            <w:r w:rsidRPr="00F02089">
              <w:rPr>
                <w:rFonts w:ascii="Calibri" w:hAnsi="Calibri" w:cs="Calibri"/>
                <w:strike w:val="0"/>
                <w:sz w:val="22"/>
                <w:szCs w:val="22"/>
              </w:rPr>
              <w:t>administrator</w:t>
            </w:r>
            <w:proofErr w:type="spellEnd"/>
          </w:p>
        </w:tc>
      </w:tr>
      <w:tr w:rsidR="00E8514E" w:rsidRPr="00F02089" w14:paraId="76FDD8CA" w14:textId="77777777" w:rsidTr="00E8514E">
        <w:trPr>
          <w:trHeight w:hRule="exact" w:val="851"/>
        </w:trPr>
        <w:tc>
          <w:tcPr>
            <w:tcW w:w="2306" w:type="dxa"/>
            <w:shd w:val="clear" w:color="auto" w:fill="auto"/>
            <w:vAlign w:val="center"/>
          </w:tcPr>
          <w:p w14:paraId="04845B13" w14:textId="77777777" w:rsidR="00E8514E" w:rsidRPr="00F02089" w:rsidRDefault="00E8514E" w:rsidP="00C90640">
            <w:pPr>
              <w:ind w:firstLine="0"/>
              <w:rPr>
                <w:rFonts w:ascii="Calibri" w:hAnsi="Calibri" w:cs="Calibri"/>
                <w:strike w:val="0"/>
                <w:sz w:val="22"/>
                <w:szCs w:val="22"/>
              </w:rPr>
            </w:pPr>
          </w:p>
        </w:tc>
        <w:tc>
          <w:tcPr>
            <w:tcW w:w="4612" w:type="dxa"/>
            <w:gridSpan w:val="2"/>
            <w:shd w:val="clear" w:color="auto" w:fill="auto"/>
            <w:vAlign w:val="center"/>
          </w:tcPr>
          <w:p w14:paraId="64A68C77" w14:textId="77777777" w:rsidR="00E8514E" w:rsidRPr="00F02089" w:rsidRDefault="00E8514E" w:rsidP="00C90640">
            <w:pPr>
              <w:ind w:firstLine="0"/>
              <w:rPr>
                <w:rFonts w:ascii="Calibri" w:hAnsi="Calibri" w:cs="Calibri"/>
                <w:strike w:val="0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6467A3A5" w14:textId="77777777" w:rsidR="00E8514E" w:rsidRPr="00F02089" w:rsidRDefault="00E8514E" w:rsidP="00C90640">
            <w:pPr>
              <w:ind w:firstLine="0"/>
              <w:rPr>
                <w:rFonts w:ascii="Calibri" w:hAnsi="Calibri" w:cs="Calibri"/>
                <w:strike w:val="0"/>
                <w:sz w:val="22"/>
                <w:szCs w:val="22"/>
              </w:rPr>
            </w:pPr>
          </w:p>
        </w:tc>
      </w:tr>
      <w:tr w:rsidR="00E8514E" w:rsidRPr="00F02089" w14:paraId="24E10FE0" w14:textId="77777777" w:rsidTr="00E8514E">
        <w:trPr>
          <w:trHeight w:hRule="exact" w:val="851"/>
        </w:trPr>
        <w:tc>
          <w:tcPr>
            <w:tcW w:w="2306" w:type="dxa"/>
            <w:shd w:val="clear" w:color="auto" w:fill="auto"/>
            <w:vAlign w:val="center"/>
          </w:tcPr>
          <w:p w14:paraId="0372B426" w14:textId="77777777" w:rsidR="00E8514E" w:rsidRPr="00F02089" w:rsidRDefault="00E8514E" w:rsidP="00C90640">
            <w:pPr>
              <w:ind w:firstLine="0"/>
              <w:rPr>
                <w:rFonts w:ascii="Calibri" w:hAnsi="Calibri" w:cs="Calibri"/>
                <w:strike w:val="0"/>
                <w:sz w:val="22"/>
                <w:szCs w:val="22"/>
              </w:rPr>
            </w:pPr>
          </w:p>
        </w:tc>
        <w:tc>
          <w:tcPr>
            <w:tcW w:w="4612" w:type="dxa"/>
            <w:gridSpan w:val="2"/>
            <w:shd w:val="clear" w:color="auto" w:fill="auto"/>
            <w:vAlign w:val="center"/>
          </w:tcPr>
          <w:p w14:paraId="6275C588" w14:textId="77777777" w:rsidR="00E8514E" w:rsidRPr="00F02089" w:rsidRDefault="00E8514E" w:rsidP="00C90640">
            <w:pPr>
              <w:ind w:firstLine="0"/>
              <w:rPr>
                <w:rFonts w:ascii="Calibri" w:hAnsi="Calibri" w:cs="Calibri"/>
                <w:strike w:val="0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5B27E74B" w14:textId="77777777" w:rsidR="00E8514E" w:rsidRPr="00F02089" w:rsidRDefault="00E8514E" w:rsidP="00C90640">
            <w:pPr>
              <w:ind w:firstLine="0"/>
              <w:rPr>
                <w:rFonts w:ascii="Calibri" w:hAnsi="Calibri" w:cs="Calibri"/>
                <w:strike w:val="0"/>
                <w:sz w:val="22"/>
                <w:szCs w:val="22"/>
              </w:rPr>
            </w:pPr>
          </w:p>
        </w:tc>
      </w:tr>
      <w:tr w:rsidR="00E8514E" w:rsidRPr="00F02089" w14:paraId="6538A88D" w14:textId="77777777" w:rsidTr="00E8514E">
        <w:trPr>
          <w:trHeight w:hRule="exact" w:val="851"/>
        </w:trPr>
        <w:tc>
          <w:tcPr>
            <w:tcW w:w="2306" w:type="dxa"/>
            <w:shd w:val="clear" w:color="auto" w:fill="auto"/>
            <w:vAlign w:val="center"/>
          </w:tcPr>
          <w:p w14:paraId="692ABFDE" w14:textId="77777777" w:rsidR="00E8514E" w:rsidRPr="00F02089" w:rsidRDefault="00E8514E" w:rsidP="00C90640">
            <w:pPr>
              <w:ind w:firstLine="0"/>
              <w:rPr>
                <w:rFonts w:ascii="Calibri" w:hAnsi="Calibri" w:cs="Calibri"/>
                <w:strike w:val="0"/>
                <w:sz w:val="22"/>
                <w:szCs w:val="22"/>
              </w:rPr>
            </w:pPr>
          </w:p>
        </w:tc>
        <w:tc>
          <w:tcPr>
            <w:tcW w:w="4612" w:type="dxa"/>
            <w:gridSpan w:val="2"/>
            <w:shd w:val="clear" w:color="auto" w:fill="auto"/>
            <w:vAlign w:val="center"/>
          </w:tcPr>
          <w:p w14:paraId="280F8A08" w14:textId="77777777" w:rsidR="00E8514E" w:rsidRPr="00F02089" w:rsidRDefault="00E8514E" w:rsidP="00C90640">
            <w:pPr>
              <w:ind w:firstLine="0"/>
              <w:rPr>
                <w:rFonts w:ascii="Calibri" w:hAnsi="Calibri" w:cs="Calibri"/>
                <w:strike w:val="0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772F1B56" w14:textId="77777777" w:rsidR="00E8514E" w:rsidRPr="00F02089" w:rsidRDefault="00E8514E" w:rsidP="00C90640">
            <w:pPr>
              <w:ind w:firstLine="0"/>
              <w:rPr>
                <w:rFonts w:ascii="Calibri" w:hAnsi="Calibri" w:cs="Calibri"/>
                <w:strike w:val="0"/>
                <w:sz w:val="22"/>
                <w:szCs w:val="22"/>
              </w:rPr>
            </w:pPr>
          </w:p>
        </w:tc>
      </w:tr>
      <w:tr w:rsidR="00E8514E" w:rsidRPr="00F02089" w14:paraId="63071F43" w14:textId="77777777" w:rsidTr="00E8514E">
        <w:trPr>
          <w:trHeight w:hRule="exact" w:val="851"/>
        </w:trPr>
        <w:tc>
          <w:tcPr>
            <w:tcW w:w="2306" w:type="dxa"/>
            <w:shd w:val="clear" w:color="auto" w:fill="auto"/>
            <w:vAlign w:val="center"/>
          </w:tcPr>
          <w:p w14:paraId="49A7223B" w14:textId="77777777" w:rsidR="00E8514E" w:rsidRPr="00F02089" w:rsidRDefault="00E8514E" w:rsidP="00C90640">
            <w:pPr>
              <w:ind w:firstLine="0"/>
              <w:rPr>
                <w:rFonts w:ascii="Calibri" w:hAnsi="Calibri" w:cs="Calibri"/>
                <w:strike w:val="0"/>
                <w:sz w:val="22"/>
                <w:szCs w:val="22"/>
              </w:rPr>
            </w:pPr>
          </w:p>
        </w:tc>
        <w:tc>
          <w:tcPr>
            <w:tcW w:w="4612" w:type="dxa"/>
            <w:gridSpan w:val="2"/>
            <w:shd w:val="clear" w:color="auto" w:fill="auto"/>
            <w:vAlign w:val="center"/>
          </w:tcPr>
          <w:p w14:paraId="2BD918B0" w14:textId="77777777" w:rsidR="00E8514E" w:rsidRPr="00F02089" w:rsidRDefault="00E8514E" w:rsidP="00C90640">
            <w:pPr>
              <w:ind w:firstLine="0"/>
              <w:rPr>
                <w:rFonts w:ascii="Calibri" w:hAnsi="Calibri" w:cs="Calibri"/>
                <w:strike w:val="0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4294D6F4" w14:textId="77777777" w:rsidR="00E8514E" w:rsidRPr="00F02089" w:rsidRDefault="00E8514E" w:rsidP="00C90640">
            <w:pPr>
              <w:ind w:firstLine="0"/>
              <w:rPr>
                <w:rFonts w:ascii="Calibri" w:hAnsi="Calibri" w:cs="Calibri"/>
                <w:strike w:val="0"/>
                <w:sz w:val="22"/>
                <w:szCs w:val="22"/>
              </w:rPr>
            </w:pPr>
          </w:p>
        </w:tc>
      </w:tr>
      <w:tr w:rsidR="00E8514E" w:rsidRPr="00F02089" w14:paraId="000E5DCF" w14:textId="77777777" w:rsidTr="00E8514E">
        <w:trPr>
          <w:trHeight w:hRule="exact" w:val="851"/>
        </w:trPr>
        <w:tc>
          <w:tcPr>
            <w:tcW w:w="2306" w:type="dxa"/>
            <w:shd w:val="clear" w:color="auto" w:fill="auto"/>
            <w:vAlign w:val="center"/>
          </w:tcPr>
          <w:p w14:paraId="23473844" w14:textId="77777777" w:rsidR="00E8514E" w:rsidRPr="00F02089" w:rsidRDefault="00E8514E" w:rsidP="00C90640">
            <w:pPr>
              <w:ind w:firstLine="0"/>
              <w:rPr>
                <w:rFonts w:ascii="Calibri" w:hAnsi="Calibri" w:cs="Calibri"/>
                <w:strike w:val="0"/>
                <w:sz w:val="22"/>
                <w:szCs w:val="22"/>
              </w:rPr>
            </w:pPr>
          </w:p>
        </w:tc>
        <w:tc>
          <w:tcPr>
            <w:tcW w:w="4612" w:type="dxa"/>
            <w:gridSpan w:val="2"/>
            <w:shd w:val="clear" w:color="auto" w:fill="auto"/>
            <w:vAlign w:val="center"/>
          </w:tcPr>
          <w:p w14:paraId="7E4643E5" w14:textId="77777777" w:rsidR="00E8514E" w:rsidRPr="00F02089" w:rsidRDefault="00E8514E" w:rsidP="00C90640">
            <w:pPr>
              <w:ind w:firstLine="0"/>
              <w:rPr>
                <w:rFonts w:ascii="Calibri" w:hAnsi="Calibri" w:cs="Calibri"/>
                <w:strike w:val="0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68A7950F" w14:textId="77777777" w:rsidR="00E8514E" w:rsidRPr="00F02089" w:rsidRDefault="00E8514E" w:rsidP="00C90640">
            <w:pPr>
              <w:ind w:firstLine="0"/>
              <w:rPr>
                <w:rFonts w:ascii="Calibri" w:hAnsi="Calibri" w:cs="Calibri"/>
                <w:strike w:val="0"/>
                <w:sz w:val="22"/>
                <w:szCs w:val="22"/>
              </w:rPr>
            </w:pPr>
          </w:p>
        </w:tc>
      </w:tr>
      <w:tr w:rsidR="0024598E" w:rsidRPr="00F02089" w14:paraId="0B7F987B" w14:textId="77777777" w:rsidTr="00E8514E">
        <w:trPr>
          <w:trHeight w:hRule="exact" w:val="851"/>
        </w:trPr>
        <w:tc>
          <w:tcPr>
            <w:tcW w:w="2306" w:type="dxa"/>
            <w:shd w:val="clear" w:color="auto" w:fill="auto"/>
            <w:vAlign w:val="center"/>
          </w:tcPr>
          <w:p w14:paraId="42317D41" w14:textId="77777777" w:rsidR="0024598E" w:rsidRPr="00F02089" w:rsidRDefault="0024598E" w:rsidP="00C90640">
            <w:pPr>
              <w:ind w:firstLine="0"/>
              <w:rPr>
                <w:rFonts w:ascii="Calibri" w:hAnsi="Calibri" w:cs="Calibri"/>
                <w:strike w:val="0"/>
                <w:sz w:val="22"/>
                <w:szCs w:val="22"/>
              </w:rPr>
            </w:pPr>
          </w:p>
        </w:tc>
        <w:tc>
          <w:tcPr>
            <w:tcW w:w="4612" w:type="dxa"/>
            <w:gridSpan w:val="2"/>
            <w:shd w:val="clear" w:color="auto" w:fill="auto"/>
            <w:vAlign w:val="center"/>
          </w:tcPr>
          <w:p w14:paraId="7F9F0326" w14:textId="77777777" w:rsidR="0024598E" w:rsidRPr="00F02089" w:rsidRDefault="0024598E" w:rsidP="00C90640">
            <w:pPr>
              <w:ind w:firstLine="0"/>
              <w:rPr>
                <w:rFonts w:ascii="Calibri" w:hAnsi="Calibri" w:cs="Calibri"/>
                <w:strike w:val="0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1248BCCC" w14:textId="77777777" w:rsidR="0024598E" w:rsidRPr="00F02089" w:rsidRDefault="0024598E" w:rsidP="00C90640">
            <w:pPr>
              <w:ind w:firstLine="0"/>
              <w:rPr>
                <w:rFonts w:ascii="Calibri" w:hAnsi="Calibri" w:cs="Calibri"/>
                <w:strike w:val="0"/>
                <w:sz w:val="22"/>
                <w:szCs w:val="22"/>
              </w:rPr>
            </w:pPr>
          </w:p>
        </w:tc>
      </w:tr>
      <w:tr w:rsidR="0024598E" w:rsidRPr="00F02089" w14:paraId="469AEA1B" w14:textId="77777777" w:rsidTr="00E8514E">
        <w:trPr>
          <w:trHeight w:hRule="exact" w:val="851"/>
        </w:trPr>
        <w:tc>
          <w:tcPr>
            <w:tcW w:w="2306" w:type="dxa"/>
            <w:shd w:val="clear" w:color="auto" w:fill="auto"/>
            <w:vAlign w:val="center"/>
          </w:tcPr>
          <w:p w14:paraId="39096D44" w14:textId="77777777" w:rsidR="0024598E" w:rsidRPr="00F02089" w:rsidRDefault="0024598E" w:rsidP="00C90640">
            <w:pPr>
              <w:ind w:firstLine="0"/>
              <w:rPr>
                <w:rFonts w:ascii="Calibri" w:hAnsi="Calibri" w:cs="Calibri"/>
                <w:strike w:val="0"/>
                <w:sz w:val="22"/>
                <w:szCs w:val="22"/>
              </w:rPr>
            </w:pPr>
          </w:p>
        </w:tc>
        <w:tc>
          <w:tcPr>
            <w:tcW w:w="4612" w:type="dxa"/>
            <w:gridSpan w:val="2"/>
            <w:shd w:val="clear" w:color="auto" w:fill="auto"/>
            <w:vAlign w:val="center"/>
          </w:tcPr>
          <w:p w14:paraId="39B1A797" w14:textId="77777777" w:rsidR="0024598E" w:rsidRPr="00F02089" w:rsidRDefault="0024598E" w:rsidP="00C90640">
            <w:pPr>
              <w:ind w:firstLine="0"/>
              <w:rPr>
                <w:rFonts w:ascii="Calibri" w:hAnsi="Calibri" w:cs="Calibri"/>
                <w:strike w:val="0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6F77162F" w14:textId="77777777" w:rsidR="0024598E" w:rsidRPr="00F02089" w:rsidRDefault="0024598E" w:rsidP="00C90640">
            <w:pPr>
              <w:ind w:firstLine="0"/>
              <w:rPr>
                <w:rFonts w:ascii="Calibri" w:hAnsi="Calibri" w:cs="Calibri"/>
                <w:strike w:val="0"/>
                <w:sz w:val="22"/>
                <w:szCs w:val="22"/>
              </w:rPr>
            </w:pPr>
          </w:p>
        </w:tc>
      </w:tr>
      <w:tr w:rsidR="00E8514E" w:rsidRPr="00F02089" w14:paraId="57F0C95D" w14:textId="77777777" w:rsidTr="00E8514E">
        <w:trPr>
          <w:trHeight w:hRule="exact" w:val="851"/>
        </w:trPr>
        <w:tc>
          <w:tcPr>
            <w:tcW w:w="2306" w:type="dxa"/>
            <w:shd w:val="clear" w:color="auto" w:fill="auto"/>
            <w:vAlign w:val="center"/>
          </w:tcPr>
          <w:p w14:paraId="4013F057" w14:textId="77777777" w:rsidR="00E8514E" w:rsidRPr="00F02089" w:rsidRDefault="00E8514E" w:rsidP="00C90640">
            <w:pPr>
              <w:ind w:firstLine="0"/>
              <w:rPr>
                <w:rFonts w:ascii="Calibri" w:hAnsi="Calibri" w:cs="Calibri"/>
                <w:strike w:val="0"/>
                <w:sz w:val="22"/>
                <w:szCs w:val="22"/>
              </w:rPr>
            </w:pPr>
          </w:p>
        </w:tc>
        <w:tc>
          <w:tcPr>
            <w:tcW w:w="4612" w:type="dxa"/>
            <w:gridSpan w:val="2"/>
            <w:shd w:val="clear" w:color="auto" w:fill="auto"/>
            <w:vAlign w:val="center"/>
          </w:tcPr>
          <w:p w14:paraId="57F80DF9" w14:textId="77777777" w:rsidR="00E8514E" w:rsidRPr="00F02089" w:rsidRDefault="00E8514E" w:rsidP="00C90640">
            <w:pPr>
              <w:ind w:firstLine="0"/>
              <w:rPr>
                <w:rFonts w:ascii="Calibri" w:hAnsi="Calibri" w:cs="Calibri"/>
                <w:strike w:val="0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623CF786" w14:textId="77777777" w:rsidR="00E8514E" w:rsidRPr="00F02089" w:rsidRDefault="00E8514E" w:rsidP="00C90640">
            <w:pPr>
              <w:ind w:firstLine="0"/>
              <w:rPr>
                <w:rFonts w:ascii="Calibri" w:hAnsi="Calibri" w:cs="Calibri"/>
                <w:strike w:val="0"/>
                <w:sz w:val="22"/>
                <w:szCs w:val="22"/>
              </w:rPr>
            </w:pPr>
          </w:p>
        </w:tc>
      </w:tr>
    </w:tbl>
    <w:p w14:paraId="4B69CE06" w14:textId="77777777" w:rsidR="00114E96" w:rsidRPr="00F02089" w:rsidRDefault="00114E96" w:rsidP="00114E96">
      <w:pPr>
        <w:ind w:firstLine="0"/>
        <w:rPr>
          <w:rFonts w:ascii="Calibri" w:hAnsi="Calibri" w:cs="Calibri"/>
          <w:strike w:val="0"/>
          <w:sz w:val="22"/>
          <w:szCs w:val="22"/>
        </w:rPr>
      </w:pPr>
    </w:p>
    <w:p w14:paraId="3511A2D5" w14:textId="77777777" w:rsidR="00114E96" w:rsidRPr="00F02089" w:rsidRDefault="00114E96" w:rsidP="00114E96">
      <w:pPr>
        <w:ind w:firstLine="0"/>
        <w:rPr>
          <w:rFonts w:ascii="Calibri" w:hAnsi="Calibri" w:cs="Calibri"/>
          <w:strike w:val="0"/>
          <w:sz w:val="22"/>
          <w:szCs w:val="22"/>
        </w:rPr>
      </w:pPr>
    </w:p>
    <w:p w14:paraId="00A09961" w14:textId="77777777" w:rsidR="00DE54DA" w:rsidRDefault="00FF3FEF">
      <w:pPr>
        <w:pageBreakBefore/>
        <w:ind w:firstLine="0"/>
        <w:rPr>
          <w:rFonts w:ascii="Calibri" w:hAnsi="Calibri" w:cs="Calibri"/>
          <w:strike w:val="0"/>
          <w:sz w:val="22"/>
          <w:szCs w:val="22"/>
        </w:rPr>
      </w:pPr>
      <w:proofErr w:type="spellStart"/>
      <w:r w:rsidRPr="00F02089">
        <w:rPr>
          <w:rFonts w:ascii="Calibri" w:hAnsi="Calibri" w:cs="Calibri"/>
          <w:strike w:val="0"/>
          <w:sz w:val="22"/>
          <w:szCs w:val="22"/>
        </w:rPr>
        <w:lastRenderedPageBreak/>
        <w:t>Annex</w:t>
      </w:r>
      <w:proofErr w:type="spellEnd"/>
      <w:r w:rsidRPr="00F02089">
        <w:rPr>
          <w:rFonts w:ascii="Calibri" w:hAnsi="Calibri" w:cs="Calibri"/>
          <w:strike w:val="0"/>
          <w:sz w:val="22"/>
          <w:szCs w:val="22"/>
        </w:rPr>
        <w:t xml:space="preserve"> 2 - List </w:t>
      </w:r>
      <w:proofErr w:type="spellStart"/>
      <w:r w:rsidRPr="00F02089">
        <w:rPr>
          <w:rFonts w:ascii="Calibri" w:hAnsi="Calibri" w:cs="Calibri"/>
          <w:strike w:val="0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trike w:val="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trike w:val="0"/>
          <w:sz w:val="22"/>
          <w:szCs w:val="22"/>
        </w:rPr>
        <w:t>measuring</w:t>
      </w:r>
      <w:proofErr w:type="spellEnd"/>
      <w:r w:rsidRPr="00F02089">
        <w:rPr>
          <w:rFonts w:ascii="Calibri" w:hAnsi="Calibri" w:cs="Calibri"/>
          <w:strike w:val="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trike w:val="0"/>
          <w:sz w:val="22"/>
          <w:szCs w:val="22"/>
        </w:rPr>
        <w:t>instruments</w:t>
      </w:r>
      <w:proofErr w:type="spellEnd"/>
    </w:p>
    <w:p w14:paraId="2C28C31B" w14:textId="77777777" w:rsidR="00114E96" w:rsidRPr="00F02089" w:rsidRDefault="00114E96" w:rsidP="00114E96">
      <w:pPr>
        <w:ind w:firstLine="0"/>
        <w:rPr>
          <w:rFonts w:ascii="Calibri" w:hAnsi="Calibri" w:cs="Calibri"/>
          <w:strike w:val="0"/>
          <w:sz w:val="22"/>
          <w:szCs w:val="22"/>
        </w:rPr>
      </w:pPr>
    </w:p>
    <w:p w14:paraId="32D1A460" w14:textId="77777777" w:rsidR="00DE54DA" w:rsidRDefault="00FF3FEF">
      <w:pPr>
        <w:ind w:firstLine="0"/>
        <w:rPr>
          <w:rFonts w:ascii="Calibri" w:hAnsi="Calibri" w:cs="Calibri"/>
          <w:strike w:val="0"/>
          <w:sz w:val="22"/>
          <w:szCs w:val="22"/>
        </w:rPr>
      </w:pPr>
      <w:r w:rsidRPr="00F02089">
        <w:rPr>
          <w:rFonts w:ascii="Calibri" w:hAnsi="Calibri" w:cs="Calibri"/>
          <w:b/>
          <w:bCs/>
          <w:strike w:val="0"/>
          <w:sz w:val="22"/>
          <w:szCs w:val="22"/>
        </w:rPr>
        <w:t xml:space="preserve">REVEX </w:t>
      </w:r>
      <w:r w:rsidR="00E54736" w:rsidRPr="00F02089">
        <w:rPr>
          <w:rFonts w:ascii="Calibri" w:hAnsi="Calibri" w:cs="Calibri"/>
          <w:b/>
          <w:bCs/>
          <w:strike w:val="0"/>
          <w:sz w:val="22"/>
          <w:szCs w:val="22"/>
        </w:rPr>
        <w:t>2051</w:t>
      </w:r>
    </w:p>
    <w:p w14:paraId="2F9BB362" w14:textId="77777777" w:rsidR="00DE54DA" w:rsidRDefault="00FF3FEF">
      <w:pPr>
        <w:numPr>
          <w:ilvl w:val="0"/>
          <w:numId w:val="34"/>
        </w:numPr>
        <w:tabs>
          <w:tab w:val="clear" w:pos="720"/>
          <w:tab w:val="num" w:pos="851"/>
        </w:tabs>
        <w:ind w:left="567" w:firstLine="0"/>
        <w:jc w:val="left"/>
        <w:rPr>
          <w:rFonts w:ascii="Calibri" w:hAnsi="Calibri" w:cs="Calibri"/>
          <w:strike w:val="0"/>
          <w:sz w:val="22"/>
          <w:szCs w:val="22"/>
        </w:rPr>
      </w:pPr>
      <w:r w:rsidRPr="00F02089">
        <w:rPr>
          <w:rFonts w:ascii="Calibri" w:hAnsi="Calibri" w:cs="Calibri"/>
          <w:strike w:val="0"/>
          <w:sz w:val="22"/>
          <w:szCs w:val="22"/>
        </w:rPr>
        <w:t xml:space="preserve">Meter manager: </w:t>
      </w:r>
      <w:proofErr w:type="spellStart"/>
      <w:r w:rsidRPr="00F02089">
        <w:rPr>
          <w:rFonts w:ascii="Calibri" w:hAnsi="Calibri" w:cs="Calibri"/>
          <w:strike w:val="0"/>
          <w:sz w:val="22"/>
          <w:szCs w:val="22"/>
        </w:rPr>
        <w:t>head</w:t>
      </w:r>
      <w:proofErr w:type="spellEnd"/>
      <w:r w:rsidRPr="00F02089">
        <w:rPr>
          <w:rFonts w:ascii="Calibri" w:hAnsi="Calibri" w:cs="Calibri"/>
          <w:strike w:val="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trike w:val="0"/>
          <w:sz w:val="22"/>
          <w:szCs w:val="22"/>
        </w:rPr>
        <w:t>of</w:t>
      </w:r>
      <w:proofErr w:type="spellEnd"/>
      <w:r w:rsidRPr="00F02089">
        <w:rPr>
          <w:rFonts w:ascii="Calibri" w:hAnsi="Calibri" w:cs="Calibri"/>
          <w:strike w:val="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trike w:val="0"/>
          <w:sz w:val="22"/>
          <w:szCs w:val="22"/>
        </w:rPr>
        <w:t>Building</w:t>
      </w:r>
      <w:proofErr w:type="spellEnd"/>
      <w:r w:rsidRPr="00F02089">
        <w:rPr>
          <w:rFonts w:ascii="Calibri" w:hAnsi="Calibri" w:cs="Calibri"/>
          <w:strike w:val="0"/>
          <w:sz w:val="22"/>
          <w:szCs w:val="22"/>
        </w:rPr>
        <w:t xml:space="preserve"> Management FI</w:t>
      </w:r>
    </w:p>
    <w:p w14:paraId="033D70CA" w14:textId="77777777" w:rsidR="00DE54DA" w:rsidRDefault="00FF3FEF">
      <w:pPr>
        <w:numPr>
          <w:ilvl w:val="0"/>
          <w:numId w:val="34"/>
        </w:numPr>
        <w:tabs>
          <w:tab w:val="clear" w:pos="720"/>
          <w:tab w:val="num" w:pos="851"/>
        </w:tabs>
        <w:ind w:left="567" w:firstLine="0"/>
        <w:jc w:val="left"/>
        <w:rPr>
          <w:rFonts w:ascii="Calibri" w:hAnsi="Calibri" w:cs="Calibri"/>
          <w:strike w:val="0"/>
          <w:sz w:val="22"/>
          <w:szCs w:val="22"/>
        </w:rPr>
      </w:pPr>
      <w:proofErr w:type="spellStart"/>
      <w:r w:rsidRPr="00F02089">
        <w:rPr>
          <w:rFonts w:ascii="Calibri" w:hAnsi="Calibri" w:cs="Calibri"/>
          <w:strike w:val="0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trike w:val="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trike w:val="0"/>
          <w:sz w:val="22"/>
          <w:szCs w:val="22"/>
        </w:rPr>
        <w:t>calibration</w:t>
      </w:r>
      <w:proofErr w:type="spellEnd"/>
      <w:r w:rsidRPr="00F02089">
        <w:rPr>
          <w:rFonts w:ascii="Calibri" w:hAnsi="Calibri" w:cs="Calibri"/>
          <w:strike w:val="0"/>
          <w:sz w:val="22"/>
          <w:szCs w:val="22"/>
        </w:rPr>
        <w:t xml:space="preserve"> interval </w:t>
      </w:r>
      <w:proofErr w:type="spellStart"/>
      <w:r w:rsidRPr="00F02089">
        <w:rPr>
          <w:rFonts w:ascii="Calibri" w:hAnsi="Calibri" w:cs="Calibri"/>
          <w:strike w:val="0"/>
          <w:sz w:val="22"/>
          <w:szCs w:val="22"/>
        </w:rPr>
        <w:t>recommended</w:t>
      </w:r>
      <w:proofErr w:type="spellEnd"/>
      <w:r w:rsidRPr="00F02089">
        <w:rPr>
          <w:rFonts w:ascii="Calibri" w:hAnsi="Calibri" w:cs="Calibri"/>
          <w:strike w:val="0"/>
          <w:sz w:val="22"/>
          <w:szCs w:val="22"/>
        </w:rPr>
        <w:t xml:space="preserve"> by </w:t>
      </w:r>
      <w:proofErr w:type="spellStart"/>
      <w:r w:rsidRPr="00F02089">
        <w:rPr>
          <w:rFonts w:ascii="Calibri" w:hAnsi="Calibri" w:cs="Calibri"/>
          <w:strike w:val="0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trike w:val="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trike w:val="0"/>
          <w:sz w:val="22"/>
          <w:szCs w:val="22"/>
        </w:rPr>
        <w:t>manufacturer</w:t>
      </w:r>
      <w:proofErr w:type="spellEnd"/>
      <w:r w:rsidRPr="00F02089">
        <w:rPr>
          <w:rFonts w:ascii="Calibri" w:hAnsi="Calibri" w:cs="Calibri"/>
          <w:strike w:val="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trike w:val="0"/>
          <w:sz w:val="22"/>
          <w:szCs w:val="22"/>
        </w:rPr>
        <w:t>is</w:t>
      </w:r>
      <w:proofErr w:type="spellEnd"/>
      <w:r w:rsidRPr="00F02089">
        <w:rPr>
          <w:rFonts w:ascii="Calibri" w:hAnsi="Calibri" w:cs="Calibri"/>
          <w:strike w:val="0"/>
          <w:sz w:val="22"/>
          <w:szCs w:val="22"/>
        </w:rPr>
        <w:t xml:space="preserve"> 1 </w:t>
      </w:r>
      <w:proofErr w:type="spellStart"/>
      <w:r w:rsidRPr="00F02089">
        <w:rPr>
          <w:rFonts w:ascii="Calibri" w:hAnsi="Calibri" w:cs="Calibri"/>
          <w:strike w:val="0"/>
          <w:sz w:val="22"/>
          <w:szCs w:val="22"/>
        </w:rPr>
        <w:t>year</w:t>
      </w:r>
      <w:proofErr w:type="spellEnd"/>
      <w:r w:rsidRPr="00F02089">
        <w:rPr>
          <w:rFonts w:ascii="Calibri" w:hAnsi="Calibri" w:cs="Calibri"/>
          <w:strike w:val="0"/>
          <w:sz w:val="22"/>
          <w:szCs w:val="22"/>
        </w:rPr>
        <w:t>;</w:t>
      </w:r>
    </w:p>
    <w:p w14:paraId="671C975C" w14:textId="77777777" w:rsidR="00DE54DA" w:rsidRDefault="00FF3FEF">
      <w:pPr>
        <w:numPr>
          <w:ilvl w:val="0"/>
          <w:numId w:val="35"/>
        </w:numPr>
        <w:tabs>
          <w:tab w:val="clear" w:pos="720"/>
          <w:tab w:val="num" w:pos="851"/>
        </w:tabs>
        <w:ind w:left="851" w:hanging="284"/>
        <w:jc w:val="left"/>
        <w:rPr>
          <w:rFonts w:ascii="Calibri" w:hAnsi="Calibri" w:cs="Calibri"/>
          <w:strike w:val="0"/>
          <w:sz w:val="22"/>
          <w:szCs w:val="22"/>
        </w:rPr>
      </w:pPr>
      <w:proofErr w:type="spellStart"/>
      <w:r w:rsidRPr="00F02089">
        <w:rPr>
          <w:rFonts w:ascii="Calibri" w:hAnsi="Calibri" w:cs="Calibri"/>
          <w:strike w:val="0"/>
          <w:sz w:val="22"/>
          <w:szCs w:val="22"/>
        </w:rPr>
        <w:t>the</w:t>
      </w:r>
      <w:proofErr w:type="spellEnd"/>
      <w:r w:rsidRPr="00F02089">
        <w:rPr>
          <w:rFonts w:ascii="Calibri" w:hAnsi="Calibri" w:cs="Calibri"/>
          <w:strike w:val="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trike w:val="0"/>
          <w:sz w:val="22"/>
          <w:szCs w:val="22"/>
        </w:rPr>
        <w:t>calibration</w:t>
      </w:r>
      <w:proofErr w:type="spellEnd"/>
      <w:r w:rsidRPr="00F02089">
        <w:rPr>
          <w:rFonts w:ascii="Calibri" w:hAnsi="Calibri" w:cs="Calibri"/>
          <w:strike w:val="0"/>
          <w:sz w:val="22"/>
          <w:szCs w:val="22"/>
        </w:rPr>
        <w:t xml:space="preserve"> interval </w:t>
      </w:r>
      <w:proofErr w:type="spellStart"/>
      <w:r w:rsidRPr="00F02089">
        <w:rPr>
          <w:rFonts w:ascii="Calibri" w:hAnsi="Calibri" w:cs="Calibri"/>
          <w:strike w:val="0"/>
          <w:sz w:val="22"/>
          <w:szCs w:val="22"/>
        </w:rPr>
        <w:t>specified</w:t>
      </w:r>
      <w:proofErr w:type="spellEnd"/>
      <w:r w:rsidRPr="00F02089">
        <w:rPr>
          <w:rFonts w:ascii="Calibri" w:hAnsi="Calibri" w:cs="Calibri"/>
          <w:strike w:val="0"/>
          <w:sz w:val="22"/>
          <w:szCs w:val="22"/>
        </w:rPr>
        <w:t xml:space="preserve"> </w:t>
      </w:r>
      <w:proofErr w:type="spellStart"/>
      <w:r w:rsidRPr="00F02089">
        <w:rPr>
          <w:rFonts w:ascii="Calibri" w:hAnsi="Calibri" w:cs="Calibri"/>
          <w:strike w:val="0"/>
          <w:sz w:val="22"/>
          <w:szCs w:val="22"/>
        </w:rPr>
        <w:t>is</w:t>
      </w:r>
      <w:proofErr w:type="spellEnd"/>
      <w:r w:rsidRPr="00F02089">
        <w:rPr>
          <w:rFonts w:ascii="Calibri" w:hAnsi="Calibri" w:cs="Calibri"/>
          <w:strike w:val="0"/>
          <w:sz w:val="22"/>
          <w:szCs w:val="22"/>
        </w:rPr>
        <w:t xml:space="preserve"> </w:t>
      </w:r>
      <w:r w:rsidR="00E54736" w:rsidRPr="00F02089">
        <w:rPr>
          <w:rFonts w:ascii="Calibri" w:hAnsi="Calibri" w:cs="Calibri"/>
          <w:strike w:val="0"/>
          <w:sz w:val="22"/>
          <w:szCs w:val="22"/>
        </w:rPr>
        <w:t xml:space="preserve">2 </w:t>
      </w:r>
      <w:proofErr w:type="spellStart"/>
      <w:proofErr w:type="gramStart"/>
      <w:r w:rsidR="00E54736" w:rsidRPr="00F02089">
        <w:rPr>
          <w:rFonts w:ascii="Calibri" w:hAnsi="Calibri" w:cs="Calibri"/>
          <w:strike w:val="0"/>
          <w:sz w:val="22"/>
          <w:szCs w:val="22"/>
        </w:rPr>
        <w:t>years</w:t>
      </w:r>
      <w:proofErr w:type="spellEnd"/>
      <w:r w:rsidR="00E54736" w:rsidRPr="00F02089">
        <w:rPr>
          <w:rFonts w:ascii="Calibri" w:hAnsi="Calibri" w:cs="Calibri"/>
          <w:strike w:val="0"/>
          <w:sz w:val="22"/>
          <w:szCs w:val="22"/>
        </w:rPr>
        <w:t xml:space="preserve"> </w:t>
      </w:r>
      <w:r w:rsidR="00171137">
        <w:rPr>
          <w:rFonts w:ascii="Calibri" w:hAnsi="Calibri" w:cs="Calibri"/>
          <w:strike w:val="0"/>
          <w:sz w:val="22"/>
          <w:szCs w:val="22"/>
        </w:rPr>
        <w:t xml:space="preserve">- </w:t>
      </w:r>
      <w:proofErr w:type="spellStart"/>
      <w:r w:rsidR="00171137">
        <w:rPr>
          <w:rFonts w:ascii="Calibri" w:hAnsi="Calibri" w:cs="Calibri"/>
          <w:strike w:val="0"/>
          <w:sz w:val="22"/>
          <w:szCs w:val="22"/>
        </w:rPr>
        <w:t>the</w:t>
      </w:r>
      <w:proofErr w:type="spellEnd"/>
      <w:proofErr w:type="gramEnd"/>
      <w:r w:rsidR="00171137">
        <w:rPr>
          <w:rFonts w:ascii="Calibri" w:hAnsi="Calibri" w:cs="Calibri"/>
          <w:strike w:val="0"/>
          <w:sz w:val="22"/>
          <w:szCs w:val="22"/>
        </w:rPr>
        <w:t xml:space="preserve"> instrument </w:t>
      </w:r>
      <w:proofErr w:type="spellStart"/>
      <w:r w:rsidR="00171137">
        <w:rPr>
          <w:rFonts w:ascii="Calibri" w:hAnsi="Calibri" w:cs="Calibri"/>
          <w:strike w:val="0"/>
          <w:sz w:val="22"/>
          <w:szCs w:val="22"/>
        </w:rPr>
        <w:t>is</w:t>
      </w:r>
      <w:proofErr w:type="spellEnd"/>
      <w:r w:rsidR="00171137">
        <w:rPr>
          <w:rFonts w:ascii="Calibri" w:hAnsi="Calibri" w:cs="Calibri"/>
          <w:strike w:val="0"/>
          <w:sz w:val="22"/>
          <w:szCs w:val="22"/>
        </w:rPr>
        <w:t xml:space="preserve"> not </w:t>
      </w:r>
      <w:proofErr w:type="spellStart"/>
      <w:r w:rsidR="00171137">
        <w:rPr>
          <w:rFonts w:ascii="Calibri" w:hAnsi="Calibri" w:cs="Calibri"/>
          <w:strike w:val="0"/>
          <w:sz w:val="22"/>
          <w:szCs w:val="22"/>
        </w:rPr>
        <w:t>used</w:t>
      </w:r>
      <w:proofErr w:type="spellEnd"/>
      <w:r w:rsidR="00171137">
        <w:rPr>
          <w:rFonts w:ascii="Calibri" w:hAnsi="Calibri" w:cs="Calibri"/>
          <w:strike w:val="0"/>
          <w:sz w:val="22"/>
          <w:szCs w:val="22"/>
        </w:rPr>
        <w:t xml:space="preserve"> </w:t>
      </w:r>
      <w:proofErr w:type="spellStart"/>
      <w:r w:rsidR="00171137">
        <w:rPr>
          <w:rFonts w:ascii="Calibri" w:hAnsi="Calibri" w:cs="Calibri"/>
          <w:strike w:val="0"/>
          <w:sz w:val="22"/>
          <w:szCs w:val="22"/>
        </w:rPr>
        <w:t>daily</w:t>
      </w:r>
      <w:proofErr w:type="spellEnd"/>
    </w:p>
    <w:sectPr w:rsidR="00DE54DA" w:rsidSect="00377F7E">
      <w:headerReference w:type="default" r:id="rId7"/>
      <w:footerReference w:type="default" r:id="rId8"/>
      <w:pgSz w:w="11906" w:h="16838"/>
      <w:pgMar w:top="1417" w:right="1417" w:bottom="1417" w:left="1417" w:header="720" w:footer="1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40C94" w14:textId="77777777" w:rsidR="005C30EE" w:rsidRDefault="005C30EE" w:rsidP="00A116E7">
      <w:r>
        <w:separator/>
      </w:r>
    </w:p>
  </w:endnote>
  <w:endnote w:type="continuationSeparator" w:id="0">
    <w:p w14:paraId="0D36D187" w14:textId="77777777" w:rsidR="005C30EE" w:rsidRDefault="005C30EE" w:rsidP="00A1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562F" w14:textId="77777777" w:rsidR="00DE54DA" w:rsidRDefault="00FF3FEF">
    <w:pPr>
      <w:pStyle w:val="Zpat"/>
      <w:jc w:val="center"/>
    </w:pPr>
    <w:r w:rsidRPr="00E8514E">
      <w:rPr>
        <w:rFonts w:ascii="Verdana" w:hAnsi="Verdana"/>
        <w:sz w:val="20"/>
        <w:szCs w:val="20"/>
      </w:rPr>
      <w:fldChar w:fldCharType="begin"/>
    </w:r>
    <w:r w:rsidRPr="00E8514E">
      <w:rPr>
        <w:rFonts w:ascii="Verdana" w:hAnsi="Verdana"/>
        <w:sz w:val="20"/>
        <w:szCs w:val="20"/>
      </w:rPr>
      <w:instrText>PAGE   \* MERGEFORMAT</w:instrText>
    </w:r>
    <w:r w:rsidRPr="00E8514E">
      <w:rPr>
        <w:rFonts w:ascii="Verdana" w:hAnsi="Verdana"/>
        <w:sz w:val="20"/>
        <w:szCs w:val="20"/>
      </w:rPr>
      <w:fldChar w:fldCharType="separate"/>
    </w:r>
    <w:r w:rsidR="00E162C8">
      <w:rPr>
        <w:rFonts w:ascii="Verdana" w:hAnsi="Verdana"/>
        <w:noProof/>
        <w:sz w:val="20"/>
        <w:szCs w:val="20"/>
      </w:rPr>
      <w:t>2</w:t>
    </w:r>
    <w:r w:rsidRPr="00E8514E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9B194" w14:textId="77777777" w:rsidR="005C30EE" w:rsidRDefault="005C30EE" w:rsidP="00A116E7">
      <w:r>
        <w:separator/>
      </w:r>
    </w:p>
  </w:footnote>
  <w:footnote w:type="continuationSeparator" w:id="0">
    <w:p w14:paraId="7E23B02A" w14:textId="77777777" w:rsidR="005C30EE" w:rsidRDefault="005C30EE" w:rsidP="00A11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9403A" w14:textId="2B0CBD8D" w:rsidR="00DE54DA" w:rsidRPr="004F0F91" w:rsidRDefault="00FF3FEF" w:rsidP="004F0F91">
    <w:pPr>
      <w:pStyle w:val="Zhlav"/>
      <w:jc w:val="right"/>
      <w:rPr>
        <w:rFonts w:asciiTheme="minorHAnsi" w:hAnsiTheme="minorHAnsi" w:cstheme="minorHAnsi"/>
        <w:strike w:val="0"/>
        <w:sz w:val="22"/>
        <w:szCs w:val="22"/>
      </w:rPr>
    </w:pPr>
    <w:r w:rsidRPr="004F0F91">
      <w:rPr>
        <w:rFonts w:asciiTheme="minorHAnsi" w:hAnsiTheme="minorHAnsi" w:cstheme="minorHAnsi"/>
        <w:strike w:val="0"/>
        <w:sz w:val="22"/>
        <w:szCs w:val="22"/>
      </w:rPr>
      <w:drawing>
        <wp:anchor distT="0" distB="0" distL="114300" distR="114300" simplePos="0" relativeHeight="251657728" behindDoc="1" locked="1" layoutInCell="1" allowOverlap="1" wp14:anchorId="20734684" wp14:editId="01650335">
          <wp:simplePos x="0" y="0"/>
          <wp:positionH relativeFrom="page">
            <wp:posOffset>504825</wp:posOffset>
          </wp:positionH>
          <wp:positionV relativeFrom="page">
            <wp:posOffset>-57150</wp:posOffset>
          </wp:positionV>
          <wp:extent cx="1883410" cy="75501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41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F0F91" w:rsidRPr="004F0F91">
      <w:rPr>
        <w:rFonts w:asciiTheme="minorHAnsi" w:hAnsiTheme="minorHAnsi" w:cstheme="minorHAnsi"/>
        <w:strike w:val="0"/>
        <w:sz w:val="22"/>
        <w:szCs w:val="22"/>
      </w:rPr>
      <w:t>Automatically</w:t>
    </w:r>
    <w:proofErr w:type="spellEnd"/>
    <w:r w:rsidR="004F0F91" w:rsidRPr="004F0F91">
      <w:rPr>
        <w:rFonts w:asciiTheme="minorHAnsi" w:hAnsiTheme="minorHAnsi" w:cstheme="minorHAnsi"/>
        <w:strike w:val="0"/>
        <w:sz w:val="22"/>
        <w:szCs w:val="22"/>
      </w:rPr>
      <w:t xml:space="preserve"> </w:t>
    </w:r>
    <w:proofErr w:type="spellStart"/>
    <w:r w:rsidR="004F0F91" w:rsidRPr="004F0F91">
      <w:rPr>
        <w:rFonts w:asciiTheme="minorHAnsi" w:hAnsiTheme="minorHAnsi" w:cstheme="minorHAnsi"/>
        <w:strike w:val="0"/>
        <w:sz w:val="22"/>
        <w:szCs w:val="22"/>
      </w:rPr>
      <w:t>translated</w:t>
    </w:r>
    <w:proofErr w:type="spellEnd"/>
    <w:r w:rsidR="004F0F91" w:rsidRPr="004F0F91">
      <w:rPr>
        <w:rFonts w:asciiTheme="minorHAnsi" w:hAnsiTheme="minorHAnsi" w:cstheme="minorHAnsi"/>
        <w:strike w:val="0"/>
        <w:sz w:val="22"/>
        <w:szCs w:val="22"/>
      </w:rPr>
      <w:t xml:space="preserve"> by </w:t>
    </w:r>
    <w:proofErr w:type="spellStart"/>
    <w:r w:rsidR="004F0F91" w:rsidRPr="004F0F91">
      <w:rPr>
        <w:rFonts w:asciiTheme="minorHAnsi" w:hAnsiTheme="minorHAnsi" w:cstheme="minorHAnsi"/>
        <w:strike w:val="0"/>
        <w:sz w:val="22"/>
        <w:szCs w:val="22"/>
      </w:rPr>
      <w:t>DeepL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D47"/>
    <w:multiLevelType w:val="hybridMultilevel"/>
    <w:tmpl w:val="2A2EA7E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F1B3A"/>
    <w:multiLevelType w:val="multilevel"/>
    <w:tmpl w:val="885A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3" w15:restartNumberingAfterBreak="0">
    <w:nsid w:val="1AD108A4"/>
    <w:multiLevelType w:val="multilevel"/>
    <w:tmpl w:val="3B68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62315"/>
    <w:multiLevelType w:val="hybridMultilevel"/>
    <w:tmpl w:val="39BA1AFE"/>
    <w:lvl w:ilvl="0" w:tplc="0405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" w15:restartNumberingAfterBreak="0">
    <w:nsid w:val="28713928"/>
    <w:multiLevelType w:val="multilevel"/>
    <w:tmpl w:val="F592A21A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93C2E61"/>
    <w:multiLevelType w:val="multilevel"/>
    <w:tmpl w:val="6FC0A378"/>
    <w:lvl w:ilvl="0">
      <w:start w:val="1"/>
      <w:numFmt w:val="decimal"/>
      <w:pStyle w:val="W3MUNadpis2slovan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2">
      <w:start w:val="1"/>
      <w:numFmt w:val="decimal"/>
      <w:pStyle w:val="W3MUNadpis4slovan"/>
      <w:lvlText w:val="%1.%2.%3."/>
      <w:lvlJc w:val="left"/>
      <w:pPr>
        <w:tabs>
          <w:tab w:val="num" w:pos="1581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7" w15:restartNumberingAfterBreak="0">
    <w:nsid w:val="2E9D74ED"/>
    <w:multiLevelType w:val="hybridMultilevel"/>
    <w:tmpl w:val="0E9CFB3E"/>
    <w:lvl w:ilvl="0" w:tplc="F53E092E">
      <w:start w:val="2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1060299"/>
    <w:multiLevelType w:val="hybridMultilevel"/>
    <w:tmpl w:val="5F4AFE3C"/>
    <w:lvl w:ilvl="0" w:tplc="7F36DA72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9" w15:restartNumberingAfterBreak="0">
    <w:nsid w:val="34457C6C"/>
    <w:multiLevelType w:val="multilevel"/>
    <w:tmpl w:val="F756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77380D"/>
    <w:multiLevelType w:val="multilevel"/>
    <w:tmpl w:val="0BFE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912"/>
        </w:tabs>
        <w:ind w:left="912" w:hanging="35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2" w15:restartNumberingAfterBreak="0">
    <w:nsid w:val="4AA427FE"/>
    <w:multiLevelType w:val="multilevel"/>
    <w:tmpl w:val="C6D43E7C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482"/>
        </w:tabs>
        <w:ind w:left="284" w:firstLine="1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13" w15:restartNumberingAfterBreak="0">
    <w:nsid w:val="5C783A47"/>
    <w:multiLevelType w:val="multilevel"/>
    <w:tmpl w:val="E00E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9A1F3C"/>
    <w:multiLevelType w:val="multilevel"/>
    <w:tmpl w:val="18887102"/>
    <w:lvl w:ilvl="0">
      <w:start w:val="1"/>
      <w:numFmt w:val="decimal"/>
      <w:pStyle w:val="W3MUTexttabulky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Texttabulky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15" w15:restartNumberingAfterBreak="0">
    <w:nsid w:val="710806A0"/>
    <w:multiLevelType w:val="multilevel"/>
    <w:tmpl w:val="BAD0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A924C5"/>
    <w:multiLevelType w:val="multilevel"/>
    <w:tmpl w:val="F4A0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1527933">
    <w:abstractNumId w:val="12"/>
  </w:num>
  <w:num w:numId="2" w16cid:durableId="1063067372">
    <w:abstractNumId w:val="11"/>
  </w:num>
  <w:num w:numId="3" w16cid:durableId="2081707850">
    <w:abstractNumId w:val="14"/>
  </w:num>
  <w:num w:numId="4" w16cid:durableId="1327711426">
    <w:abstractNumId w:val="2"/>
  </w:num>
  <w:num w:numId="5" w16cid:durableId="733940794">
    <w:abstractNumId w:val="6"/>
  </w:num>
  <w:num w:numId="6" w16cid:durableId="1125078367">
    <w:abstractNumId w:val="5"/>
  </w:num>
  <w:num w:numId="7" w16cid:durableId="13671466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9605783">
    <w:abstractNumId w:val="15"/>
  </w:num>
  <w:num w:numId="9" w16cid:durableId="1255675549">
    <w:abstractNumId w:val="10"/>
  </w:num>
  <w:num w:numId="10" w16cid:durableId="80613701">
    <w:abstractNumId w:val="3"/>
  </w:num>
  <w:num w:numId="11" w16cid:durableId="437259968">
    <w:abstractNumId w:val="13"/>
  </w:num>
  <w:num w:numId="12" w16cid:durableId="1312978122">
    <w:abstractNumId w:val="1"/>
  </w:num>
  <w:num w:numId="13" w16cid:durableId="1215583209">
    <w:abstractNumId w:val="8"/>
  </w:num>
  <w:num w:numId="14" w16cid:durableId="1101754846">
    <w:abstractNumId w:val="0"/>
  </w:num>
  <w:num w:numId="15" w16cid:durableId="472647619">
    <w:abstractNumId w:val="7"/>
  </w:num>
  <w:num w:numId="16" w16cid:durableId="852837145">
    <w:abstractNumId w:val="5"/>
  </w:num>
  <w:num w:numId="17" w16cid:durableId="1631012425">
    <w:abstractNumId w:val="5"/>
  </w:num>
  <w:num w:numId="18" w16cid:durableId="1256012018">
    <w:abstractNumId w:val="5"/>
  </w:num>
  <w:num w:numId="19" w16cid:durableId="109710190">
    <w:abstractNumId w:val="5"/>
  </w:num>
  <w:num w:numId="20" w16cid:durableId="961158247">
    <w:abstractNumId w:val="5"/>
  </w:num>
  <w:num w:numId="21" w16cid:durableId="1934825928">
    <w:abstractNumId w:val="5"/>
  </w:num>
  <w:num w:numId="22" w16cid:durableId="68964141">
    <w:abstractNumId w:val="5"/>
  </w:num>
  <w:num w:numId="23" w16cid:durableId="136650409">
    <w:abstractNumId w:val="5"/>
  </w:num>
  <w:num w:numId="24" w16cid:durableId="86585882">
    <w:abstractNumId w:val="5"/>
  </w:num>
  <w:num w:numId="25" w16cid:durableId="2087916928">
    <w:abstractNumId w:val="5"/>
  </w:num>
  <w:num w:numId="26" w16cid:durableId="89279886">
    <w:abstractNumId w:val="5"/>
  </w:num>
  <w:num w:numId="27" w16cid:durableId="935091301">
    <w:abstractNumId w:val="5"/>
  </w:num>
  <w:num w:numId="28" w16cid:durableId="941961027">
    <w:abstractNumId w:val="5"/>
  </w:num>
  <w:num w:numId="29" w16cid:durableId="1426924612">
    <w:abstractNumId w:val="5"/>
  </w:num>
  <w:num w:numId="30" w16cid:durableId="1851094772">
    <w:abstractNumId w:val="5"/>
  </w:num>
  <w:num w:numId="31" w16cid:durableId="1436751456">
    <w:abstractNumId w:val="4"/>
  </w:num>
  <w:num w:numId="32" w16cid:durableId="1605768270">
    <w:abstractNumId w:val="5"/>
  </w:num>
  <w:num w:numId="33" w16cid:durableId="198981988">
    <w:abstractNumId w:val="5"/>
  </w:num>
  <w:num w:numId="34" w16cid:durableId="1004287798">
    <w:abstractNumId w:val="16"/>
  </w:num>
  <w:num w:numId="35" w16cid:durableId="162453249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431"/>
    <w:rsid w:val="00015AA5"/>
    <w:rsid w:val="00066108"/>
    <w:rsid w:val="00071008"/>
    <w:rsid w:val="00076BD4"/>
    <w:rsid w:val="0008793A"/>
    <w:rsid w:val="0008795A"/>
    <w:rsid w:val="00094341"/>
    <w:rsid w:val="0009713D"/>
    <w:rsid w:val="000A1A32"/>
    <w:rsid w:val="000C036C"/>
    <w:rsid w:val="000D44B6"/>
    <w:rsid w:val="000E3194"/>
    <w:rsid w:val="000E6BCA"/>
    <w:rsid w:val="000F0FF7"/>
    <w:rsid w:val="000F4A20"/>
    <w:rsid w:val="00111F73"/>
    <w:rsid w:val="00114E96"/>
    <w:rsid w:val="00136315"/>
    <w:rsid w:val="0014124B"/>
    <w:rsid w:val="00146E5A"/>
    <w:rsid w:val="00154C01"/>
    <w:rsid w:val="00170D91"/>
    <w:rsid w:val="00171137"/>
    <w:rsid w:val="00187858"/>
    <w:rsid w:val="00190E4D"/>
    <w:rsid w:val="001A395D"/>
    <w:rsid w:val="001D56D5"/>
    <w:rsid w:val="00207F51"/>
    <w:rsid w:val="0021144D"/>
    <w:rsid w:val="0022005F"/>
    <w:rsid w:val="0022379A"/>
    <w:rsid w:val="0024598E"/>
    <w:rsid w:val="00250F13"/>
    <w:rsid w:val="00262C41"/>
    <w:rsid w:val="00286343"/>
    <w:rsid w:val="00286AA0"/>
    <w:rsid w:val="00290728"/>
    <w:rsid w:val="002A42D5"/>
    <w:rsid w:val="002C2FEF"/>
    <w:rsid w:val="002C600A"/>
    <w:rsid w:val="002C65D9"/>
    <w:rsid w:val="002F00E5"/>
    <w:rsid w:val="003307BD"/>
    <w:rsid w:val="00333254"/>
    <w:rsid w:val="003368AE"/>
    <w:rsid w:val="00356A78"/>
    <w:rsid w:val="003725BF"/>
    <w:rsid w:val="003742B4"/>
    <w:rsid w:val="00377F7E"/>
    <w:rsid w:val="00381BEC"/>
    <w:rsid w:val="003835B7"/>
    <w:rsid w:val="003853BB"/>
    <w:rsid w:val="003C51CD"/>
    <w:rsid w:val="003C5D47"/>
    <w:rsid w:val="003E1E90"/>
    <w:rsid w:val="003F3354"/>
    <w:rsid w:val="00403D13"/>
    <w:rsid w:val="0041254B"/>
    <w:rsid w:val="00442142"/>
    <w:rsid w:val="004504FC"/>
    <w:rsid w:val="00456AC8"/>
    <w:rsid w:val="004661E5"/>
    <w:rsid w:val="00491DC4"/>
    <w:rsid w:val="004A4D1D"/>
    <w:rsid w:val="004C481D"/>
    <w:rsid w:val="004E3226"/>
    <w:rsid w:val="004F0F91"/>
    <w:rsid w:val="005354EB"/>
    <w:rsid w:val="005727DF"/>
    <w:rsid w:val="005828FF"/>
    <w:rsid w:val="00586B08"/>
    <w:rsid w:val="005A7660"/>
    <w:rsid w:val="005B07C7"/>
    <w:rsid w:val="005B7275"/>
    <w:rsid w:val="005C30EE"/>
    <w:rsid w:val="00606B73"/>
    <w:rsid w:val="00617393"/>
    <w:rsid w:val="006373D6"/>
    <w:rsid w:val="00663216"/>
    <w:rsid w:val="006724FE"/>
    <w:rsid w:val="006A1CE1"/>
    <w:rsid w:val="006C662B"/>
    <w:rsid w:val="006C71B8"/>
    <w:rsid w:val="006C73B1"/>
    <w:rsid w:val="006F3844"/>
    <w:rsid w:val="0070173C"/>
    <w:rsid w:val="007061EA"/>
    <w:rsid w:val="0071082C"/>
    <w:rsid w:val="0071245D"/>
    <w:rsid w:val="00761A03"/>
    <w:rsid w:val="00772B28"/>
    <w:rsid w:val="0078439A"/>
    <w:rsid w:val="00787F9C"/>
    <w:rsid w:val="007A3580"/>
    <w:rsid w:val="007B7B45"/>
    <w:rsid w:val="007C413F"/>
    <w:rsid w:val="007D34F7"/>
    <w:rsid w:val="00814B63"/>
    <w:rsid w:val="00827892"/>
    <w:rsid w:val="00831615"/>
    <w:rsid w:val="00832800"/>
    <w:rsid w:val="008561F3"/>
    <w:rsid w:val="0086571D"/>
    <w:rsid w:val="008716C2"/>
    <w:rsid w:val="00890373"/>
    <w:rsid w:val="008A23CA"/>
    <w:rsid w:val="008A7E0C"/>
    <w:rsid w:val="008E0FEC"/>
    <w:rsid w:val="008E1998"/>
    <w:rsid w:val="008F04FA"/>
    <w:rsid w:val="008F6048"/>
    <w:rsid w:val="008F7930"/>
    <w:rsid w:val="00904266"/>
    <w:rsid w:val="0095226A"/>
    <w:rsid w:val="00953E75"/>
    <w:rsid w:val="00965EBB"/>
    <w:rsid w:val="009902AC"/>
    <w:rsid w:val="00996CA6"/>
    <w:rsid w:val="009A1A64"/>
    <w:rsid w:val="009B337E"/>
    <w:rsid w:val="009B6EC5"/>
    <w:rsid w:val="009C54EF"/>
    <w:rsid w:val="009D0050"/>
    <w:rsid w:val="009E4505"/>
    <w:rsid w:val="009F4EEF"/>
    <w:rsid w:val="00A103EB"/>
    <w:rsid w:val="00A116E7"/>
    <w:rsid w:val="00A167A7"/>
    <w:rsid w:val="00A26D70"/>
    <w:rsid w:val="00A271CB"/>
    <w:rsid w:val="00A31BF4"/>
    <w:rsid w:val="00A330A8"/>
    <w:rsid w:val="00A5714F"/>
    <w:rsid w:val="00A757D2"/>
    <w:rsid w:val="00A929CB"/>
    <w:rsid w:val="00AA3861"/>
    <w:rsid w:val="00AD3655"/>
    <w:rsid w:val="00AE5FA5"/>
    <w:rsid w:val="00AF5CC6"/>
    <w:rsid w:val="00B05D5F"/>
    <w:rsid w:val="00B42165"/>
    <w:rsid w:val="00B84BC5"/>
    <w:rsid w:val="00BB3A32"/>
    <w:rsid w:val="00BB4383"/>
    <w:rsid w:val="00BE42D0"/>
    <w:rsid w:val="00BF207D"/>
    <w:rsid w:val="00BF39BC"/>
    <w:rsid w:val="00C105DD"/>
    <w:rsid w:val="00C350C8"/>
    <w:rsid w:val="00C41329"/>
    <w:rsid w:val="00C55075"/>
    <w:rsid w:val="00C67DBC"/>
    <w:rsid w:val="00C70732"/>
    <w:rsid w:val="00C71820"/>
    <w:rsid w:val="00C90640"/>
    <w:rsid w:val="00CC0A7E"/>
    <w:rsid w:val="00CC2422"/>
    <w:rsid w:val="00CC4B90"/>
    <w:rsid w:val="00CE27BE"/>
    <w:rsid w:val="00D06EA0"/>
    <w:rsid w:val="00D11139"/>
    <w:rsid w:val="00D12434"/>
    <w:rsid w:val="00D160C4"/>
    <w:rsid w:val="00D161A8"/>
    <w:rsid w:val="00D2480D"/>
    <w:rsid w:val="00D26ECF"/>
    <w:rsid w:val="00D3102D"/>
    <w:rsid w:val="00D3271F"/>
    <w:rsid w:val="00D40A34"/>
    <w:rsid w:val="00D43CA4"/>
    <w:rsid w:val="00D7191B"/>
    <w:rsid w:val="00D726DD"/>
    <w:rsid w:val="00D9473E"/>
    <w:rsid w:val="00D957D4"/>
    <w:rsid w:val="00DC50EF"/>
    <w:rsid w:val="00DE54DA"/>
    <w:rsid w:val="00DF7147"/>
    <w:rsid w:val="00E0201A"/>
    <w:rsid w:val="00E13DC6"/>
    <w:rsid w:val="00E162C8"/>
    <w:rsid w:val="00E3745E"/>
    <w:rsid w:val="00E54736"/>
    <w:rsid w:val="00E83B6E"/>
    <w:rsid w:val="00E8514E"/>
    <w:rsid w:val="00EF3D72"/>
    <w:rsid w:val="00F02089"/>
    <w:rsid w:val="00F310E7"/>
    <w:rsid w:val="00F3418F"/>
    <w:rsid w:val="00F41054"/>
    <w:rsid w:val="00F457E2"/>
    <w:rsid w:val="00F7743C"/>
    <w:rsid w:val="00F95431"/>
    <w:rsid w:val="00F97403"/>
    <w:rsid w:val="00FA0BEC"/>
    <w:rsid w:val="00FC22D0"/>
    <w:rsid w:val="00FE43C5"/>
    <w:rsid w:val="00FF3FEF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1654A1"/>
  <w15:chartTrackingRefBased/>
  <w15:docId w15:val="{58F78FB6-267B-40C1-89C2-641981AE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1BEC"/>
    <w:pPr>
      <w:ind w:firstLine="425"/>
      <w:jc w:val="both"/>
    </w:pPr>
    <w:rPr>
      <w:strike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keepLines/>
      <w:suppressAutoHyphens/>
      <w:spacing w:before="360" w:after="200"/>
      <w:ind w:firstLine="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qFormat/>
    <w:pPr>
      <w:keepNext/>
      <w:keepLines/>
      <w:suppressAutoHyphens/>
      <w:spacing w:before="300" w:after="60"/>
      <w:ind w:firstLine="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pPr>
      <w:keepNext/>
      <w:keepLines/>
      <w:suppressAutoHyphens/>
      <w:spacing w:before="200" w:after="60"/>
      <w:ind w:firstLine="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0A1A32"/>
    <w:pPr>
      <w:ind w:firstLine="0"/>
      <w:jc w:val="center"/>
      <w:outlineLvl w:val="4"/>
    </w:pPr>
    <w:rPr>
      <w:b/>
      <w:bCs/>
      <w:strike w:val="0"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Pr>
      <w:rFonts w:ascii="Verdana" w:hAnsi="Verdana"/>
      <w:b/>
      <w:sz w:val="20"/>
    </w:rPr>
  </w:style>
  <w:style w:type="character" w:customStyle="1" w:styleId="W3MUCitace">
    <w:name w:val="W3MU: Citace"/>
    <w:rPr>
      <w:rFonts w:ascii="Verdana" w:hAnsi="Verdana"/>
      <w:i/>
      <w:iCs/>
      <w:sz w:val="20"/>
    </w:rPr>
  </w:style>
  <w:style w:type="character" w:customStyle="1" w:styleId="W3MUOdkaz">
    <w:name w:val="W3MU: Odkaz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Pr>
      <w:color w:val="808080"/>
      <w:sz w:val="18"/>
    </w:rPr>
  </w:style>
  <w:style w:type="paragraph" w:customStyle="1" w:styleId="W3MUNormln">
    <w:name w:val="W3MU: Normální"/>
    <w:link w:val="W3MUNormlnChar"/>
    <w:pPr>
      <w:spacing w:after="120"/>
    </w:pPr>
    <w:rPr>
      <w:rFonts w:ascii="Verdana" w:hAnsi="Verdana"/>
      <w:szCs w:val="24"/>
    </w:rPr>
  </w:style>
  <w:style w:type="paragraph" w:customStyle="1" w:styleId="W3MUSeznamsodrkami">
    <w:name w:val="W3MU: Seznam s odrážkami"/>
    <w:basedOn w:val="W3MUNormln"/>
    <w:pPr>
      <w:numPr>
        <w:numId w:val="2"/>
      </w:numPr>
    </w:pPr>
  </w:style>
  <w:style w:type="character" w:styleId="Hypertextovodkaz">
    <w:name w:val="Hyperlink"/>
    <w:rsid w:val="00D726DD"/>
    <w:rPr>
      <w:color w:val="0000FF"/>
      <w:u w:val="single"/>
    </w:rPr>
  </w:style>
  <w:style w:type="paragraph" w:customStyle="1" w:styleId="W3MUNadpis1">
    <w:name w:val="W3MU: Nadpis 1"/>
    <w:basedOn w:val="W3MUNormln"/>
    <w:next w:val="W3MUNormln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41254B"/>
    <w:pPr>
      <w:numPr>
        <w:numId w:val="5"/>
      </w:numPr>
    </w:pPr>
  </w:style>
  <w:style w:type="paragraph" w:customStyle="1" w:styleId="W3MUNadpis2">
    <w:name w:val="W3MU: Nadpis 2"/>
    <w:basedOn w:val="W3MUNormln"/>
    <w:next w:val="W3MUNormln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41254B"/>
    <w:pPr>
      <w:numPr>
        <w:ilvl w:val="1"/>
        <w:numId w:val="5"/>
      </w:numPr>
    </w:pPr>
  </w:style>
  <w:style w:type="paragraph" w:customStyle="1" w:styleId="W3MUSeznamslovan1">
    <w:name w:val="W3MU: Seznam číslovaný 1"/>
    <w:basedOn w:val="W3MUNormln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pPr>
      <w:tabs>
        <w:tab w:val="num" w:pos="567"/>
      </w:tabs>
      <w:spacing w:after="0"/>
      <w:ind w:left="567" w:hanging="567"/>
    </w:pPr>
  </w:style>
  <w:style w:type="paragraph" w:customStyle="1" w:styleId="W3MUSeznamslovan3">
    <w:name w:val="W3MU: Seznam číslovaný 3"/>
    <w:basedOn w:val="W3MUNormln"/>
    <w:pPr>
      <w:numPr>
        <w:ilvl w:val="2"/>
        <w:numId w:val="4"/>
      </w:numPr>
      <w:spacing w:after="0"/>
    </w:pPr>
  </w:style>
  <w:style w:type="paragraph" w:customStyle="1" w:styleId="W3MUZkonst">
    <w:name w:val="W3MU: Zákon Část"/>
    <w:basedOn w:val="W3MUNadpis2"/>
    <w:next w:val="W3MUZkonstNzev"/>
    <w:rsid w:val="00832800"/>
    <w:pPr>
      <w:jc w:val="center"/>
    </w:pPr>
    <w:rPr>
      <w:b w:val="0"/>
    </w:rPr>
  </w:style>
  <w:style w:type="character" w:customStyle="1" w:styleId="W3MUZvraznntextkurzva">
    <w:name w:val="W3MU: Zvýrazněný text (kurzíva)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pPr>
      <w:shd w:val="clear" w:color="auto" w:fill="F3F3F3"/>
      <w:spacing w:after="0" w:line="300" w:lineRule="exact"/>
    </w:p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pPr>
      <w:spacing w:after="120"/>
      <w:ind w:firstLine="0"/>
      <w:jc w:val="left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pPr>
      <w:numPr>
        <w:ilvl w:val="1"/>
        <w:numId w:val="3"/>
      </w:numPr>
      <w:spacing w:after="0"/>
    </w:pPr>
  </w:style>
  <w:style w:type="paragraph" w:customStyle="1" w:styleId="W3MUZkonstNzev">
    <w:name w:val="W3MU: Zákon Část Název"/>
    <w:basedOn w:val="W3MUZkonst"/>
    <w:next w:val="W3MUZkonParagraf"/>
    <w:rsid w:val="00832800"/>
    <w:pPr>
      <w:spacing w:before="60"/>
    </w:pPr>
    <w:rPr>
      <w:b/>
    </w:rPr>
  </w:style>
  <w:style w:type="paragraph" w:customStyle="1" w:styleId="W3MUZkonParagraf">
    <w:name w:val="W3MU: Zákon Paragraf"/>
    <w:basedOn w:val="W3MUNadpis3"/>
    <w:next w:val="W3MUZkonParagrafNzev"/>
    <w:rsid w:val="002C600A"/>
    <w:pPr>
      <w:numPr>
        <w:numId w:val="6"/>
      </w:numPr>
      <w:jc w:val="center"/>
      <w:outlineLvl w:val="0"/>
    </w:pPr>
    <w:rPr>
      <w:b w:val="0"/>
    </w:rPr>
  </w:style>
  <w:style w:type="paragraph" w:customStyle="1" w:styleId="W3MUZkonParagrafNzev">
    <w:name w:val="W3MU: Zákon Paragraf Název"/>
    <w:basedOn w:val="W3MUZkonParagraf"/>
    <w:next w:val="W3MUZkonOdstavec"/>
    <w:rsid w:val="00832800"/>
    <w:pPr>
      <w:spacing w:before="60"/>
    </w:pPr>
    <w:rPr>
      <w:b/>
    </w:rPr>
  </w:style>
  <w:style w:type="paragraph" w:customStyle="1" w:styleId="W3MUZkonOdstavec">
    <w:name w:val="W3MU: Zákon Odstavec"/>
    <w:basedOn w:val="W3MUNormln"/>
    <w:next w:val="W3MUZkonParagraf"/>
    <w:link w:val="W3MUZkonOdstavecChar"/>
    <w:rsid w:val="003C5D47"/>
    <w:pPr>
      <w:outlineLvl w:val="2"/>
    </w:pPr>
  </w:style>
  <w:style w:type="paragraph" w:customStyle="1" w:styleId="W3MUZkonOdstavecslovan">
    <w:name w:val="W3MU: Zákon Odstavec Číslovaný"/>
    <w:basedOn w:val="W3MUZkonOdstavec"/>
    <w:link w:val="W3MUZkonOdstavecslovanChar"/>
    <w:rsid w:val="002C600A"/>
    <w:pPr>
      <w:numPr>
        <w:ilvl w:val="1"/>
        <w:numId w:val="6"/>
      </w:numPr>
      <w:outlineLvl w:val="1"/>
    </w:pPr>
  </w:style>
  <w:style w:type="paragraph" w:customStyle="1" w:styleId="W3MUZkonPsmeno">
    <w:name w:val="W3MU: Zákon Písmeno"/>
    <w:basedOn w:val="W3MUNormln"/>
    <w:rsid w:val="002C600A"/>
    <w:pPr>
      <w:numPr>
        <w:ilvl w:val="2"/>
        <w:numId w:val="6"/>
      </w:numPr>
      <w:outlineLvl w:val="2"/>
    </w:pPr>
  </w:style>
  <w:style w:type="paragraph" w:customStyle="1" w:styleId="W3MUNadpis4">
    <w:name w:val="W3MU: Nadpis 4"/>
    <w:basedOn w:val="W3MUNadpis3"/>
    <w:next w:val="W3MUNormln"/>
    <w:rsid w:val="0008795A"/>
    <w:rPr>
      <w:b w:val="0"/>
    </w:rPr>
  </w:style>
  <w:style w:type="paragraph" w:customStyle="1" w:styleId="W3MUNadpis4slovan">
    <w:name w:val="W3MU: Nadpis 4 číslovaný"/>
    <w:basedOn w:val="W3MUNadpis4"/>
    <w:rsid w:val="0041254B"/>
    <w:pPr>
      <w:numPr>
        <w:ilvl w:val="2"/>
        <w:numId w:val="5"/>
      </w:numPr>
      <w:outlineLvl w:val="2"/>
    </w:pPr>
  </w:style>
  <w:style w:type="paragraph" w:customStyle="1" w:styleId="W3MUZkonHlava">
    <w:name w:val="W3MU: Zákon Hlava"/>
    <w:basedOn w:val="W3MUNadpis4"/>
    <w:next w:val="W3MUZkonParagraf"/>
    <w:rsid w:val="00996CA6"/>
    <w:pPr>
      <w:jc w:val="center"/>
    </w:pPr>
    <w:rPr>
      <w:b/>
      <w:sz w:val="24"/>
    </w:rPr>
  </w:style>
  <w:style w:type="character" w:customStyle="1" w:styleId="platne1">
    <w:name w:val="platne1"/>
    <w:basedOn w:val="Standardnpsmoodstavce"/>
    <w:rsid w:val="00F95431"/>
  </w:style>
  <w:style w:type="paragraph" w:styleId="Zkladntext">
    <w:name w:val="Body Text"/>
    <w:basedOn w:val="Normln"/>
    <w:rsid w:val="00F95431"/>
    <w:pPr>
      <w:ind w:firstLine="0"/>
    </w:pPr>
    <w:rPr>
      <w:strike w:val="0"/>
    </w:rPr>
  </w:style>
  <w:style w:type="paragraph" w:styleId="Normlnweb">
    <w:name w:val="Normal (Web)"/>
    <w:basedOn w:val="Normln"/>
    <w:rsid w:val="00F95431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psmenkov">
    <w:name w:val="psmenkov"/>
    <w:basedOn w:val="Normln"/>
    <w:rsid w:val="002A42D5"/>
    <w:pPr>
      <w:spacing w:before="100" w:beforeAutospacing="1" w:after="100" w:afterAutospacing="1"/>
      <w:ind w:firstLine="0"/>
      <w:jc w:val="left"/>
    </w:pPr>
    <w:rPr>
      <w:strike w:val="0"/>
    </w:rPr>
  </w:style>
  <w:style w:type="character" w:styleId="Zdraznn">
    <w:name w:val="Emphasis"/>
    <w:qFormat/>
    <w:rsid w:val="003F3354"/>
    <w:rPr>
      <w:i/>
      <w:iCs/>
    </w:rPr>
  </w:style>
  <w:style w:type="paragraph" w:styleId="Zkladntext2">
    <w:name w:val="Body Text 2"/>
    <w:basedOn w:val="Normln"/>
    <w:rsid w:val="00890373"/>
    <w:pPr>
      <w:spacing w:after="120" w:line="480" w:lineRule="auto"/>
    </w:pPr>
  </w:style>
  <w:style w:type="character" w:styleId="Znakapoznpodarou">
    <w:name w:val="footnote reference"/>
    <w:rsid w:val="00890373"/>
    <w:rPr>
      <w:vertAlign w:val="superscript"/>
    </w:rPr>
  </w:style>
  <w:style w:type="paragraph" w:styleId="Nzev">
    <w:name w:val="Title"/>
    <w:basedOn w:val="Normln"/>
    <w:qFormat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normln1">
    <w:name w:val="normln1"/>
    <w:basedOn w:val="Normln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normln2">
    <w:name w:val="normln2"/>
    <w:basedOn w:val="Normln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rkovan">
    <w:name w:val="rkovan"/>
    <w:basedOn w:val="Normln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styleId="Zpat">
    <w:name w:val="footer"/>
    <w:basedOn w:val="Normln"/>
    <w:link w:val="ZpatChar"/>
    <w:uiPriority w:val="99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normln4">
    <w:name w:val="normln4"/>
    <w:basedOn w:val="Normln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styleId="Zkladntextodsazen">
    <w:name w:val="Body Text Indent"/>
    <w:basedOn w:val="Normln"/>
    <w:rsid w:val="00A929CB"/>
    <w:pPr>
      <w:spacing w:after="120"/>
      <w:ind w:left="283"/>
    </w:pPr>
  </w:style>
  <w:style w:type="character" w:customStyle="1" w:styleId="W3MUNormlnChar">
    <w:name w:val="W3MU: Normální Char"/>
    <w:link w:val="W3MUNormln"/>
    <w:rsid w:val="0095226A"/>
    <w:rPr>
      <w:rFonts w:ascii="Verdana" w:hAnsi="Verdana"/>
      <w:szCs w:val="24"/>
      <w:lang w:val="cs-CZ" w:eastAsia="cs-CZ" w:bidi="ar-SA"/>
    </w:rPr>
  </w:style>
  <w:style w:type="character" w:customStyle="1" w:styleId="W3MUZkonOdstavecChar">
    <w:name w:val="W3MU: Zákon Odstavec Char"/>
    <w:basedOn w:val="W3MUNormlnChar"/>
    <w:link w:val="W3MUZkonOdstavec"/>
    <w:rsid w:val="0095226A"/>
    <w:rPr>
      <w:rFonts w:ascii="Verdana" w:hAnsi="Verdana"/>
      <w:szCs w:val="24"/>
      <w:lang w:val="cs-CZ" w:eastAsia="cs-CZ" w:bidi="ar-SA"/>
    </w:rPr>
  </w:style>
  <w:style w:type="character" w:customStyle="1" w:styleId="W3MUZkonOdstavecslovanChar">
    <w:name w:val="W3MU: Zákon Odstavec Číslovaný Char"/>
    <w:basedOn w:val="W3MUZkonOdstavecChar"/>
    <w:link w:val="W3MUZkonOdstavecslovan"/>
    <w:rsid w:val="0095226A"/>
    <w:rPr>
      <w:rFonts w:ascii="Verdana" w:hAnsi="Verdana"/>
      <w:szCs w:val="24"/>
      <w:lang w:val="cs-CZ" w:eastAsia="cs-CZ" w:bidi="ar-SA"/>
    </w:rPr>
  </w:style>
  <w:style w:type="table" w:styleId="Mkatabulky">
    <w:name w:val="Table Grid"/>
    <w:basedOn w:val="Normlntabulka"/>
    <w:uiPriority w:val="59"/>
    <w:rsid w:val="000C0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rsid w:val="000A1A32"/>
    <w:pPr>
      <w:ind w:left="283" w:hanging="283"/>
      <w:jc w:val="left"/>
    </w:pPr>
    <w:rPr>
      <w:strike w:val="0"/>
      <w:sz w:val="20"/>
      <w:szCs w:val="20"/>
    </w:rPr>
  </w:style>
  <w:style w:type="paragraph" w:styleId="Seznam2">
    <w:name w:val="List 2"/>
    <w:basedOn w:val="Normln"/>
    <w:rsid w:val="000A1A32"/>
    <w:pPr>
      <w:ind w:left="566" w:hanging="283"/>
      <w:jc w:val="left"/>
    </w:pPr>
    <w:rPr>
      <w:strike w:val="0"/>
      <w:sz w:val="20"/>
      <w:szCs w:val="20"/>
    </w:rPr>
  </w:style>
  <w:style w:type="paragraph" w:styleId="Pokraovnseznamu2">
    <w:name w:val="List Continue 2"/>
    <w:basedOn w:val="Normln"/>
    <w:rsid w:val="008561F3"/>
    <w:pPr>
      <w:spacing w:after="120"/>
      <w:ind w:left="566" w:firstLine="0"/>
      <w:jc w:val="left"/>
    </w:pPr>
    <w:rPr>
      <w:strike w:val="0"/>
      <w:sz w:val="20"/>
      <w:szCs w:val="20"/>
    </w:rPr>
  </w:style>
  <w:style w:type="paragraph" w:styleId="Zhlav">
    <w:name w:val="header"/>
    <w:basedOn w:val="Normln"/>
    <w:link w:val="ZhlavChar"/>
    <w:rsid w:val="00A116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116E7"/>
    <w:rPr>
      <w:strike/>
      <w:sz w:val="24"/>
      <w:szCs w:val="24"/>
    </w:rPr>
  </w:style>
  <w:style w:type="paragraph" w:styleId="Textbubliny">
    <w:name w:val="Balloon Text"/>
    <w:basedOn w:val="Normln"/>
    <w:link w:val="TextbublinyChar"/>
    <w:rsid w:val="00D43C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43CA4"/>
    <w:rPr>
      <w:rFonts w:ascii="Segoe UI" w:hAnsi="Segoe UI" w:cs="Segoe UI"/>
      <w:strike/>
      <w:sz w:val="18"/>
      <w:szCs w:val="18"/>
    </w:rPr>
  </w:style>
  <w:style w:type="character" w:customStyle="1" w:styleId="ZpatChar">
    <w:name w:val="Zápatí Char"/>
    <w:link w:val="Zpat"/>
    <w:uiPriority w:val="99"/>
    <w:rsid w:val="00D43CA4"/>
    <w:rPr>
      <w:sz w:val="24"/>
      <w:szCs w:val="24"/>
    </w:rPr>
  </w:style>
  <w:style w:type="character" w:customStyle="1" w:styleId="W3MUNadpis3Char">
    <w:name w:val="W3MU: Nadpis 3 Char"/>
    <w:link w:val="W3MUNadpis3"/>
    <w:rsid w:val="00831615"/>
    <w:rPr>
      <w:rFonts w:ascii="Arial" w:hAnsi="Arial"/>
      <w:b/>
      <w:color w:val="808080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0F0FF7"/>
    <w:pPr>
      <w:spacing w:after="0"/>
      <w:ind w:firstLine="425"/>
      <w:jc w:val="both"/>
    </w:pPr>
    <w:rPr>
      <w:rFonts w:ascii="Times New Roman" w:hAnsi="Times New Roman"/>
      <w:b/>
      <w:bCs/>
    </w:rPr>
  </w:style>
  <w:style w:type="character" w:customStyle="1" w:styleId="TextkomenteChar">
    <w:name w:val="Text komentáře Char"/>
    <w:link w:val="Textkomente"/>
    <w:uiPriority w:val="99"/>
    <w:semiHidden/>
    <w:rsid w:val="000F0FF7"/>
    <w:rPr>
      <w:rFonts w:ascii="Verdana" w:hAnsi="Verdana"/>
      <w:strike/>
    </w:rPr>
  </w:style>
  <w:style w:type="character" w:customStyle="1" w:styleId="PedmtkomenteChar">
    <w:name w:val="Předmět komentáře Char"/>
    <w:link w:val="Pedmtkomente"/>
    <w:rsid w:val="000F0FF7"/>
    <w:rPr>
      <w:rFonts w:ascii="Verdana" w:hAnsi="Verdana"/>
      <w:b/>
      <w:bCs/>
      <w:strike/>
    </w:rPr>
  </w:style>
  <w:style w:type="paragraph" w:styleId="Odstavecseseznamem">
    <w:name w:val="List Paragraph"/>
    <w:basedOn w:val="Normln"/>
    <w:uiPriority w:val="34"/>
    <w:qFormat/>
    <w:rsid w:val="00066108"/>
    <w:pPr>
      <w:widowControl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strike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4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4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10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0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4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83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8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13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2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60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1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52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95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7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8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7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0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509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049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6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9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12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39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96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00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24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39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34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76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11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70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46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33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81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7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5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2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3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20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42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72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692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0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6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404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68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20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0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4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7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2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76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17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3mutexty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w3mutextyz</Template>
  <TotalTime>1</TotalTime>
  <Pages>1</Pages>
  <Words>1324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 Správní rady Masarykovy univerzity v Brně</vt:lpstr>
    </vt:vector>
  </TitlesOfParts>
  <Company>UVT MU</Company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Správní rady Masarykovy univerzity v Brně</dc:title>
  <dc:subject/>
  <dc:creator>Smid</dc:creator>
  <cp:keywords>, docId:D00C00EDF9D61F5DC062D921546B5111</cp:keywords>
  <cp:lastModifiedBy>Lenka Bartošková</cp:lastModifiedBy>
  <cp:revision>4</cp:revision>
  <cp:lastPrinted>2016-05-02T08:41:00Z</cp:lastPrinted>
  <dcterms:created xsi:type="dcterms:W3CDTF">2022-04-14T08:27:00Z</dcterms:created>
  <dcterms:modified xsi:type="dcterms:W3CDTF">2022-07-15T19:08:00Z</dcterms:modified>
</cp:coreProperties>
</file>