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B7D" w:rsidRDefault="001701E7">
      <w:r>
        <w:rPr>
          <w:rFonts w:ascii="Arial" w:hAnsi="Arial" w:cs="Arial"/>
          <w:color w:val="0A0A0A"/>
          <w:sz w:val="20"/>
          <w:szCs w:val="20"/>
        </w:rPr>
        <w:t xml:space="preserve">Tento učební text byl vytvořen na základě absence podobných publikací na trhu. Jde již o třetí, doplněné vydání. V současné době neexistuje žádný podobný komplexní text v českém jazyce. V předloženém textu se autoři snaží v prvních dvou kapitolách krátce a srozumitelně vysvětlit vztahy, které jsou mezi zatížením, únavou a regenerací. Další kapitoly jsou již věnovány jednotlivým regeneračním prostředkům. Učební text je určen primárně studentům bakalářského studijního oboru Regenerace a výživa ve sportu vyučovaného na Fakultě sportovních studií Masarykovy univerzity v Brně. Svým komplexním pojetím je však text užitečný nejen pro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vřechny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 studenty tělovýchovných fakult, ale i pro samotné sportovce, trenéry a specialisty ve všech sportovních disciplínách. Předložený učební text zdůrazňuje význam integrace regeneračních prostředků do tréninkového procesu. Učební text odborným obsahem odpovídá stavu současných poznatků a umožní studentům správně aplikovat regenerační prostředky nejen u vrcholových sportovců, ale také na poli sportu rekreačního. Otázka regenerace a jejího uplatňování jak v běžném životě, tak i ve sportu je stále velmi aktuálním tématem, proto předpokládáme, že tento učební text si najde cestu i k dalším aktivně činným v této problematice.</w:t>
      </w:r>
      <w:bookmarkStart w:id="0" w:name="_GoBack"/>
      <w:bookmarkEnd w:id="0"/>
    </w:p>
    <w:sectPr w:rsidR="00DC2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1E7"/>
    <w:rsid w:val="001701E7"/>
    <w:rsid w:val="00DC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24BF0F-32E2-4539-8693-EBF74E16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Šimková</dc:creator>
  <cp:keywords/>
  <dc:description/>
  <cp:lastModifiedBy>Katarína Šimková</cp:lastModifiedBy>
  <cp:revision>1</cp:revision>
  <dcterms:created xsi:type="dcterms:W3CDTF">2021-05-24T07:39:00Z</dcterms:created>
  <dcterms:modified xsi:type="dcterms:W3CDTF">2021-05-24T07:40:00Z</dcterms:modified>
</cp:coreProperties>
</file>