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F5" w:rsidRPr="0004700E" w:rsidRDefault="001E7EF5" w:rsidP="001E7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</w:pPr>
      <w:r w:rsidRPr="0004700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ASEBS </w:t>
      </w:r>
    </w:p>
    <w:p w:rsidR="001E7EF5" w:rsidRPr="0041179C" w:rsidRDefault="001E7EF5" w:rsidP="001E7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1179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Základy práva a bezpečnosti</w:t>
      </w:r>
    </w:p>
    <w:p w:rsidR="001E7EF5" w:rsidRPr="0041179C" w:rsidRDefault="001E7EF5" w:rsidP="001E7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Vznik práva, prameny práva, právní systémy</w:t>
      </w:r>
    </w:p>
    <w:p w:rsidR="001E7EF5" w:rsidRPr="0041179C" w:rsidRDefault="001E7EF5" w:rsidP="001E7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Ústavní právo, charakter a obsah ústavy ČR</w:t>
      </w:r>
    </w:p>
    <w:p w:rsidR="001E7EF5" w:rsidRPr="0041179C" w:rsidRDefault="001E7EF5" w:rsidP="001E7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veřejné správy, charakteristika ústředních orgánů státní správy, územní samospráva</w:t>
      </w:r>
    </w:p>
    <w:p w:rsidR="001E7EF5" w:rsidRPr="0041179C" w:rsidRDefault="001E7EF5" w:rsidP="001E7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soudnictví, státního zastupitelství a advokacie</w:t>
      </w:r>
    </w:p>
    <w:p w:rsidR="001E7EF5" w:rsidRPr="0041179C" w:rsidRDefault="001E7EF5" w:rsidP="001E7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Úprava pracovněprávních vztahů ve smyslu zákoníku práce</w:t>
      </w:r>
    </w:p>
    <w:p w:rsidR="001E7EF5" w:rsidRPr="0041179C" w:rsidRDefault="001E7EF5" w:rsidP="001E7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Pojem a zásady občanského práva</w:t>
      </w:r>
    </w:p>
    <w:p w:rsidR="001E7EF5" w:rsidRDefault="001E7EF5" w:rsidP="001E7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Trestní právo hmotné a procesní</w:t>
      </w:r>
    </w:p>
    <w:p w:rsidR="001E7EF5" w:rsidRPr="0041179C" w:rsidRDefault="001E7EF5" w:rsidP="001E7E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7EF5" w:rsidRPr="0041179C" w:rsidRDefault="001E7EF5" w:rsidP="001E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:rsidR="001E7EF5" w:rsidRPr="0041179C" w:rsidRDefault="001E7EF5" w:rsidP="001E7E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FIALA, Josef. Občanské právo. </w:t>
      </w:r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: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Sagit</w:t>
      </w:r>
      <w:proofErr w:type="spellEnd"/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2001. 512 s. ISBN 80-7208-237-X.</w:t>
      </w:r>
    </w:p>
    <w:p w:rsidR="001E7EF5" w:rsidRPr="0041179C" w:rsidRDefault="001E7EF5" w:rsidP="001E7E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KRATOCHVÍL, Vladimír. Trestní právo hmotné. </w:t>
      </w:r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Brno :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PrF</w:t>
      </w:r>
      <w:proofErr w:type="spellEnd"/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MU, 2002. 571 s. ISBN 80-210-2985-4.</w:t>
      </w:r>
    </w:p>
    <w:p w:rsidR="001E7EF5" w:rsidRPr="0041179C" w:rsidRDefault="001E7EF5" w:rsidP="001E7E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PRŮCHA, Petr. Správní právo. </w:t>
      </w:r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Brno :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PrF</w:t>
      </w:r>
      <w:proofErr w:type="spellEnd"/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MU, 2004. 356 s. ISBN: 80-210-3350-9.</w:t>
      </w:r>
    </w:p>
    <w:p w:rsidR="001E7EF5" w:rsidRPr="0041179C" w:rsidRDefault="001E7EF5" w:rsidP="001E7E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Sbírka zákonů ČR, platné a účinné zákony podle jednotlivých odvětví českého práva.</w:t>
      </w:r>
    </w:p>
    <w:p w:rsidR="001E7EF5" w:rsidRPr="0041179C" w:rsidRDefault="001E7EF5" w:rsidP="001E7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1179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 </w:t>
      </w:r>
    </w:p>
    <w:p w:rsidR="001E7EF5" w:rsidRPr="0041179C" w:rsidRDefault="001E7EF5" w:rsidP="001E7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1179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Teorie úpolů a sebeobrany</w:t>
      </w:r>
    </w:p>
    <w:p w:rsidR="001E7EF5" w:rsidRPr="0041179C" w:rsidRDefault="001E7EF5" w:rsidP="001E7E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Systematika (taxonomie) úpolů</w:t>
      </w:r>
    </w:p>
    <w:p w:rsidR="001E7EF5" w:rsidRPr="0041179C" w:rsidRDefault="001E7EF5" w:rsidP="001E7E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Historie úpolů a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úpolových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sportů</w:t>
      </w:r>
    </w:p>
    <w:p w:rsidR="001E7EF5" w:rsidRPr="0041179C" w:rsidRDefault="001E7EF5" w:rsidP="001E7E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Průpravné úpoly v tělesné výchově a sportu</w:t>
      </w:r>
    </w:p>
    <w:p w:rsidR="001E7EF5" w:rsidRPr="0041179C" w:rsidRDefault="001E7EF5" w:rsidP="001E7E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Úpolové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sporty</w:t>
      </w:r>
    </w:p>
    <w:p w:rsidR="001E7EF5" w:rsidRPr="0041179C" w:rsidRDefault="001E7EF5" w:rsidP="001E7E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Didaktika úpolů</w:t>
      </w:r>
    </w:p>
    <w:p w:rsidR="001E7EF5" w:rsidRPr="0041179C" w:rsidRDefault="001E7EF5" w:rsidP="001E7E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Teorie sebeobrany</w:t>
      </w:r>
    </w:p>
    <w:p w:rsidR="001E7EF5" w:rsidRPr="0041179C" w:rsidRDefault="001E7EF5" w:rsidP="001E7E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Bojová umění</w:t>
      </w:r>
    </w:p>
    <w:p w:rsidR="001E7EF5" w:rsidRPr="0041179C" w:rsidRDefault="001E7EF5" w:rsidP="001E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:rsidR="001E7EF5" w:rsidRPr="0041179C" w:rsidRDefault="001E7EF5" w:rsidP="001E7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ĎURECH, Miroslav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et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Úpoly. </w:t>
      </w:r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Bratislava : Univerzita</w:t>
      </w:r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Komenského, 2000. 2.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doplnené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vydanie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 62 s. ISBN 80-223-1381-5.</w:t>
      </w:r>
    </w:p>
    <w:p w:rsidR="001E7EF5" w:rsidRPr="0041179C" w:rsidRDefault="001E7EF5" w:rsidP="001E7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ĎURECH, Miroslav. Silová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príprava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zápasení. </w:t>
      </w:r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Bratislava : PEEM</w:t>
      </w:r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2003. 1.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vydanie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 140 s. ISBN 80-88901-82-0.</w:t>
      </w:r>
    </w:p>
    <w:p w:rsidR="001E7EF5" w:rsidRPr="0041179C" w:rsidRDefault="001E7EF5" w:rsidP="001E7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DRAEGER, Don F. - SMITH, R. W. Asijská bojová umění: Historie, techniky a zbraně. </w:t>
      </w:r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Bratislava : CAD</w:t>
      </w:r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1995. 219 s. ISBN 80-85349-40-X.</w:t>
      </w:r>
    </w:p>
    <w:p w:rsidR="001E7EF5" w:rsidRPr="0041179C" w:rsidRDefault="001E7EF5" w:rsidP="001E7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NAKAJAMA,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Masutacu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Dynamické karate. </w:t>
      </w:r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Naše</w:t>
      </w:r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vojsko, 1994. 304 s.</w:t>
      </w:r>
    </w:p>
    <w:p w:rsidR="001E7EF5" w:rsidRPr="0041179C" w:rsidRDefault="001E7EF5" w:rsidP="001E7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REGULI, Zdenko.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Aikidó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Průvodce pro žáky i učitele. </w:t>
      </w:r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Bratislava :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Cad</w:t>
      </w:r>
      <w:proofErr w:type="spellEnd"/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2003. 223 s. ISBN 80-88969-08-5</w:t>
      </w:r>
    </w:p>
    <w:p w:rsidR="001E7EF5" w:rsidRPr="0041179C" w:rsidRDefault="001E7EF5" w:rsidP="001E7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REGULI, Zdenko.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Úpolové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sporty (distanční studijní text). </w:t>
      </w:r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Brno : Masarykova</w:t>
      </w:r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univerzita, 2005. 133 s. ISBN 80-210-3700-8</w:t>
      </w:r>
    </w:p>
    <w:p w:rsidR="001E7EF5" w:rsidRPr="0041179C" w:rsidRDefault="001E7EF5" w:rsidP="001E7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SVINTH,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Joseph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R. Kronos: A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Chronological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Martial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Arts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Combative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Sports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EJMAS 2002.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ebook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Pr="00411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http://ejmas.com/kronos/ </w:t>
        </w:r>
      </w:hyperlink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(28. 03. 2002)</w:t>
      </w:r>
    </w:p>
    <w:p w:rsidR="001E7EF5" w:rsidRPr="0041179C" w:rsidRDefault="001E7EF5" w:rsidP="001E7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VACHUN, Miroslav. Základy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tréningu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džuda. </w:t>
      </w:r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Bratislava :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Šport</w:t>
      </w:r>
      <w:proofErr w:type="spellEnd"/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1978. 224 s.</w:t>
      </w:r>
    </w:p>
    <w:p w:rsidR="001E7EF5" w:rsidRDefault="001E7EF5" w:rsidP="001E7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WESTBROOK,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Adele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M. - RATTI, Oscar. Tajemství samurajů: Přehledný výklad o bojových uměních feudálního Japonska. </w:t>
      </w:r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: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Fighters</w:t>
      </w:r>
      <w:proofErr w:type="spellEnd"/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publications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2002. 485 s. ISBN 80-903079-1-4</w:t>
      </w:r>
    </w:p>
    <w:p w:rsidR="00637F5F" w:rsidRPr="0041179C" w:rsidRDefault="00637F5F" w:rsidP="0063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7F5F" w:rsidRPr="00637F5F" w:rsidRDefault="00637F5F" w:rsidP="00637F5F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7F5F">
        <w:rPr>
          <w:rFonts w:ascii="Times New Roman" w:eastAsia="Times New Roman" w:hAnsi="Times New Roman" w:cs="Times New Roman"/>
          <w:sz w:val="24"/>
          <w:szCs w:val="24"/>
          <w:lang w:eastAsia="cs-CZ"/>
        </w:rPr>
        <w:t>Electronic</w:t>
      </w:r>
      <w:proofErr w:type="spellEnd"/>
      <w:r w:rsidRPr="00637F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7F5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journals</w:t>
      </w:r>
      <w:proofErr w:type="spellEnd"/>
      <w:r w:rsidRPr="00637F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7F5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37F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7F5F">
        <w:rPr>
          <w:rFonts w:ascii="Times New Roman" w:eastAsia="Times New Roman" w:hAnsi="Times New Roman" w:cs="Times New Roman"/>
          <w:sz w:val="24"/>
          <w:szCs w:val="24"/>
          <w:lang w:eastAsia="cs-CZ"/>
        </w:rPr>
        <w:t>martial</w:t>
      </w:r>
      <w:proofErr w:type="spellEnd"/>
      <w:r w:rsidRPr="00637F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7F5F">
        <w:rPr>
          <w:rFonts w:ascii="Times New Roman" w:eastAsia="Times New Roman" w:hAnsi="Times New Roman" w:cs="Times New Roman"/>
          <w:sz w:val="24"/>
          <w:szCs w:val="24"/>
          <w:lang w:eastAsia="cs-CZ"/>
        </w:rPr>
        <w:t>arts</w:t>
      </w:r>
      <w:proofErr w:type="spellEnd"/>
      <w:r w:rsidRPr="00637F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(EJMAS), </w:t>
      </w:r>
      <w:hyperlink r:id="rId6" w:history="1">
        <w:r w:rsidRPr="00637F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http://www.ejmas.com </w:t>
        </w:r>
      </w:hyperlink>
    </w:p>
    <w:p w:rsidR="00637F5F" w:rsidRPr="00637F5F" w:rsidRDefault="00637F5F" w:rsidP="00637F5F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637F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http://www.koryu.</w:t>
        </w:r>
        <w:r w:rsidRPr="00637F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</w:t>
        </w:r>
        <w:r w:rsidRPr="00637F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om </w:t>
        </w:r>
      </w:hyperlink>
    </w:p>
    <w:p w:rsidR="0034304B" w:rsidRDefault="0034304B"/>
    <w:sectPr w:rsidR="0034304B" w:rsidSect="0034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A36"/>
    <w:multiLevelType w:val="multilevel"/>
    <w:tmpl w:val="995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63183"/>
    <w:multiLevelType w:val="multilevel"/>
    <w:tmpl w:val="50BE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2135A"/>
    <w:multiLevelType w:val="multilevel"/>
    <w:tmpl w:val="21D6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BA317A"/>
    <w:multiLevelType w:val="multilevel"/>
    <w:tmpl w:val="AB46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E7EF5"/>
    <w:rsid w:val="001E7EF5"/>
    <w:rsid w:val="0034304B"/>
    <w:rsid w:val="00637F5F"/>
    <w:rsid w:val="00FD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EF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y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jmas.com" TargetMode="External"/><Relationship Id="rId5" Type="http://schemas.openxmlformats.org/officeDocument/2006/relationships/hyperlink" Target="http://ejmas.com/krono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2020-12-17T09:29:00Z</dcterms:created>
  <dcterms:modified xsi:type="dcterms:W3CDTF">2020-12-17T09:33:00Z</dcterms:modified>
</cp:coreProperties>
</file>