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9C" w:rsidRPr="00894232" w:rsidRDefault="0041179C" w:rsidP="00ED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cs-CZ"/>
        </w:rPr>
      </w:pPr>
      <w:r w:rsidRPr="00894232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cs-CZ"/>
        </w:rPr>
        <w:t> </w:t>
      </w:r>
      <w:r w:rsidR="00ED069A" w:rsidRPr="00894232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cs-CZ"/>
        </w:rPr>
        <w:t>MAN</w:t>
      </w:r>
    </w:p>
    <w:p w:rsidR="0041179C" w:rsidRPr="0041179C" w:rsidRDefault="0041179C" w:rsidP="00ED06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1179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Marketing a management se zaměřením na sport</w:t>
      </w:r>
      <w:r w:rsidRPr="0041179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br/>
        <w:t>Ekonomika organizací, finanční řízení podniku a veřejná ekonomie</w:t>
      </w:r>
    </w:p>
    <w:p w:rsidR="0041179C" w:rsidRPr="0041179C" w:rsidRDefault="0041179C" w:rsidP="00ED069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Veřejné finance. Rozpočtová soustava. Rozpočtový proces.</w:t>
      </w:r>
    </w:p>
    <w:p w:rsidR="0041179C" w:rsidRPr="0041179C" w:rsidRDefault="0041179C" w:rsidP="00ED069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Veřejný sektor a jeho role ve smíšené ekonomice.</w:t>
      </w:r>
    </w:p>
    <w:p w:rsidR="0041179C" w:rsidRPr="0041179C" w:rsidRDefault="0041179C" w:rsidP="00ED069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Úloha státu, regionů a obcí v rozvoji sportu.</w:t>
      </w:r>
    </w:p>
    <w:p w:rsidR="0041179C" w:rsidRPr="0041179C" w:rsidRDefault="0041179C" w:rsidP="00ED069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Měřitelnost výkonů ekonomiky.</w:t>
      </w:r>
    </w:p>
    <w:p w:rsidR="0041179C" w:rsidRPr="0041179C" w:rsidRDefault="0041179C" w:rsidP="00ED069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Redistribuce důchodů.</w:t>
      </w:r>
    </w:p>
    <w:p w:rsidR="0041179C" w:rsidRPr="0041179C" w:rsidRDefault="0041179C" w:rsidP="00ED069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Neziskové organizace – jejich význam a úloha, právní formy neziskových organizací. Problematika financování neziskových organizací z veřejných zdrojů.</w:t>
      </w:r>
    </w:p>
    <w:p w:rsidR="0041179C" w:rsidRPr="0041179C" w:rsidRDefault="0041179C" w:rsidP="00ED069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Změny v pojetí neziskových organizací podle Zákona č. 89/2012 Sb., Občanský zákoník.</w:t>
      </w:r>
    </w:p>
    <w:p w:rsidR="0041179C" w:rsidRPr="0041179C" w:rsidRDefault="0041179C" w:rsidP="00ED069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Specifika sportovního managementu.</w:t>
      </w:r>
    </w:p>
    <w:p w:rsidR="0041179C" w:rsidRPr="0041179C" w:rsidRDefault="0041179C" w:rsidP="00ED069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Profesionální sport – pojem, úloha médií, management sportovců, hodnocení výsledků.</w:t>
      </w:r>
    </w:p>
    <w:p w:rsidR="0041179C" w:rsidRPr="0041179C" w:rsidRDefault="0041179C" w:rsidP="00ED069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Principy strategického managementu.</w:t>
      </w:r>
    </w:p>
    <w:p w:rsidR="0041179C" w:rsidRPr="0041179C" w:rsidRDefault="0041179C" w:rsidP="00ED069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Organizační a strategické změny sportovních organizací.</w:t>
      </w:r>
    </w:p>
    <w:p w:rsidR="0041179C" w:rsidRPr="0041179C" w:rsidRDefault="0041179C" w:rsidP="00ED069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Marketing obecně, specifika marketingu ve sportu.</w:t>
      </w:r>
    </w:p>
    <w:p w:rsidR="0041179C" w:rsidRPr="0041179C" w:rsidRDefault="0041179C" w:rsidP="00ED069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Marketingový mix.</w:t>
      </w:r>
    </w:p>
    <w:p w:rsidR="0041179C" w:rsidRPr="0041179C" w:rsidRDefault="0041179C" w:rsidP="00ED069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Organizace jako součást národního hospodářství.</w:t>
      </w:r>
    </w:p>
    <w:p w:rsidR="0041179C" w:rsidRPr="0041179C" w:rsidRDefault="0041179C" w:rsidP="00ED069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Výrobní faktory v organizaci; dlouhodobý majetek a materiál v organizaci.</w:t>
      </w:r>
    </w:p>
    <w:p w:rsidR="0041179C" w:rsidRPr="0041179C" w:rsidRDefault="0041179C" w:rsidP="00ED069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Majetková a finanční struktura podniku.</w:t>
      </w:r>
    </w:p>
    <w:p w:rsidR="0041179C" w:rsidRPr="0041179C" w:rsidRDefault="0041179C" w:rsidP="00ED069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Kalkulace nákladů.</w:t>
      </w:r>
    </w:p>
    <w:p w:rsidR="0041179C" w:rsidRPr="0041179C" w:rsidRDefault="0041179C" w:rsidP="00ED069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Zisk, ukazatelé rentability.</w:t>
      </w:r>
    </w:p>
    <w:p w:rsidR="0041179C" w:rsidRPr="0041179C" w:rsidRDefault="0041179C" w:rsidP="00ED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:rsidR="0041179C" w:rsidRPr="0041179C" w:rsidRDefault="0041179C" w:rsidP="00ED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Literatura</w:t>
      </w:r>
    </w:p>
    <w:p w:rsidR="0041179C" w:rsidRPr="0041179C" w:rsidRDefault="0041179C" w:rsidP="00ED069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BLAŽEK, L. Management. Organizování, rozhodování, ovlivňování. 2.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rozš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vyd. </w:t>
      </w:r>
      <w:proofErr w:type="gram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Praha :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Grada</w:t>
      </w:r>
      <w:proofErr w:type="spellEnd"/>
      <w:proofErr w:type="gram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, 2014. 211 s. ISBN 978-80-247-4429-2.</w:t>
      </w:r>
    </w:p>
    <w:p w:rsidR="0041179C" w:rsidRPr="0041179C" w:rsidRDefault="0041179C" w:rsidP="00ED069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17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Contemporary</w:t>
      </w:r>
      <w:proofErr w:type="spellEnd"/>
      <w:r w:rsidRPr="004117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sport management</w:t>
      </w: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Edited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P.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Pedersen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. ISBN 9780736081672</w:t>
      </w:r>
    </w:p>
    <w:p w:rsidR="0041179C" w:rsidRPr="0041179C" w:rsidRDefault="0041179C" w:rsidP="00ED069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ČÁSLAVOVÁ, E. </w:t>
      </w:r>
      <w:r w:rsidRPr="004117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Management sportu</w:t>
      </w: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East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west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publishing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company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, 2000. 172 s. ISBN 80-7219-010-5.</w:t>
      </w:r>
    </w:p>
    <w:p w:rsidR="0041179C" w:rsidRPr="0041179C" w:rsidRDefault="0041179C" w:rsidP="00ED069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ČÁSLAVOVÁ, E. (2009). </w:t>
      </w:r>
      <w:r w:rsidRPr="004117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Management a marketing sportu</w:t>
      </w: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Praha, Czech Republic: Praha: Nakladatelství Olympia, a.s. Praha, 2009, 228 s. ISBN 978-80-7376-150-9</w:t>
      </w:r>
    </w:p>
    <w:p w:rsidR="0041179C" w:rsidRPr="0041179C" w:rsidRDefault="0041179C" w:rsidP="00ED069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DONNELLY, J. H., GIBSON, J. L., IVANCEVICH, J. M. Management. </w:t>
      </w:r>
      <w:proofErr w:type="gram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Praha :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Grada</w:t>
      </w:r>
      <w:proofErr w:type="spellEnd"/>
      <w:proofErr w:type="gram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, 1997. 821 s. ISBN 80-7169-422-3.</w:t>
      </w:r>
    </w:p>
    <w:p w:rsidR="0041179C" w:rsidRPr="0041179C" w:rsidRDefault="0041179C" w:rsidP="00ED069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FETCHKO, M. J., ROY, D. P., &amp; CLOW, K. E. (2013). </w:t>
      </w:r>
      <w:proofErr w:type="spellStart"/>
      <w:r w:rsidRPr="004117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Sports</w:t>
      </w:r>
      <w:proofErr w:type="spellEnd"/>
      <w:r w:rsidRPr="004117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marketing</w:t>
      </w: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Boston, MA: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Pearson</w:t>
      </w:r>
      <w:proofErr w:type="spellEnd"/>
    </w:p>
    <w:p w:rsidR="0041179C" w:rsidRPr="0041179C" w:rsidRDefault="0041179C" w:rsidP="00ED069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HAMERNÍKOVÁ, B., MAAYTOVÁ, A.: </w:t>
      </w:r>
      <w:r w:rsidRPr="004117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Veřejné finance</w:t>
      </w: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2.,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aktualiz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vyd. Praha: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Wolters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Kluwer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Česká republika, 2010. 340 s. ISBN 9788073574970</w:t>
      </w:r>
    </w:p>
    <w:p w:rsidR="0041179C" w:rsidRPr="0041179C" w:rsidRDefault="0041179C" w:rsidP="00ED069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HOYE, Russell. </w:t>
      </w:r>
      <w:r w:rsidRPr="004117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Sport </w:t>
      </w:r>
      <w:proofErr w:type="gramStart"/>
      <w:r w:rsidRPr="004117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management :</w:t>
      </w:r>
      <w:proofErr w:type="spellStart"/>
      <w:r w:rsidRPr="004117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principles</w:t>
      </w:r>
      <w:proofErr w:type="spellEnd"/>
      <w:proofErr w:type="gramEnd"/>
      <w:r w:rsidRPr="004117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4117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and</w:t>
      </w:r>
      <w:proofErr w:type="spellEnd"/>
      <w:r w:rsidRPr="004117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4117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applications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1st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pub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Oxford: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Elsevier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2006.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viii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, 229. ISBN 0-7506-6676-5.</w:t>
      </w:r>
    </w:p>
    <w:p w:rsidR="0041179C" w:rsidRPr="0041179C" w:rsidRDefault="0041179C" w:rsidP="00ED069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KASER, K., &amp; OELKERS, D. B. (2008). </w:t>
      </w:r>
      <w:proofErr w:type="spellStart"/>
      <w:r w:rsidRPr="004117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Sports</w:t>
      </w:r>
      <w:proofErr w:type="spellEnd"/>
      <w:r w:rsidRPr="004117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4117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and</w:t>
      </w:r>
      <w:proofErr w:type="spellEnd"/>
      <w:r w:rsidRPr="004117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4117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entertainment</w:t>
      </w:r>
      <w:proofErr w:type="spellEnd"/>
      <w:r w:rsidRPr="004117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marketing</w:t>
      </w: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Mason, OH: Thomson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South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-Western.</w:t>
      </w:r>
    </w:p>
    <w:p w:rsidR="0041179C" w:rsidRPr="0041179C" w:rsidRDefault="0041179C" w:rsidP="00ED069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KOTLER, P., &amp; ARMSTRONG, G. (2007). </w:t>
      </w:r>
      <w:r w:rsidRPr="004117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Marketing</w:t>
      </w: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Praha,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Czech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Republic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Grada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Publishing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1179C" w:rsidRPr="0041179C" w:rsidRDefault="0041179C" w:rsidP="00ED069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KALOUDA, F.: </w:t>
      </w:r>
      <w:r w:rsidRPr="004117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Finanční řízení podniku</w:t>
      </w: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2.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rozš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. vyd. Plzeň: Vydavatelství a nakladatelství Aleš Čeněk, 2011. 299 s. ISBN 9788073803155</w:t>
      </w:r>
    </w:p>
    <w:p w:rsidR="0041179C" w:rsidRPr="0041179C" w:rsidRDefault="0041179C" w:rsidP="00ED069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NOVÁ, J. </w:t>
      </w:r>
      <w:r w:rsidRPr="004117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Management sportu – teorie, případové studie, kvalita</w:t>
      </w: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. Brno: Masarykova univerzita, 2014. 1. ISBN 978-80-210-6780-6. doi:10.5817/CZ.MUNI.M210-6781-2014.</w:t>
      </w:r>
    </w:p>
    <w:p w:rsidR="0041179C" w:rsidRPr="0041179C" w:rsidRDefault="0041179C" w:rsidP="00ED069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NOVÁ, J. SPORT MANAGEMENT AS AN INTEGRAL PART OF KINANTHROPOLOGY. In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Dragan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Milanović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Goran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Sporiš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117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Proceedings</w:t>
      </w:r>
      <w:proofErr w:type="spellEnd"/>
      <w:r w:rsidRPr="004117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- 7th </w:t>
      </w:r>
      <w:proofErr w:type="spellStart"/>
      <w:r w:rsidRPr="004117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International</w:t>
      </w:r>
      <w:proofErr w:type="spellEnd"/>
      <w:r w:rsidRPr="004117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4117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Scientific</w:t>
      </w:r>
      <w:proofErr w:type="spellEnd"/>
      <w:r w:rsidRPr="004117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4117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Conference</w:t>
      </w:r>
      <w:proofErr w:type="spellEnd"/>
      <w:r w:rsidRPr="004117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on </w:t>
      </w:r>
      <w:proofErr w:type="spellStart"/>
      <w:r w:rsidRPr="004117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Kinesiology</w:t>
      </w:r>
      <w:proofErr w:type="spellEnd"/>
      <w:r w:rsidRPr="004117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2014, </w:t>
      </w:r>
      <w:proofErr w:type="spellStart"/>
      <w:r w:rsidRPr="004117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Opatija</w:t>
      </w:r>
      <w:proofErr w:type="spellEnd"/>
      <w:r w:rsidRPr="004117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4117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Croatia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Opatija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University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Zagreb,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Faculty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Kinesiology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Croatia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, 2014. s. 447-450, 4 s. ISBN 978-953-317-014-5.</w:t>
      </w:r>
    </w:p>
    <w:p w:rsidR="0041179C" w:rsidRPr="0041179C" w:rsidRDefault="0041179C" w:rsidP="00ED069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PEKOVÁ, J., </w:t>
      </w:r>
      <w:r w:rsidR="0004700E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ILNÝ, J. JETMAR, M.. </w:t>
      </w:r>
      <w:r w:rsidRPr="004117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Veřejná správa a finance veřejného sektoru</w:t>
      </w: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3.,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aktualiz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rozš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. vyd. Praha: ASPI, 2008. 712 s. ISBN 978-80-7357-351-5.</w:t>
      </w:r>
    </w:p>
    <w:p w:rsidR="0041179C" w:rsidRPr="0041179C" w:rsidRDefault="0041179C" w:rsidP="00ED069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REKTOŘÍK, J. a kol.: </w:t>
      </w:r>
      <w:r w:rsidRPr="004117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Ekonomika a řízení odvětví veřejného sektoru</w:t>
      </w: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Vydání druhé. 2007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Ekopress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, Praha, ISBN 978-80869-26-3</w:t>
      </w:r>
    </w:p>
    <w:p w:rsidR="0041179C" w:rsidRPr="0041179C" w:rsidRDefault="0041179C" w:rsidP="00ED069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REKTOŘÍK, J. a kol.: </w:t>
      </w:r>
      <w:r w:rsidRPr="004117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Organizace neziskového sektoru. Základy ekonomiky, teorie a řízení.</w:t>
      </w: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Vydání třetí. 2010,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Ekopress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, Praha, ISBN 978-80-86929-54-5</w:t>
      </w:r>
    </w:p>
    <w:p w:rsidR="0041179C" w:rsidRPr="0041179C" w:rsidRDefault="0041179C" w:rsidP="00ED069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SUCHÁNEK, P., ŠPAČEK, D.: E</w:t>
      </w:r>
      <w:r w:rsidRPr="004117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konomika organizací</w:t>
      </w: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. 1. vyd. Brno: Masarykova univerzita, 2010. 153 s.</w:t>
      </w:r>
    </w:p>
    <w:p w:rsidR="0041179C" w:rsidRPr="0041179C" w:rsidRDefault="0041179C" w:rsidP="00ED069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SYNEK, Eva </w:t>
      </w:r>
      <w:proofErr w:type="spellStart"/>
      <w:proofErr w:type="gram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Kislingerová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 a kol</w:t>
      </w:r>
      <w:proofErr w:type="gram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Podniková ekonomika.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C.H.Beck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, 6. vydání 2015. ISBN 978-80-7400-274-8 kap. 25 Sport a kap. 26 Nestátní neziskové organizace.</w:t>
      </w:r>
    </w:p>
    <w:p w:rsidR="0041179C" w:rsidRPr="0041179C" w:rsidRDefault="0041179C" w:rsidP="00ED069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VEBER, J. a kol. Management. Základy, moderní manažerské přístupy, výkonnost a prosperita. 2.vyd. </w:t>
      </w:r>
      <w:proofErr w:type="gram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Praha : Management</w:t>
      </w:r>
      <w:proofErr w:type="gram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, 2009. 700 s. ISBN 978-80-7261-200-0.</w:t>
      </w:r>
    </w:p>
    <w:p w:rsidR="0041179C" w:rsidRPr="0041179C" w:rsidRDefault="0041179C" w:rsidP="00ED069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č. 89/2012 Sb., Občanský zákoník (NOZ)</w:t>
      </w:r>
    </w:p>
    <w:p w:rsidR="0041179C" w:rsidRPr="0041179C" w:rsidRDefault="002419A1" w:rsidP="00ED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19A1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41179C" w:rsidRPr="0041179C" w:rsidRDefault="0041179C" w:rsidP="00ED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1179C" w:rsidRPr="0041179C" w:rsidRDefault="0041179C" w:rsidP="00ED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Mezinárodní sdružení světových her (IWGA), </w:t>
      </w:r>
      <w:hyperlink r:id="rId7" w:history="1">
        <w:r w:rsidRPr="00411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http://www.worldgames-iwga.org </w:t>
        </w:r>
      </w:hyperlink>
    </w:p>
    <w:p w:rsidR="0041179C" w:rsidRPr="0041179C" w:rsidRDefault="0041179C" w:rsidP="00ED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Mezinárodní olympijský výbor (IOC), </w:t>
      </w:r>
      <w:hyperlink r:id="rId8" w:history="1">
        <w:r w:rsidRPr="00411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http://www.olympic.org </w:t>
        </w:r>
      </w:hyperlink>
    </w:p>
    <w:p w:rsidR="006632D4" w:rsidRDefault="006632D4" w:rsidP="00ED069A">
      <w:pPr>
        <w:spacing w:before="100" w:beforeAutospacing="1" w:after="100" w:afterAutospacing="1"/>
      </w:pPr>
    </w:p>
    <w:sectPr w:rsidR="006632D4" w:rsidSect="00926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CAD" w:rsidRDefault="003B6CAD" w:rsidP="0041179C">
      <w:pPr>
        <w:spacing w:after="0" w:line="240" w:lineRule="auto"/>
      </w:pPr>
      <w:r>
        <w:separator/>
      </w:r>
    </w:p>
  </w:endnote>
  <w:endnote w:type="continuationSeparator" w:id="0">
    <w:p w:rsidR="003B6CAD" w:rsidRDefault="003B6CAD" w:rsidP="0041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CAD" w:rsidRDefault="003B6CAD" w:rsidP="0041179C">
      <w:pPr>
        <w:spacing w:after="0" w:line="240" w:lineRule="auto"/>
      </w:pPr>
      <w:r>
        <w:separator/>
      </w:r>
    </w:p>
  </w:footnote>
  <w:footnote w:type="continuationSeparator" w:id="0">
    <w:p w:rsidR="003B6CAD" w:rsidRDefault="003B6CAD" w:rsidP="00411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5054"/>
    <w:multiLevelType w:val="multilevel"/>
    <w:tmpl w:val="DC68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378DC"/>
    <w:multiLevelType w:val="multilevel"/>
    <w:tmpl w:val="D928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B7A36"/>
    <w:multiLevelType w:val="multilevel"/>
    <w:tmpl w:val="9950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5A71AB"/>
    <w:multiLevelType w:val="multilevel"/>
    <w:tmpl w:val="F440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634F92"/>
    <w:multiLevelType w:val="multilevel"/>
    <w:tmpl w:val="B78A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5837C6"/>
    <w:multiLevelType w:val="multilevel"/>
    <w:tmpl w:val="D81E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63183"/>
    <w:multiLevelType w:val="multilevel"/>
    <w:tmpl w:val="50BE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B2135A"/>
    <w:multiLevelType w:val="multilevel"/>
    <w:tmpl w:val="21D6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51491B"/>
    <w:multiLevelType w:val="multilevel"/>
    <w:tmpl w:val="CBC0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10494D"/>
    <w:multiLevelType w:val="multilevel"/>
    <w:tmpl w:val="9B7E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E11A9D"/>
    <w:multiLevelType w:val="multilevel"/>
    <w:tmpl w:val="638A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544716"/>
    <w:multiLevelType w:val="multilevel"/>
    <w:tmpl w:val="C4BA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9C2DB2"/>
    <w:multiLevelType w:val="multilevel"/>
    <w:tmpl w:val="6046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923BCA"/>
    <w:multiLevelType w:val="multilevel"/>
    <w:tmpl w:val="CD34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E13DBD"/>
    <w:multiLevelType w:val="multilevel"/>
    <w:tmpl w:val="8E6A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7F0606"/>
    <w:multiLevelType w:val="multilevel"/>
    <w:tmpl w:val="7A94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BA317A"/>
    <w:multiLevelType w:val="multilevel"/>
    <w:tmpl w:val="AB46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9"/>
  </w:num>
  <w:num w:numId="5">
    <w:abstractNumId w:val="11"/>
  </w:num>
  <w:num w:numId="6">
    <w:abstractNumId w:val="12"/>
  </w:num>
  <w:num w:numId="7">
    <w:abstractNumId w:val="0"/>
  </w:num>
  <w:num w:numId="8">
    <w:abstractNumId w:val="8"/>
  </w:num>
  <w:num w:numId="9">
    <w:abstractNumId w:val="10"/>
  </w:num>
  <w:num w:numId="10">
    <w:abstractNumId w:val="13"/>
  </w:num>
  <w:num w:numId="11">
    <w:abstractNumId w:val="15"/>
  </w:num>
  <w:num w:numId="12">
    <w:abstractNumId w:val="2"/>
  </w:num>
  <w:num w:numId="13">
    <w:abstractNumId w:val="16"/>
  </w:num>
  <w:num w:numId="14">
    <w:abstractNumId w:val="7"/>
  </w:num>
  <w:num w:numId="15">
    <w:abstractNumId w:val="6"/>
  </w:num>
  <w:num w:numId="16">
    <w:abstractNumId w:val="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79C"/>
    <w:rsid w:val="0004700E"/>
    <w:rsid w:val="00124A77"/>
    <w:rsid w:val="002419A1"/>
    <w:rsid w:val="003B6CAD"/>
    <w:rsid w:val="0041179C"/>
    <w:rsid w:val="00457771"/>
    <w:rsid w:val="004C7A73"/>
    <w:rsid w:val="006632D4"/>
    <w:rsid w:val="00894232"/>
    <w:rsid w:val="00926658"/>
    <w:rsid w:val="00955C71"/>
    <w:rsid w:val="00B0480A"/>
    <w:rsid w:val="00ED0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658"/>
  </w:style>
  <w:style w:type="paragraph" w:styleId="Nadpis2">
    <w:name w:val="heading 2"/>
    <w:basedOn w:val="Normln"/>
    <w:link w:val="Nadpis2Char"/>
    <w:uiPriority w:val="9"/>
    <w:qFormat/>
    <w:rsid w:val="0041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117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179C"/>
  </w:style>
  <w:style w:type="paragraph" w:styleId="Zpat">
    <w:name w:val="footer"/>
    <w:basedOn w:val="Normln"/>
    <w:link w:val="ZpatChar"/>
    <w:uiPriority w:val="99"/>
    <w:unhideWhenUsed/>
    <w:rsid w:val="0041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179C"/>
  </w:style>
  <w:style w:type="character" w:customStyle="1" w:styleId="Nadpis2Char">
    <w:name w:val="Nadpis 2 Char"/>
    <w:basedOn w:val="Standardnpsmoodstavce"/>
    <w:link w:val="Nadpis2"/>
    <w:uiPriority w:val="9"/>
    <w:rsid w:val="0041179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1179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1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179C"/>
    <w:rPr>
      <w:b/>
      <w:bCs/>
    </w:rPr>
  </w:style>
  <w:style w:type="character" w:styleId="Zvraznn">
    <w:name w:val="Emphasis"/>
    <w:basedOn w:val="Standardnpsmoodstavce"/>
    <w:uiPriority w:val="20"/>
    <w:qFormat/>
    <w:rsid w:val="0041179C"/>
    <w:rPr>
      <w:i/>
      <w:iCs/>
    </w:rPr>
  </w:style>
  <w:style w:type="character" w:customStyle="1" w:styleId="external">
    <w:name w:val="external"/>
    <w:basedOn w:val="Standardnpsmoodstavce"/>
    <w:rsid w:val="0041179C"/>
  </w:style>
  <w:style w:type="character" w:styleId="Hypertextovodkaz">
    <w:name w:val="Hyperlink"/>
    <w:basedOn w:val="Standardnpsmoodstavce"/>
    <w:uiPriority w:val="99"/>
    <w:semiHidden/>
    <w:unhideWhenUsed/>
    <w:rsid w:val="004117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ympic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rldgames-iwg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Fiala</dc:creator>
  <cp:lastModifiedBy>Zorka</cp:lastModifiedBy>
  <cp:revision>2</cp:revision>
  <dcterms:created xsi:type="dcterms:W3CDTF">2020-12-17T09:50:00Z</dcterms:created>
  <dcterms:modified xsi:type="dcterms:W3CDTF">2020-12-17T09:50:00Z</dcterms:modified>
</cp:coreProperties>
</file>