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75" w:rsidRPr="009528A9" w:rsidRDefault="00B52A75" w:rsidP="00B52A75">
      <w:pPr>
        <w:spacing w:line="360" w:lineRule="auto"/>
        <w:jc w:val="center"/>
        <w:rPr>
          <w:rFonts w:ascii="Times New Roman" w:hAnsi="Times New Roman" w:cs="Times New Roman"/>
          <w:kern w:val="28"/>
          <w:sz w:val="32"/>
          <w:szCs w:val="32"/>
        </w:rPr>
      </w:pPr>
      <w:r w:rsidRPr="007D576B">
        <w:rPr>
          <w:rFonts w:ascii="Times New Roman" w:hAnsi="Times New Roman" w:cs="Times New Roman"/>
          <w:b/>
          <w:bCs/>
          <w:kern w:val="28"/>
          <w:sz w:val="32"/>
          <w:szCs w:val="32"/>
        </w:rPr>
        <w:t>K rekonstrukci „kapitalismu“ u autorů otevřeného marxismu</w:t>
      </w:r>
    </w:p>
    <w:p w:rsidR="00B52A75" w:rsidRPr="00B52A75" w:rsidRDefault="00B52A75" w:rsidP="00B52A75">
      <w:pPr>
        <w:spacing w:line="360" w:lineRule="auto"/>
        <w:jc w:val="center"/>
        <w:rPr>
          <w:rFonts w:ascii="Times New Roman" w:hAnsi="Times New Roman" w:cs="Times New Roman"/>
        </w:rPr>
      </w:pPr>
      <w:r>
        <w:rPr>
          <w:rFonts w:ascii="Times New Roman" w:hAnsi="Times New Roman" w:cs="Times New Roman"/>
        </w:rPr>
        <w:t>Martin Nový</w:t>
      </w:r>
    </w:p>
    <w:p w:rsidR="00B52A75" w:rsidRDefault="00B52A75" w:rsidP="00B52A75">
      <w:pPr>
        <w:spacing w:line="360" w:lineRule="auto"/>
        <w:rPr>
          <w:rFonts w:ascii="Times New Roman" w:hAnsi="Times New Roman"/>
          <w:b/>
          <w:bCs/>
          <w:lang w:val="en-GB"/>
        </w:rPr>
      </w:pPr>
    </w:p>
    <w:p w:rsidR="00B52A75" w:rsidRPr="00CA1849" w:rsidRDefault="00B52A75" w:rsidP="00B52A75">
      <w:pPr>
        <w:spacing w:line="360" w:lineRule="auto"/>
        <w:rPr>
          <w:rFonts w:ascii="Times New Roman" w:hAnsi="Times New Roman"/>
          <w:b/>
          <w:bCs/>
          <w:lang w:val="en-GB"/>
        </w:rPr>
      </w:pPr>
      <w:r w:rsidRPr="00CA1849">
        <w:rPr>
          <w:rFonts w:ascii="Times New Roman" w:hAnsi="Times New Roman"/>
          <w:b/>
          <w:bCs/>
          <w:lang w:val="en-GB"/>
        </w:rPr>
        <w:t>ABSTRACT</w:t>
      </w:r>
    </w:p>
    <w:p w:rsidR="00B52A75" w:rsidRPr="003413B4" w:rsidRDefault="00B52A75" w:rsidP="00B52A75">
      <w:pPr>
        <w:spacing w:line="360" w:lineRule="auto"/>
        <w:jc w:val="both"/>
        <w:rPr>
          <w:rFonts w:ascii="Times New Roman" w:hAnsi="Times New Roman"/>
          <w:bCs/>
          <w:lang w:val="en-GB"/>
        </w:rPr>
      </w:pPr>
      <w:r w:rsidRPr="00CA1849">
        <w:rPr>
          <w:rFonts w:ascii="Times New Roman" w:hAnsi="Times New Roman"/>
          <w:bCs/>
          <w:lang w:val="en-GB"/>
        </w:rPr>
        <w:t>Focusing on the Open Marxis</w:t>
      </w:r>
      <w:r>
        <w:rPr>
          <w:rFonts w:ascii="Times New Roman" w:hAnsi="Times New Roman"/>
          <w:bCs/>
          <w:lang w:val="en-GB"/>
        </w:rPr>
        <w:t>m school, the essay explores</w:t>
      </w:r>
      <w:r w:rsidRPr="00CA1849">
        <w:rPr>
          <w:rFonts w:ascii="Times New Roman" w:hAnsi="Times New Roman"/>
          <w:bCs/>
          <w:lang w:val="en-GB"/>
        </w:rPr>
        <w:t xml:space="preserve"> conceptualization of capitalism in the work of its main proponents: Werner Bonefeld, John Holloway and Richard G</w:t>
      </w:r>
      <w:r>
        <w:rPr>
          <w:rFonts w:ascii="Times New Roman" w:hAnsi="Times New Roman"/>
          <w:bCs/>
          <w:lang w:val="en-GB"/>
        </w:rPr>
        <w:t>unn. While criticizing Pavlínek</w:t>
      </w:r>
      <w:r>
        <w:rPr>
          <w:rFonts w:ascii="Times New Roman" w:hAnsi="Times New Roman"/>
          <w:bCs/>
          <w:lang w:val="en-US"/>
        </w:rPr>
        <w:t>’</w:t>
      </w:r>
      <w:r w:rsidRPr="00CA1849">
        <w:rPr>
          <w:rFonts w:ascii="Times New Roman" w:hAnsi="Times New Roman"/>
          <w:bCs/>
          <w:lang w:val="en-GB"/>
        </w:rPr>
        <w:t xml:space="preserve">s </w:t>
      </w:r>
      <w:r>
        <w:rPr>
          <w:rFonts w:ascii="Times New Roman" w:hAnsi="Times New Roman"/>
          <w:bCs/>
          <w:lang w:val="en-GB"/>
        </w:rPr>
        <w:t>initial</w:t>
      </w:r>
      <w:r w:rsidRPr="00CA1849">
        <w:rPr>
          <w:rFonts w:ascii="Times New Roman" w:hAnsi="Times New Roman"/>
          <w:bCs/>
          <w:lang w:val="en-GB"/>
        </w:rPr>
        <w:t xml:space="preserve"> interpretation, it argues for a reconstruction that is sensitive to its crucial notion of mediation of the central capitalist abstraction, which is self-valorising value. Mediation analysis of the capitalist social forms articulates their contradictory existence, their negativity. It grasps the movement of the totality’s terms on the conceptually-objective basis. Therefore, individual human subjects exist in and at the same moment against the capitalist society; they, as contradictory existing identities, are places where class struggle is fought. The objection that accuses Open Marxism from the reductionism of class struggle is false, because it is unable to distinguish between the formal</w:t>
      </w:r>
      <w:r>
        <w:rPr>
          <w:rFonts w:ascii="Times New Roman" w:hAnsi="Times New Roman"/>
          <w:bCs/>
          <w:lang w:val="en-GB"/>
        </w:rPr>
        <w:t xml:space="preserve"> (analytical)</w:t>
      </w:r>
      <w:r w:rsidRPr="00CA1849">
        <w:rPr>
          <w:rFonts w:ascii="Times New Roman" w:hAnsi="Times New Roman"/>
          <w:bCs/>
          <w:lang w:val="en-GB"/>
        </w:rPr>
        <w:t xml:space="preserve"> and the determinate</w:t>
      </w:r>
      <w:r>
        <w:rPr>
          <w:rFonts w:ascii="Times New Roman" w:hAnsi="Times New Roman"/>
          <w:bCs/>
          <w:lang w:val="en-GB"/>
        </w:rPr>
        <w:t xml:space="preserve"> (dialectical)</w:t>
      </w:r>
      <w:r w:rsidRPr="00CA1849">
        <w:rPr>
          <w:rFonts w:ascii="Times New Roman" w:hAnsi="Times New Roman"/>
          <w:bCs/>
          <w:lang w:val="en-GB"/>
        </w:rPr>
        <w:t xml:space="preserve"> abstraction as between two different tools for an analysis of social reality. To confuse one for the other brings </w:t>
      </w:r>
      <w:r>
        <w:rPr>
          <w:rFonts w:ascii="Times New Roman" w:hAnsi="Times New Roman"/>
          <w:bCs/>
          <w:lang w:val="en-GB"/>
        </w:rPr>
        <w:t xml:space="preserve">conceptual </w:t>
      </w:r>
      <w:r w:rsidRPr="00CA1849">
        <w:rPr>
          <w:rFonts w:ascii="Times New Roman" w:hAnsi="Times New Roman"/>
          <w:bCs/>
          <w:lang w:val="en-GB"/>
        </w:rPr>
        <w:t>chaos at the very beginning of the process of understanding the Marxist dia</w:t>
      </w:r>
      <w:r>
        <w:rPr>
          <w:rFonts w:ascii="Times New Roman" w:hAnsi="Times New Roman"/>
          <w:bCs/>
          <w:lang w:val="en-GB"/>
        </w:rPr>
        <w:t>lectics.</w:t>
      </w:r>
    </w:p>
    <w:p w:rsidR="00B52A75" w:rsidRDefault="00B52A75" w:rsidP="00B52A75">
      <w:pPr>
        <w:spacing w:line="360" w:lineRule="auto"/>
        <w:rPr>
          <w:rFonts w:ascii="Times New Roman" w:hAnsi="Times New Roman"/>
          <w:b/>
          <w:bCs/>
          <w:lang w:val="en-GB"/>
        </w:rPr>
      </w:pPr>
    </w:p>
    <w:p w:rsidR="00B52A75" w:rsidRPr="00CA1849" w:rsidRDefault="00B52A75" w:rsidP="00B52A75">
      <w:pPr>
        <w:spacing w:line="360" w:lineRule="auto"/>
        <w:rPr>
          <w:rFonts w:ascii="Times New Roman" w:hAnsi="Times New Roman"/>
          <w:b/>
          <w:bCs/>
          <w:lang w:val="en-GB"/>
        </w:rPr>
      </w:pPr>
    </w:p>
    <w:p w:rsidR="00B52A75" w:rsidRPr="003413B4" w:rsidRDefault="00B52A75" w:rsidP="00B52A75">
      <w:pPr>
        <w:spacing w:line="360" w:lineRule="auto"/>
        <w:rPr>
          <w:rFonts w:ascii="Times New Roman" w:hAnsi="Times New Roman"/>
          <w:bCs/>
          <w:lang w:val="en-GB"/>
        </w:rPr>
      </w:pPr>
      <w:r w:rsidRPr="00CA1849">
        <w:rPr>
          <w:rFonts w:ascii="Times New Roman" w:hAnsi="Times New Roman"/>
          <w:b/>
          <w:bCs/>
          <w:lang w:val="en-GB"/>
        </w:rPr>
        <w:t xml:space="preserve">Keywords: </w:t>
      </w:r>
      <w:r w:rsidRPr="00CA1849">
        <w:rPr>
          <w:rFonts w:ascii="Times New Roman" w:hAnsi="Times New Roman"/>
          <w:bCs/>
          <w:lang w:val="en-GB"/>
        </w:rPr>
        <w:t xml:space="preserve">Open Marxism, capitalism, dialectics, Marx, Adorno, critical theory, class struggle    </w:t>
      </w:r>
    </w:p>
    <w:p w:rsidR="00B52A75" w:rsidRDefault="00B52A75" w:rsidP="00B52A75">
      <w:pPr>
        <w:spacing w:line="360" w:lineRule="auto"/>
        <w:rPr>
          <w:rFonts w:ascii="Times New Roman" w:hAnsi="Times New Roman"/>
          <w:b/>
          <w:bCs/>
          <w:lang/>
        </w:rPr>
      </w:pPr>
    </w:p>
    <w:p w:rsidR="00B52A75" w:rsidRDefault="00B52A75" w:rsidP="00B52A75">
      <w:pPr>
        <w:spacing w:line="360" w:lineRule="auto"/>
        <w:rPr>
          <w:rFonts w:ascii="Times New Roman" w:hAnsi="Times New Roman"/>
          <w:b/>
          <w:bCs/>
          <w:lang/>
        </w:rPr>
      </w:pPr>
    </w:p>
    <w:p w:rsidR="00B52A75" w:rsidRPr="00CA1849" w:rsidRDefault="00B52A75" w:rsidP="00B52A75">
      <w:pPr>
        <w:spacing w:line="360" w:lineRule="auto"/>
        <w:rPr>
          <w:rFonts w:ascii="Times New Roman" w:hAnsi="Times New Roman"/>
          <w:b/>
          <w:lang/>
        </w:rPr>
      </w:pPr>
      <w:r w:rsidRPr="00CA1849">
        <w:rPr>
          <w:rFonts w:ascii="Times New Roman" w:hAnsi="Times New Roman"/>
          <w:b/>
          <w:bCs/>
          <w:lang/>
        </w:rPr>
        <w:t>Úvod</w:t>
      </w:r>
    </w:p>
    <w:p w:rsidR="00B52A75" w:rsidRPr="00CA1849" w:rsidRDefault="00B52A75" w:rsidP="00B52A75">
      <w:pPr>
        <w:spacing w:line="360" w:lineRule="auto"/>
        <w:jc w:val="both"/>
        <w:rPr>
          <w:rFonts w:ascii="Times New Roman" w:hAnsi="Times New Roman"/>
          <w:lang/>
        </w:rPr>
      </w:pPr>
      <w:r w:rsidRPr="00CA1849">
        <w:rPr>
          <w:rFonts w:ascii="Times New Roman" w:hAnsi="Times New Roman"/>
          <w:lang/>
        </w:rPr>
        <w:t>Jakkoli dnes není uchopení vztahu kapitalistického hospodářství a společnosti pro sociologii natolik určující jako v jejích počátcích, stále se v rámci vědní disciplíny jedná o hojně artikulovaný problém. Nejčastěji se tak dnes děje zejména v souvislosti s dlouhodobými dopady ekonomické krize, která propukla na</w:t>
      </w:r>
      <w:r w:rsidRPr="00CA1849">
        <w:rPr>
          <w:rFonts w:ascii="Times New Roman" w:hAnsi="Times New Roman"/>
          <w:lang w:val="cs-CZ"/>
        </w:rPr>
        <w:t xml:space="preserve"> začátku 70. let. </w:t>
      </w:r>
      <w:r>
        <w:rPr>
          <w:rFonts w:ascii="Times New Roman" w:hAnsi="Times New Roman"/>
          <w:lang w:val="cs-CZ"/>
        </w:rPr>
        <w:t xml:space="preserve">Administrativa </w:t>
      </w:r>
      <w:r w:rsidRPr="00CA1849">
        <w:rPr>
          <w:rFonts w:ascii="Times New Roman" w:hAnsi="Times New Roman"/>
          <w:lang w:val="cs-CZ"/>
        </w:rPr>
        <w:t xml:space="preserve">prezidenta  Nixona vyvazuje </w:t>
      </w:r>
      <w:r w:rsidRPr="00CA1849">
        <w:rPr>
          <w:rFonts w:ascii="Times New Roman" w:hAnsi="Times New Roman"/>
          <w:lang/>
        </w:rPr>
        <w:t>v</w:t>
      </w:r>
      <w:r>
        <w:rPr>
          <w:rFonts w:ascii="Times New Roman" w:hAnsi="Times New Roman"/>
          <w:lang/>
        </w:rPr>
        <w:t> </w:t>
      </w:r>
      <w:r w:rsidRPr="00CA1849">
        <w:rPr>
          <w:rFonts w:ascii="Times New Roman" w:hAnsi="Times New Roman"/>
          <w:lang/>
        </w:rPr>
        <w:t>roce</w:t>
      </w:r>
      <w:r w:rsidRPr="00CA1849">
        <w:rPr>
          <w:rFonts w:ascii="Times New Roman" w:hAnsi="Times New Roman"/>
          <w:lang w:val="cs-CZ"/>
        </w:rPr>
        <w:t xml:space="preserve"> 1973 směnné kurzy ostatních měn ze závislos</w:t>
      </w:r>
      <w:r>
        <w:rPr>
          <w:rFonts w:ascii="Times New Roman" w:hAnsi="Times New Roman"/>
          <w:lang w:val="cs-CZ"/>
        </w:rPr>
        <w:t xml:space="preserve">ti na dolaru, </w:t>
      </w:r>
      <w:r>
        <w:rPr>
          <w:rFonts w:ascii="Times New Roman" w:hAnsi="Times New Roman"/>
          <w:lang/>
        </w:rPr>
        <w:t>což později vede k</w:t>
      </w:r>
      <w:r w:rsidRPr="00CA1849">
        <w:rPr>
          <w:rFonts w:ascii="Times New Roman" w:hAnsi="Times New Roman"/>
          <w:lang w:val="cs-CZ"/>
        </w:rPr>
        <w:t xml:space="preserve"> nahrazování keynesiánství mo</w:t>
      </w:r>
      <w:r>
        <w:rPr>
          <w:rFonts w:ascii="Times New Roman" w:hAnsi="Times New Roman"/>
          <w:lang w:val="cs-CZ"/>
        </w:rPr>
        <w:t>netarismem a transformac</w:t>
      </w:r>
      <w:r>
        <w:rPr>
          <w:rFonts w:ascii="Times New Roman" w:hAnsi="Times New Roman"/>
          <w:lang/>
        </w:rPr>
        <w:t>i</w:t>
      </w:r>
      <w:r w:rsidRPr="00CA1849">
        <w:rPr>
          <w:rFonts w:ascii="Times New Roman" w:hAnsi="Times New Roman"/>
          <w:lang w:val="cs-CZ"/>
        </w:rPr>
        <w:t xml:space="preserve"> ekonomik národních států.</w:t>
      </w:r>
      <w:r w:rsidRPr="00CA1849">
        <w:rPr>
          <w:rFonts w:ascii="Times New Roman" w:hAnsi="Times New Roman"/>
          <w:lang/>
        </w:rPr>
        <w:t xml:space="preserve"> Současnou ekonomickou krizi pak někteří autoři interpretují jako selhání této restrukturalizace, která nebyla s to odvrátit pokles míry zisku [např. Kliman 2012], av</w:t>
      </w:r>
      <w:r>
        <w:rPr>
          <w:rFonts w:ascii="Times New Roman" w:hAnsi="Times New Roman"/>
          <w:lang/>
        </w:rPr>
        <w:t xml:space="preserve">šak prozatím jde o závěry </w:t>
      </w:r>
      <w:r w:rsidRPr="00CA1849">
        <w:rPr>
          <w:rFonts w:ascii="Times New Roman" w:hAnsi="Times New Roman"/>
          <w:lang/>
        </w:rPr>
        <w:t xml:space="preserve">předběžné. Nezanedbatelný prostor si socio-ekonomické téma vydobylo i na stránkách </w:t>
      </w:r>
      <w:r w:rsidRPr="00CA1849">
        <w:rPr>
          <w:rFonts w:ascii="Times New Roman" w:hAnsi="Times New Roman"/>
          <w:i/>
          <w:iCs/>
          <w:lang/>
        </w:rPr>
        <w:t>Sociologického časopisu</w:t>
      </w:r>
      <w:r w:rsidRPr="00CA1849">
        <w:rPr>
          <w:rFonts w:ascii="Times New Roman" w:hAnsi="Times New Roman"/>
          <w:lang/>
        </w:rPr>
        <w:t xml:space="preserve">, kde lze k těmto otázkám najít </w:t>
      </w:r>
      <w:r w:rsidRPr="00CA1849">
        <w:rPr>
          <w:rFonts w:ascii="Times New Roman" w:hAnsi="Times New Roman"/>
          <w:lang/>
        </w:rPr>
        <w:lastRenderedPageBreak/>
        <w:t>množství příspěvků, které se snažily uchopit studovanou problema</w:t>
      </w:r>
      <w:r>
        <w:rPr>
          <w:rFonts w:ascii="Times New Roman" w:hAnsi="Times New Roman"/>
          <w:lang/>
        </w:rPr>
        <w:t>tiku v jejích různých dimenzích. J</w:t>
      </w:r>
      <w:r w:rsidRPr="00CA1849">
        <w:rPr>
          <w:rFonts w:ascii="Times New Roman" w:hAnsi="Times New Roman"/>
          <w:lang/>
        </w:rPr>
        <w:t>ednalo se např. o formy marginalizace na trhu práce [Sirovátka 1997],  transnacionalizace a tzv. mezer blahobytu [Votruba 1997], srovnání různých podob státu blahobytu [Seeleib-Kaiser 2002], případ příchodu a odchodu nadnárodní korporace Flextronix z Brna [Drahokoupil 2004], proměny placené práce v dějinách kapitalismu [Mareš 2004], komplementarity globalizace a státu blahobytu [Votruba 2004], institucionálního úpadku sebeorganizace práce [Vanhuysse 2007] a vlivu odborů v České republice po roce 1989 [Myant 2010].</w:t>
      </w:r>
    </w:p>
    <w:p w:rsidR="00B52A75" w:rsidRPr="00CA1849"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b/>
          <w:lang/>
        </w:rPr>
      </w:pPr>
      <w:r w:rsidRPr="00CA1849">
        <w:rPr>
          <w:rFonts w:ascii="Times New Roman" w:hAnsi="Times New Roman"/>
          <w:lang/>
        </w:rPr>
        <w:t>Tato esej se zabývá teoretickou analýzou kapitalismu tak, jak byla formulována autory školy tzv. otevřeného marxismu, jež je v českých sociálních vědách takřka neznámá. A to i přesto, že se</w:t>
      </w:r>
      <w:r>
        <w:rPr>
          <w:rFonts w:ascii="Times New Roman" w:hAnsi="Times New Roman"/>
          <w:lang/>
        </w:rPr>
        <w:t xml:space="preserve"> např.</w:t>
      </w:r>
      <w:r w:rsidRPr="00CA1849">
        <w:rPr>
          <w:rFonts w:ascii="Times New Roman" w:hAnsi="Times New Roman"/>
          <w:lang/>
        </w:rPr>
        <w:t xml:space="preserve"> jedno z posledních čísel </w:t>
      </w:r>
      <w:r w:rsidRPr="00CA1849">
        <w:rPr>
          <w:rFonts w:ascii="Times New Roman" w:hAnsi="Times New Roman"/>
          <w:i/>
          <w:lang/>
        </w:rPr>
        <w:t xml:space="preserve">Journal of Classical Sociology </w:t>
      </w:r>
      <w:r w:rsidRPr="00CA1849">
        <w:rPr>
          <w:rFonts w:ascii="Times New Roman" w:hAnsi="Times New Roman"/>
          <w:lang w:val="en-US"/>
        </w:rPr>
        <w:t>[2012]</w:t>
      </w:r>
      <w:r w:rsidRPr="00CA1849">
        <w:rPr>
          <w:rFonts w:ascii="Times New Roman" w:hAnsi="Times New Roman"/>
          <w:lang/>
        </w:rPr>
        <w:t xml:space="preserve">, celé věnuje diskuzi knihy jednoho z jejích reprezentantů, Johna Hollowaye </w:t>
      </w:r>
      <w:r w:rsidRPr="00CA1849">
        <w:rPr>
          <w:rFonts w:ascii="Times New Roman" w:hAnsi="Times New Roman"/>
          <w:lang w:val="en-US"/>
        </w:rPr>
        <w:t>[2010b]</w:t>
      </w:r>
      <w:r w:rsidRPr="00CA1849">
        <w:rPr>
          <w:rFonts w:ascii="Times New Roman" w:hAnsi="Times New Roman"/>
          <w:lang/>
        </w:rPr>
        <w:t>. Prakticky jediný pokus o interpretaci východisek otevřených marxistů se v českém prostředí objevuje ve</w:t>
      </w:r>
      <w:r>
        <w:rPr>
          <w:rFonts w:ascii="Times New Roman" w:hAnsi="Times New Roman"/>
          <w:lang/>
        </w:rPr>
        <w:t xml:space="preserve"> starší Pavlínkově [1997] stati</w:t>
      </w:r>
      <w:r w:rsidRPr="00CA1849">
        <w:rPr>
          <w:rFonts w:ascii="Times New Roman" w:hAnsi="Times New Roman"/>
          <w:lang/>
        </w:rPr>
        <w:t xml:space="preserve">, v níž jsou však tito autoři probíráni spolu s marxisty, jejichž teoretická a metodologická východiska jsou výrazně odlišná, což nakonec Pavlínka přivádí k přílišné </w:t>
      </w:r>
      <w:r>
        <w:rPr>
          <w:rFonts w:ascii="Times New Roman" w:hAnsi="Times New Roman"/>
          <w:lang/>
        </w:rPr>
        <w:t>generalizaci</w:t>
      </w:r>
      <w:r w:rsidRPr="00CA1849">
        <w:rPr>
          <w:rFonts w:ascii="Times New Roman" w:hAnsi="Times New Roman"/>
          <w:lang/>
        </w:rPr>
        <w:t xml:space="preserve"> a přijetí závěrů, které se zdají být pro otevřené marxisty značně sporné. K</w:t>
      </w:r>
      <w:r>
        <w:rPr>
          <w:rFonts w:ascii="Times New Roman" w:hAnsi="Times New Roman"/>
          <w:lang/>
        </w:rPr>
        <w:t>onkrétně máme na mysli jeho</w:t>
      </w:r>
      <w:r w:rsidRPr="00CA1849">
        <w:rPr>
          <w:rFonts w:ascii="Times New Roman" w:hAnsi="Times New Roman"/>
          <w:lang/>
        </w:rPr>
        <w:t xml:space="preserve"> vývod, že „západní marxismus do značné míry redukuje transformaci kapitalismu na problém třídní</w:t>
      </w:r>
      <w:r>
        <w:rPr>
          <w:rFonts w:ascii="Times New Roman" w:hAnsi="Times New Roman"/>
          <w:lang/>
        </w:rPr>
        <w:t xml:space="preserve">ho boje“ </w:t>
      </w:r>
      <w:r w:rsidRPr="00CA1849">
        <w:rPr>
          <w:rFonts w:ascii="Times New Roman" w:hAnsi="Times New Roman"/>
          <w:lang/>
        </w:rPr>
        <w:t>[Ibid.: 52]</w:t>
      </w:r>
      <w:r>
        <w:rPr>
          <w:rFonts w:ascii="Times New Roman" w:hAnsi="Times New Roman"/>
          <w:lang/>
        </w:rPr>
        <w:t>.</w:t>
      </w:r>
      <w:r w:rsidRPr="00CA1849">
        <w:rPr>
          <w:rFonts w:ascii="Times New Roman" w:hAnsi="Times New Roman"/>
          <w:lang/>
        </w:rPr>
        <w:t xml:space="preserve"> </w:t>
      </w:r>
      <w:r>
        <w:rPr>
          <w:rFonts w:ascii="Times New Roman" w:hAnsi="Times New Roman"/>
          <w:lang/>
        </w:rPr>
        <w:t xml:space="preserve"> Aniž by se </w:t>
      </w:r>
      <w:r w:rsidRPr="00CA1849">
        <w:rPr>
          <w:rFonts w:ascii="Times New Roman" w:hAnsi="Times New Roman"/>
          <w:lang/>
        </w:rPr>
        <w:t>pokoušela uchopit ‘západní marxismus’ vcelku, pokusí se esej přezkoumat validitu Pavlínkova obvinění z</w:t>
      </w:r>
      <w:r>
        <w:rPr>
          <w:rFonts w:ascii="Times New Roman" w:hAnsi="Times New Roman"/>
          <w:lang/>
        </w:rPr>
        <w:t xml:space="preserve"> </w:t>
      </w:r>
      <w:r w:rsidRPr="00CA1849">
        <w:rPr>
          <w:rFonts w:ascii="Times New Roman" w:hAnsi="Times New Roman"/>
          <w:lang/>
        </w:rPr>
        <w:t>redukcionismu</w:t>
      </w:r>
      <w:r>
        <w:rPr>
          <w:rFonts w:ascii="Times New Roman" w:hAnsi="Times New Roman"/>
          <w:lang/>
        </w:rPr>
        <w:t>, které vztáhne k</w:t>
      </w:r>
      <w:r w:rsidRPr="00CA1849">
        <w:rPr>
          <w:rFonts w:ascii="Times New Roman" w:hAnsi="Times New Roman"/>
          <w:lang/>
        </w:rPr>
        <w:t xml:space="preserve"> zakladatel</w:t>
      </w:r>
      <w:r>
        <w:rPr>
          <w:rFonts w:ascii="Times New Roman" w:hAnsi="Times New Roman"/>
          <w:lang/>
        </w:rPr>
        <w:t>ům</w:t>
      </w:r>
      <w:r w:rsidRPr="00CA1849">
        <w:rPr>
          <w:rFonts w:ascii="Times New Roman" w:hAnsi="Times New Roman"/>
          <w:lang/>
        </w:rPr>
        <w:t xml:space="preserve"> školy otevřeného marxismu: John</w:t>
      </w:r>
      <w:r>
        <w:rPr>
          <w:rFonts w:ascii="Times New Roman" w:hAnsi="Times New Roman"/>
          <w:lang/>
        </w:rPr>
        <w:t>u</w:t>
      </w:r>
      <w:r w:rsidRPr="00CA1849">
        <w:rPr>
          <w:rFonts w:ascii="Times New Roman" w:hAnsi="Times New Roman"/>
          <w:lang/>
        </w:rPr>
        <w:t xml:space="preserve"> Holloway</w:t>
      </w:r>
      <w:r>
        <w:rPr>
          <w:rFonts w:ascii="Times New Roman" w:hAnsi="Times New Roman"/>
          <w:lang/>
        </w:rPr>
        <w:t>ovi</w:t>
      </w:r>
      <w:r w:rsidRPr="00CA1849">
        <w:rPr>
          <w:rFonts w:ascii="Times New Roman" w:hAnsi="Times New Roman"/>
          <w:lang/>
        </w:rPr>
        <w:t>, Werner</w:t>
      </w:r>
      <w:r>
        <w:rPr>
          <w:rFonts w:ascii="Times New Roman" w:hAnsi="Times New Roman"/>
          <w:lang/>
        </w:rPr>
        <w:t>u</w:t>
      </w:r>
      <w:r w:rsidRPr="00CA1849">
        <w:rPr>
          <w:rFonts w:ascii="Times New Roman" w:hAnsi="Times New Roman"/>
          <w:lang/>
        </w:rPr>
        <w:t xml:space="preserve"> Bonefeld</w:t>
      </w:r>
      <w:r>
        <w:rPr>
          <w:rFonts w:ascii="Times New Roman" w:hAnsi="Times New Roman"/>
          <w:lang/>
        </w:rPr>
        <w:t>ovi</w:t>
      </w:r>
      <w:r w:rsidRPr="00CA1849">
        <w:rPr>
          <w:rFonts w:ascii="Times New Roman" w:hAnsi="Times New Roman"/>
          <w:lang/>
        </w:rPr>
        <w:t xml:space="preserve"> a Richard</w:t>
      </w:r>
      <w:r>
        <w:rPr>
          <w:rFonts w:ascii="Times New Roman" w:hAnsi="Times New Roman"/>
          <w:lang/>
        </w:rPr>
        <w:t>u</w:t>
      </w:r>
      <w:r w:rsidRPr="00CA1849">
        <w:rPr>
          <w:rFonts w:ascii="Times New Roman" w:hAnsi="Times New Roman"/>
          <w:lang/>
        </w:rPr>
        <w:t xml:space="preserve"> Gunn</w:t>
      </w:r>
      <w:r>
        <w:rPr>
          <w:rFonts w:ascii="Times New Roman" w:hAnsi="Times New Roman"/>
          <w:lang/>
        </w:rPr>
        <w:t>ovi</w:t>
      </w:r>
      <w:r w:rsidRPr="00CA1849">
        <w:rPr>
          <w:rFonts w:ascii="Times New Roman" w:hAnsi="Times New Roman"/>
          <w:lang/>
        </w:rPr>
        <w:t xml:space="preserve">. Bude proto usilovat o pochopení toho, jak a proč mohou otevření marxisté považovat třídní boj za konstitutivní princip sociální reality. Aby se k vytyčenému </w:t>
      </w:r>
      <w:r>
        <w:rPr>
          <w:rFonts w:ascii="Times New Roman" w:hAnsi="Times New Roman"/>
          <w:lang/>
        </w:rPr>
        <w:t>záměru</w:t>
      </w:r>
      <w:r w:rsidRPr="00CA1849">
        <w:rPr>
          <w:rFonts w:ascii="Times New Roman" w:hAnsi="Times New Roman"/>
          <w:lang/>
        </w:rPr>
        <w:t xml:space="preserve"> propracovala, obrátí svou pozornost na jejich teoretickou metodu.  Letmo se při tom dotkne i dvou stěžejních postav, od jejichž díla se otevření</w:t>
      </w:r>
      <w:r>
        <w:rPr>
          <w:rFonts w:ascii="Times New Roman" w:hAnsi="Times New Roman"/>
          <w:lang/>
        </w:rPr>
        <w:t xml:space="preserve"> marxisté odrážejí: Marxe </w:t>
      </w:r>
      <w:r w:rsidRPr="00CA1849">
        <w:rPr>
          <w:rFonts w:ascii="Times New Roman" w:hAnsi="Times New Roman"/>
          <w:lang/>
        </w:rPr>
        <w:t xml:space="preserve">a </w:t>
      </w:r>
      <w:r>
        <w:rPr>
          <w:rFonts w:ascii="Times New Roman" w:hAnsi="Times New Roman"/>
          <w:lang/>
        </w:rPr>
        <w:t>Adorna</w:t>
      </w:r>
      <w:r w:rsidRPr="00CA1849">
        <w:rPr>
          <w:rFonts w:ascii="Times New Roman" w:hAnsi="Times New Roman"/>
          <w:lang/>
        </w:rPr>
        <w:t>.</w:t>
      </w:r>
      <w:r>
        <w:rPr>
          <w:rFonts w:ascii="Times New Roman" w:hAnsi="Times New Roman"/>
          <w:lang/>
        </w:rPr>
        <w:t xml:space="preserve"> Jejím cílem je přispět k hlubšímu pochopení analytických kategorií, které otevření marxisté používají. Proto se věnuje diskuzi jejich koncepce dialektiky, která však, jak se ukáže, bezprostředně zasahuje do interpretace marxistických konceptů. Právě v opometutí tohoto momentu leží hlavní problém Pavlínkovy starší interpretace.</w:t>
      </w:r>
      <w:r w:rsidRPr="00CA1849">
        <w:rPr>
          <w:rFonts w:ascii="Times New Roman" w:hAnsi="Times New Roman"/>
          <w:lang/>
        </w:rPr>
        <w:t xml:space="preserve"> Nejprve však </w:t>
      </w:r>
      <w:r>
        <w:rPr>
          <w:rFonts w:ascii="Times New Roman" w:hAnsi="Times New Roman"/>
          <w:lang/>
        </w:rPr>
        <w:t xml:space="preserve">esej </w:t>
      </w:r>
      <w:r w:rsidRPr="00CA1849">
        <w:rPr>
          <w:rFonts w:ascii="Times New Roman" w:hAnsi="Times New Roman"/>
          <w:lang/>
        </w:rPr>
        <w:t>zasadí školu otevřeného marxismus do</w:t>
      </w:r>
      <w:r>
        <w:rPr>
          <w:rFonts w:ascii="Times New Roman" w:hAnsi="Times New Roman"/>
          <w:lang/>
        </w:rPr>
        <w:t xml:space="preserve"> historického a myšlenkového </w:t>
      </w:r>
      <w:r w:rsidRPr="00CA1849">
        <w:rPr>
          <w:rFonts w:ascii="Times New Roman" w:hAnsi="Times New Roman"/>
          <w:lang/>
        </w:rPr>
        <w:t>kontextu marxistické teorie.</w:t>
      </w:r>
      <w:r>
        <w:rPr>
          <w:rFonts w:ascii="Times New Roman" w:hAnsi="Times New Roman"/>
          <w:b/>
          <w:lang/>
        </w:rPr>
        <w:t xml:space="preserve">       </w:t>
      </w:r>
    </w:p>
    <w:p w:rsidR="00B52A75" w:rsidRDefault="00B52A75" w:rsidP="00B52A75">
      <w:pPr>
        <w:spacing w:line="360" w:lineRule="auto"/>
        <w:jc w:val="both"/>
        <w:rPr>
          <w:rFonts w:ascii="Times New Roman" w:hAnsi="Times New Roman"/>
          <w:b/>
          <w:lang/>
        </w:rPr>
      </w:pPr>
      <w:r>
        <w:rPr>
          <w:rFonts w:ascii="Times New Roman" w:hAnsi="Times New Roman"/>
          <w:b/>
          <w:lang/>
        </w:rPr>
        <w:t xml:space="preserve">  </w:t>
      </w:r>
    </w:p>
    <w:p w:rsidR="00B52A75" w:rsidRPr="00DE705B" w:rsidRDefault="00B52A75" w:rsidP="00B52A75">
      <w:pPr>
        <w:spacing w:line="360" w:lineRule="auto"/>
        <w:rPr>
          <w:rFonts w:ascii="Times New Roman" w:hAnsi="Times New Roman"/>
          <w:lang/>
        </w:rPr>
      </w:pPr>
      <w:r w:rsidRPr="00DE705B">
        <w:rPr>
          <w:rFonts w:ascii="Times New Roman" w:hAnsi="Times New Roman"/>
          <w:b/>
          <w:lang/>
        </w:rPr>
        <w:t>Otevřený marxismus</w:t>
      </w:r>
    </w:p>
    <w:p w:rsidR="00B52A75" w:rsidRPr="00A702C3" w:rsidRDefault="00B52A75" w:rsidP="00B52A75">
      <w:pPr>
        <w:pStyle w:val="Standard"/>
        <w:spacing w:line="360" w:lineRule="auto"/>
        <w:jc w:val="both"/>
        <w:rPr>
          <w:rFonts w:ascii="Times New Roman" w:hAnsi="Times New Roman" w:cs="Times New Roman"/>
        </w:rPr>
      </w:pPr>
      <w:r w:rsidRPr="00A702C3">
        <w:rPr>
          <w:rFonts w:ascii="Times New Roman" w:hAnsi="Times New Roman" w:cs="Times New Roman"/>
        </w:rPr>
        <w:t>Rok 1968 se</w:t>
      </w:r>
      <w:r>
        <w:rPr>
          <w:rFonts w:ascii="Times New Roman" w:hAnsi="Times New Roman" w:cs="Times New Roman"/>
        </w:rPr>
        <w:t xml:space="preserve"> na Západě odehrává ve znamení </w:t>
      </w:r>
      <w:r w:rsidRPr="00DE705B">
        <w:rPr>
          <w:rFonts w:ascii="Times New Roman" w:hAnsi="Times New Roman"/>
          <w:lang/>
        </w:rPr>
        <w:t>‘</w:t>
      </w:r>
      <w:r>
        <w:rPr>
          <w:rFonts w:ascii="Times New Roman" w:hAnsi="Times New Roman" w:cs="Times New Roman"/>
        </w:rPr>
        <w:t>marxistické</w:t>
      </w:r>
      <w:r w:rsidRPr="00DE705B">
        <w:rPr>
          <w:rFonts w:ascii="Times New Roman" w:hAnsi="Times New Roman"/>
          <w:lang/>
        </w:rPr>
        <w:t>’</w:t>
      </w:r>
      <w:r w:rsidRPr="00A702C3">
        <w:rPr>
          <w:rFonts w:ascii="Times New Roman" w:hAnsi="Times New Roman" w:cs="Times New Roman"/>
        </w:rPr>
        <w:t xml:space="preserve"> revolty proti společnosti. V Západním Německu a v USA vrcholí studentské protiválečné (proti válce ve Vietnamu) a antikapitalistické </w:t>
      </w:r>
      <w:r w:rsidRPr="00A702C3">
        <w:rPr>
          <w:rFonts w:ascii="Times New Roman" w:hAnsi="Times New Roman" w:cs="Times New Roman"/>
        </w:rPr>
        <w:lastRenderedPageBreak/>
        <w:t>hnutí, ve Francii a zejména o něco málo později v Itálii (</w:t>
      </w:r>
      <w:r>
        <w:rPr>
          <w:rFonts w:ascii="Times New Roman" w:hAnsi="Times New Roman" w:cs="Times New Roman"/>
        </w:rPr>
        <w:t xml:space="preserve">vlna stávek v továrnách v severní Itálii známá jako </w:t>
      </w:r>
      <w:r w:rsidRPr="00DE705B">
        <w:rPr>
          <w:rFonts w:ascii="Times New Roman" w:hAnsi="Times New Roman"/>
          <w:lang/>
        </w:rPr>
        <w:t>‘</w:t>
      </w:r>
      <w:r>
        <w:rPr>
          <w:rFonts w:ascii="Times New Roman" w:hAnsi="Times New Roman" w:cs="Times New Roman"/>
        </w:rPr>
        <w:t>horký podzim</w:t>
      </w:r>
      <w:r w:rsidRPr="00DE705B">
        <w:rPr>
          <w:rFonts w:ascii="Times New Roman" w:hAnsi="Times New Roman"/>
          <w:lang/>
        </w:rPr>
        <w:t>’</w:t>
      </w:r>
      <w:r w:rsidRPr="00A702C3">
        <w:rPr>
          <w:rFonts w:ascii="Times New Roman" w:hAnsi="Times New Roman" w:cs="Times New Roman"/>
        </w:rPr>
        <w:t xml:space="preserve"> 1969-1970) se ke studentům přidávají i dělnické masy, aby stávkovaly, aby se chopily myšlenek proletářské autonomie a aby ve svých nejsilnějších momente</w:t>
      </w:r>
      <w:r>
        <w:rPr>
          <w:rFonts w:ascii="Times New Roman" w:hAnsi="Times New Roman" w:cs="Times New Roman"/>
        </w:rPr>
        <w:t>ch ustavovaly akční stávkové výbory</w:t>
      </w:r>
      <w:r w:rsidRPr="00A702C3">
        <w:rPr>
          <w:rFonts w:ascii="Times New Roman" w:hAnsi="Times New Roman" w:cs="Times New Roman"/>
        </w:rPr>
        <w:t>. Po opadnutí těchto sociálních hnutí však na levici</w:t>
      </w:r>
      <w:r>
        <w:rPr>
          <w:rFonts w:ascii="Times New Roman" w:hAnsi="Times New Roman" w:cs="Times New Roman"/>
        </w:rPr>
        <w:t xml:space="preserve"> dochází k oslabení tradičního </w:t>
      </w:r>
      <w:r w:rsidRPr="00DE705B">
        <w:rPr>
          <w:rFonts w:ascii="Times New Roman" w:hAnsi="Times New Roman"/>
          <w:lang/>
        </w:rPr>
        <w:t>‘</w:t>
      </w:r>
      <w:r>
        <w:rPr>
          <w:rFonts w:ascii="Times New Roman" w:hAnsi="Times New Roman" w:cs="Times New Roman"/>
        </w:rPr>
        <w:t>marxistického</w:t>
      </w:r>
      <w:r w:rsidRPr="00DE705B">
        <w:rPr>
          <w:rFonts w:ascii="Times New Roman" w:hAnsi="Times New Roman"/>
          <w:lang/>
        </w:rPr>
        <w:t>’</w:t>
      </w:r>
      <w:r w:rsidRPr="00A702C3">
        <w:rPr>
          <w:rFonts w:ascii="Times New Roman" w:hAnsi="Times New Roman" w:cs="Times New Roman"/>
        </w:rPr>
        <w:t xml:space="preserve"> důrazu na dělnickou identitu jako na něco pozitivního, něco, co je třeba vzdělávat a kultivovat, prostřednictvím odborů a polit</w:t>
      </w:r>
      <w:r>
        <w:rPr>
          <w:rFonts w:ascii="Times New Roman" w:hAnsi="Times New Roman" w:cs="Times New Roman"/>
        </w:rPr>
        <w:t>ických stran organizovat a v každodenním životě dále</w:t>
      </w:r>
      <w:r w:rsidRPr="00A702C3">
        <w:rPr>
          <w:rFonts w:ascii="Times New Roman" w:hAnsi="Times New Roman" w:cs="Times New Roman"/>
        </w:rPr>
        <w:t xml:space="preserve"> rozvíjet</w:t>
      </w:r>
      <w:r>
        <w:rPr>
          <w:rFonts w:ascii="Times New Roman" w:hAnsi="Times New Roman" w:cs="Times New Roman"/>
        </w:rPr>
        <w:t>. Z </w:t>
      </w:r>
      <w:r w:rsidRPr="00A702C3">
        <w:rPr>
          <w:rFonts w:ascii="Times New Roman" w:hAnsi="Times New Roman" w:cs="Times New Roman"/>
        </w:rPr>
        <w:t>antisystémové revolty se postupně stává konstruktivní kritika z</w:t>
      </w:r>
      <w:r>
        <w:rPr>
          <w:rFonts w:ascii="Times New Roman" w:hAnsi="Times New Roman" w:cs="Times New Roman"/>
        </w:rPr>
        <w:t xml:space="preserve">elených stran a mnoho bývalých </w:t>
      </w:r>
      <w:r w:rsidRPr="00DE705B">
        <w:rPr>
          <w:rFonts w:ascii="Times New Roman" w:hAnsi="Times New Roman"/>
          <w:lang/>
        </w:rPr>
        <w:t>‘</w:t>
      </w:r>
      <w:r>
        <w:rPr>
          <w:rFonts w:ascii="Times New Roman" w:hAnsi="Times New Roman" w:cs="Times New Roman"/>
        </w:rPr>
        <w:t>marxistů</w:t>
      </w:r>
      <w:r w:rsidRPr="00DE705B">
        <w:rPr>
          <w:rFonts w:ascii="Times New Roman" w:hAnsi="Times New Roman"/>
          <w:lang/>
        </w:rPr>
        <w:t>’</w:t>
      </w:r>
      <w:r w:rsidRPr="00A702C3">
        <w:rPr>
          <w:rFonts w:ascii="Times New Roman" w:hAnsi="Times New Roman" w:cs="Times New Roman"/>
        </w:rPr>
        <w:t xml:space="preserve"> nachází útočiště v nejrůznějších nevládních organizací</w:t>
      </w:r>
      <w:r>
        <w:rPr>
          <w:rFonts w:ascii="Times New Roman" w:hAnsi="Times New Roman" w:cs="Times New Roman"/>
        </w:rPr>
        <w:t>ch, kde svým dílem přispívají k </w:t>
      </w:r>
      <w:r w:rsidRPr="00A702C3">
        <w:rPr>
          <w:rFonts w:ascii="Times New Roman" w:hAnsi="Times New Roman" w:cs="Times New Roman"/>
        </w:rPr>
        <w:t>realiza</w:t>
      </w:r>
      <w:r>
        <w:rPr>
          <w:rFonts w:ascii="Times New Roman" w:hAnsi="Times New Roman" w:cs="Times New Roman"/>
        </w:rPr>
        <w:t>ci pověstného mírného pokroku v </w:t>
      </w:r>
      <w:r w:rsidRPr="00A702C3">
        <w:rPr>
          <w:rFonts w:ascii="Times New Roman" w:hAnsi="Times New Roman" w:cs="Times New Roman"/>
        </w:rPr>
        <w:t xml:space="preserve">mezích zákona.        </w:t>
      </w:r>
    </w:p>
    <w:p w:rsidR="00B52A75" w:rsidRPr="00A702C3" w:rsidRDefault="00B52A75" w:rsidP="00B52A75">
      <w:pPr>
        <w:pStyle w:val="Standard"/>
        <w:spacing w:line="360" w:lineRule="auto"/>
        <w:rPr>
          <w:rFonts w:ascii="Times New Roman" w:hAnsi="Times New Roman" w:cs="Times New Roman"/>
        </w:rPr>
      </w:pPr>
    </w:p>
    <w:p w:rsidR="00B52A75" w:rsidRDefault="00B52A75" w:rsidP="00B52A75">
      <w:pPr>
        <w:pStyle w:val="Standard"/>
        <w:spacing w:line="360" w:lineRule="auto"/>
        <w:jc w:val="both"/>
        <w:rPr>
          <w:rFonts w:ascii="Times New Roman" w:hAnsi="Times New Roman" w:cs="Times New Roman"/>
        </w:rPr>
      </w:pPr>
      <w:r w:rsidRPr="00A702C3">
        <w:rPr>
          <w:rFonts w:ascii="Times New Roman" w:hAnsi="Times New Roman" w:cs="Times New Roman"/>
        </w:rPr>
        <w:t>Ve stejné době dochází k přerodu kritické teorie společnosti. Theodor Adorno umírá roku 1969 a za nejvýznamnějšího dědice frankfurtské školy je dnes považován Jürgen Habermas, jenž nahrazuje kritiku fetišismu kapitalistických sociálních forem teorií komunikativního jednání.  Po Adornovi však zůstalo několik žáků, kteří postavili jeho dialektiku tváří v tvář Marxovi, aby lépe pochopili dialektickou metodu a status kategorií v jeho díle. Tak vzniká tzv. nové čtení Marxe (</w:t>
      </w:r>
      <w:r w:rsidRPr="00A702C3">
        <w:rPr>
          <w:rFonts w:ascii="Times New Roman" w:hAnsi="Times New Roman" w:cs="Times New Roman"/>
          <w:i/>
          <w:iCs/>
        </w:rPr>
        <w:t>Neue-Marx Lektüre</w:t>
      </w:r>
      <w:r w:rsidRPr="00A702C3">
        <w:rPr>
          <w:rFonts w:ascii="Times New Roman" w:hAnsi="Times New Roman" w:cs="Times New Roman"/>
        </w:rPr>
        <w:t>), které charakterizuje celoživotní spolupráce Hanse-Georga Backhause a Helmuta Reichelta. Němečtí marxisté obsáhle diskutují o povaze kapitalistického státu (</w:t>
      </w:r>
      <w:r w:rsidRPr="00A702C3">
        <w:rPr>
          <w:rFonts w:ascii="Times New Roman" w:hAnsi="Times New Roman" w:cs="Times New Roman"/>
          <w:i/>
          <w:iCs/>
        </w:rPr>
        <w:t>Staatsableitungdebatte</w:t>
      </w:r>
      <w:r w:rsidRPr="00A702C3">
        <w:rPr>
          <w:rFonts w:ascii="Times New Roman" w:hAnsi="Times New Roman" w:cs="Times New Roman"/>
        </w:rPr>
        <w:t xml:space="preserve">), kteroužto debatu se snaží anglosaskému světu přiblížit John Holloway a Sol Picciotto [1978]. V tomto intelektuálním klimatu vyrůstá Werner Bonefeld, jenž se později v Edinburghu setkává s Hollowayem a s hegelovsko-marxistickým filozofem Richardem Gunnem; stávají se vlivnými členy britské </w:t>
      </w:r>
      <w:r w:rsidRPr="00A702C3">
        <w:rPr>
          <w:rFonts w:ascii="Times New Roman" w:hAnsi="Times New Roman" w:cs="Times New Roman"/>
          <w:i/>
          <w:iCs/>
        </w:rPr>
        <w:t>Konference socialistických ekonomů</w:t>
      </w:r>
      <w:r w:rsidRPr="00A702C3">
        <w:rPr>
          <w:rFonts w:ascii="Times New Roman" w:hAnsi="Times New Roman" w:cs="Times New Roman"/>
        </w:rPr>
        <w:t xml:space="preserve">, přispívají do jejího časopisu </w:t>
      </w:r>
      <w:r w:rsidRPr="00A702C3">
        <w:rPr>
          <w:rFonts w:ascii="Times New Roman" w:hAnsi="Times New Roman" w:cs="Times New Roman"/>
          <w:i/>
          <w:iCs/>
        </w:rPr>
        <w:t>Capital &amp; Class</w:t>
      </w:r>
      <w:r w:rsidRPr="00A702C3">
        <w:rPr>
          <w:rFonts w:ascii="Times New Roman" w:hAnsi="Times New Roman" w:cs="Times New Roman"/>
        </w:rPr>
        <w:t xml:space="preserve">, a dokonce zakládají jeho edinburskou mutaci </w:t>
      </w:r>
      <w:r w:rsidRPr="00A702C3">
        <w:rPr>
          <w:rFonts w:ascii="Times New Roman" w:hAnsi="Times New Roman" w:cs="Times New Roman"/>
          <w:i/>
          <w:iCs/>
        </w:rPr>
        <w:t>Common Sense</w:t>
      </w:r>
      <w:r w:rsidRPr="00A702C3">
        <w:rPr>
          <w:rFonts w:ascii="Times New Roman" w:hAnsi="Times New Roman" w:cs="Times New Roman"/>
        </w:rPr>
        <w:t xml:space="preserve">. Holloway se později přesune do Mexika, kde čerpá inspiraci z tamějšího zapatistického hnutí, které ve svých pozdějších textech hojně reflektuje. Termín </w:t>
      </w:r>
      <w:r w:rsidRPr="00A702C3">
        <w:rPr>
          <w:rFonts w:ascii="Times New Roman" w:hAnsi="Times New Roman" w:cs="Times New Roman"/>
          <w:i/>
          <w:iCs/>
        </w:rPr>
        <w:t>Offener Marxismus</w:t>
      </w:r>
      <w:r w:rsidRPr="00A702C3">
        <w:rPr>
          <w:rFonts w:ascii="Times New Roman" w:hAnsi="Times New Roman" w:cs="Times New Roman"/>
        </w:rPr>
        <w:t xml:space="preserve"> byl poprvé použit v názvu knihy Ernesta Mandela a Johannese Agnoliho [1980], ale byli to až Bonefeld, Gunn, Psychopedis a Holloway, kteří coby editoři tří stejnojmenných sborníků ustavili otevřený marxismus (</w:t>
      </w:r>
      <w:r w:rsidRPr="00A702C3">
        <w:rPr>
          <w:rFonts w:ascii="Times New Roman" w:hAnsi="Times New Roman" w:cs="Times New Roman"/>
          <w:i/>
          <w:iCs/>
        </w:rPr>
        <w:t>Open Marxism</w:t>
      </w:r>
      <w:r w:rsidRPr="00A702C3">
        <w:rPr>
          <w:rFonts w:ascii="Times New Roman" w:hAnsi="Times New Roman" w:cs="Times New Roman"/>
        </w:rPr>
        <w:t>) specifickou školou kritické teorie. Ačkoli lze najít mezi studovanými autory množství odlišností, bude se interpretace jejich hlavních myšlenek soustředit na společné jádro, okolo něhož tyto rozdíly oscilují.</w:t>
      </w:r>
    </w:p>
    <w:p w:rsidR="00B52A75" w:rsidRPr="00A702C3" w:rsidRDefault="00B52A75" w:rsidP="00B52A75">
      <w:pPr>
        <w:pStyle w:val="Standard"/>
        <w:spacing w:line="360" w:lineRule="auto"/>
        <w:jc w:val="both"/>
        <w:rPr>
          <w:rFonts w:ascii="Times New Roman" w:hAnsi="Times New Roman" w:cs="Times New Roman"/>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Otevřený marxismus reaguje na vývoj marxistické teorie na konci 70. a v 80. letech minulého století, kdy začínají dominovat přístupy více či méně kriticky navazující na díla Althusserova a </w:t>
      </w:r>
      <w:r w:rsidRPr="00DE705B">
        <w:rPr>
          <w:rFonts w:ascii="Times New Roman" w:hAnsi="Times New Roman"/>
          <w:lang/>
        </w:rPr>
        <w:lastRenderedPageBreak/>
        <w:t>Poulantzasova</w:t>
      </w:r>
      <w:r>
        <w:rPr>
          <w:rFonts w:ascii="Times New Roman" w:hAnsi="Times New Roman"/>
          <w:lang/>
        </w:rPr>
        <w:t>; jde zejména o analytický marxismus</w:t>
      </w:r>
      <w:r>
        <w:rPr>
          <w:rStyle w:val="Znakapoznpodarou"/>
          <w:rFonts w:ascii="Times New Roman" w:hAnsi="Times New Roman"/>
          <w:lang/>
        </w:rPr>
        <w:footnoteReference w:id="1"/>
      </w:r>
      <w:r>
        <w:rPr>
          <w:rFonts w:ascii="Times New Roman" w:hAnsi="Times New Roman"/>
          <w:lang/>
        </w:rPr>
        <w:t xml:space="preserve"> </w:t>
      </w:r>
      <w:r w:rsidRPr="00DE705B">
        <w:rPr>
          <w:rFonts w:ascii="Times New Roman" w:hAnsi="Times New Roman"/>
          <w:lang/>
        </w:rPr>
        <w:t xml:space="preserve">[viz Roemer 1986]. </w:t>
      </w:r>
      <w:r>
        <w:rPr>
          <w:rFonts w:ascii="Times New Roman" w:hAnsi="Times New Roman"/>
          <w:lang/>
        </w:rPr>
        <w:t>T</w:t>
      </w:r>
      <w:r w:rsidRPr="00DE705B">
        <w:rPr>
          <w:rFonts w:ascii="Times New Roman" w:hAnsi="Times New Roman"/>
          <w:lang/>
        </w:rPr>
        <w:t>ito autoři vycházejí z</w:t>
      </w:r>
      <w:r>
        <w:rPr>
          <w:rFonts w:ascii="Times New Roman" w:hAnsi="Times New Roman"/>
          <w:lang/>
        </w:rPr>
        <w:t> </w:t>
      </w:r>
      <w:r w:rsidRPr="00DE705B">
        <w:rPr>
          <w:rFonts w:ascii="Times New Roman" w:hAnsi="Times New Roman"/>
          <w:lang/>
        </w:rPr>
        <w:t>marxistického strukturalismu, přičemž na třídní boj se v jejich pracích pohlíží ne jako na konstitutivní princip sociální reality a motor lidské historie, ale jako na výsledek strukturální dysfunkce. Krize keynesiánství a sociálního státu, však</w:t>
      </w:r>
      <w:r>
        <w:rPr>
          <w:rFonts w:ascii="Times New Roman" w:hAnsi="Times New Roman"/>
          <w:lang/>
        </w:rPr>
        <w:t xml:space="preserve"> klade</w:t>
      </w:r>
      <w:r w:rsidRPr="00DE705B">
        <w:rPr>
          <w:rFonts w:ascii="Times New Roman" w:hAnsi="Times New Roman"/>
          <w:lang/>
        </w:rPr>
        <w:t xml:space="preserve"> nad validitu marxistického strukturalismu</w:t>
      </w:r>
      <w:r>
        <w:rPr>
          <w:rFonts w:ascii="Times New Roman" w:hAnsi="Times New Roman"/>
          <w:lang/>
        </w:rPr>
        <w:t xml:space="preserve"> a jeho pozdějších rozvinutí v podmínkách monetarismu</w:t>
      </w:r>
      <w:r w:rsidRPr="00DE705B">
        <w:rPr>
          <w:rFonts w:ascii="Times New Roman" w:hAnsi="Times New Roman"/>
          <w:lang/>
        </w:rPr>
        <w:t xml:space="preserve"> otazník, jenž volá po svém zodpovězení. </w:t>
      </w:r>
      <w:r>
        <w:rPr>
          <w:rFonts w:ascii="Times New Roman" w:hAnsi="Times New Roman"/>
          <w:lang/>
        </w:rPr>
        <w:t>V kontextu těchto diskuzí chápe o</w:t>
      </w:r>
      <w:r w:rsidRPr="00DE705B">
        <w:rPr>
          <w:rFonts w:ascii="Times New Roman" w:hAnsi="Times New Roman"/>
          <w:lang/>
        </w:rPr>
        <w:t xml:space="preserve">tevřený marxismus kapitalistickou realitu přímo jako třídní boj; nikdy zcela neuhasínající konflikt, generovaný uvalováním </w:t>
      </w:r>
      <w:r>
        <w:rPr>
          <w:rFonts w:ascii="Times New Roman" w:hAnsi="Times New Roman"/>
          <w:lang/>
        </w:rPr>
        <w:t xml:space="preserve"> hodnotové formy skrze abstraktní práci</w:t>
      </w:r>
      <w:r w:rsidRPr="00DE705B">
        <w:rPr>
          <w:rFonts w:ascii="Times New Roman" w:hAnsi="Times New Roman"/>
          <w:lang/>
        </w:rPr>
        <w:t xml:space="preserve"> na lidskou produktivní činnost a jejím odporem proti tomuto procesu, skrze nějž se kapitalistický výrobní způsob reprodukuje. Třídní boj většinou neexistuje jako otevřený střet, avšak zároveň nikdy nemizí. Historií kapitalismu otevřený marxismus rozumí </w:t>
      </w:r>
      <w:r>
        <w:rPr>
          <w:rFonts w:ascii="Times New Roman" w:hAnsi="Times New Roman"/>
          <w:lang/>
        </w:rPr>
        <w:t>„</w:t>
      </w:r>
      <w:r w:rsidRPr="00DE705B">
        <w:rPr>
          <w:rFonts w:ascii="Times New Roman" w:hAnsi="Times New Roman"/>
          <w:lang/>
        </w:rPr>
        <w:t>kontinuální diskontinuitu kapitalistického vývoje, tj. dialektický vztah mezi abstraktním a konkrétním,</w:t>
      </w:r>
      <w:r>
        <w:rPr>
          <w:rFonts w:ascii="Times New Roman" w:hAnsi="Times New Roman"/>
          <w:lang/>
        </w:rPr>
        <w:t>“</w:t>
      </w:r>
      <w:r w:rsidRPr="00DE705B">
        <w:rPr>
          <w:rFonts w:ascii="Times New Roman" w:hAnsi="Times New Roman"/>
          <w:lang/>
        </w:rPr>
        <w:t xml:space="preserve"> v němž  </w:t>
      </w:r>
      <w:r>
        <w:rPr>
          <w:rFonts w:ascii="Times New Roman" w:hAnsi="Times New Roman"/>
          <w:lang/>
        </w:rPr>
        <w:t>„</w:t>
      </w:r>
      <w:r w:rsidRPr="00DE705B">
        <w:rPr>
          <w:rFonts w:ascii="Times New Roman" w:hAnsi="Times New Roman"/>
          <w:lang/>
        </w:rPr>
        <w:t>reflektuje realitu změny uvnitř abstraktní kapitalistické struktury jako způsob existence kapitalismu</w:t>
      </w:r>
      <w:r>
        <w:rPr>
          <w:rFonts w:ascii="Times New Roman" w:hAnsi="Times New Roman"/>
          <w:lang/>
        </w:rPr>
        <w:t>“ [Bonefeld 1987a: 37].</w:t>
      </w:r>
      <w:r w:rsidRPr="00DE705B">
        <w:rPr>
          <w:rFonts w:ascii="Times New Roman" w:hAnsi="Times New Roman"/>
          <w:lang/>
        </w:rPr>
        <w:t xml:space="preserve"> Interpretace a reformulace starších marxistických analýz a konceptů proto musí vycházet z</w:t>
      </w:r>
      <w:r>
        <w:rPr>
          <w:rFonts w:ascii="Times New Roman" w:hAnsi="Times New Roman"/>
          <w:lang/>
        </w:rPr>
        <w:t>e stálosti v tom, co se mění; z </w:t>
      </w:r>
      <w:r w:rsidRPr="00DE705B">
        <w:rPr>
          <w:rFonts w:ascii="Times New Roman" w:hAnsi="Times New Roman"/>
          <w:lang/>
        </w:rPr>
        <w:t xml:space="preserve">dynamického procesu podřizování totality společenské činnosti účelům akumulace kapitálu. Otevřenost marxistických kategorií odráží vždy krizový vývoj sociálního světa. Sociální realita se permanentně proměňuje v třídním boji a skrze něj, což obecně předpokládá nepředvídatelnost jeho výsledku. Marxistická politika, praxe společenské kritiky, proto představuje </w:t>
      </w:r>
      <w:r>
        <w:rPr>
          <w:rFonts w:ascii="Times New Roman" w:hAnsi="Times New Roman"/>
          <w:lang/>
        </w:rPr>
        <w:t>„</w:t>
      </w:r>
      <w:r w:rsidRPr="00DE705B">
        <w:rPr>
          <w:rFonts w:ascii="Times New Roman" w:hAnsi="Times New Roman"/>
          <w:lang/>
        </w:rPr>
        <w:t>jednotu kritiky a destrukce, denunciace a dekompozice, demystifikace a destabilizace</w:t>
      </w:r>
      <w:r>
        <w:rPr>
          <w:rFonts w:ascii="Times New Roman" w:hAnsi="Times New Roman"/>
          <w:lang/>
        </w:rPr>
        <w:t>“</w:t>
      </w:r>
      <w:r w:rsidRPr="00DE705B">
        <w:rPr>
          <w:rFonts w:ascii="Times New Roman" w:hAnsi="Times New Roman"/>
          <w:lang/>
        </w:rPr>
        <w:t xml:space="preserve"> [Ibid.: 34].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b/>
          <w:lang/>
        </w:rPr>
        <w:t>Marx</w:t>
      </w:r>
      <w:r>
        <w:rPr>
          <w:rFonts w:ascii="Times New Roman" w:hAnsi="Times New Roman"/>
          <w:b/>
          <w:lang/>
        </w:rPr>
        <w:t>, Adorno a otevřený marxismus</w:t>
      </w:r>
    </w:p>
    <w:p w:rsidR="00B52A75" w:rsidRPr="00DE705B" w:rsidRDefault="00B52A75" w:rsidP="00B52A75">
      <w:pPr>
        <w:spacing w:line="360" w:lineRule="auto"/>
        <w:jc w:val="both"/>
        <w:rPr>
          <w:rFonts w:ascii="Times New Roman" w:hAnsi="Times New Roman"/>
        </w:rPr>
      </w:pPr>
      <w:r w:rsidRPr="00DE705B">
        <w:rPr>
          <w:rFonts w:ascii="Times New Roman" w:hAnsi="Times New Roman"/>
          <w:lang/>
        </w:rPr>
        <w:t>Problém, jakým způsobem má dialektická sociální teorie konceptualizovat společenské jevy, zůstává aktuálním od dob Hegela či Marxe až dodnes. Patrně nejvýznamnější příspěvek k marxistickému řešení tohoto problému přinesla ve 20. století kritická sociální teorie. Podle její klasické interpretace přináší Marxovo dílo ústřední vhled do moderní společnosti. N</w:t>
      </w:r>
      <w:r>
        <w:rPr>
          <w:rFonts w:ascii="Times New Roman" w:hAnsi="Times New Roman"/>
          <w:lang/>
        </w:rPr>
        <w:t>a jedné straně v opozici</w:t>
      </w:r>
      <w:r w:rsidRPr="00DE705B">
        <w:rPr>
          <w:rFonts w:ascii="Times New Roman" w:hAnsi="Times New Roman"/>
          <w:lang/>
        </w:rPr>
        <w:t xml:space="preserve"> vůči idealistickým přístupům ukazuje, že společnost není ničím jiným než výsledkem lidské sociální aktivity, kreativního ustavování společenských vztahů jedinci, kteří nacházejí a přetvář</w:t>
      </w:r>
      <w:r>
        <w:rPr>
          <w:rFonts w:ascii="Times New Roman" w:hAnsi="Times New Roman"/>
          <w:lang/>
        </w:rPr>
        <w:t>ej</w:t>
      </w:r>
      <w:r w:rsidRPr="00DE705B">
        <w:rPr>
          <w:rFonts w:ascii="Times New Roman" w:hAnsi="Times New Roman"/>
          <w:lang/>
        </w:rPr>
        <w:t>í zděděné podmínky svého bytí. Na druhé však, že kapitalistické sociál</w:t>
      </w:r>
      <w:r>
        <w:rPr>
          <w:rFonts w:ascii="Times New Roman" w:hAnsi="Times New Roman"/>
          <w:lang/>
        </w:rPr>
        <w:t>ní realitě vládne reprodukovaná</w:t>
      </w:r>
      <w:r w:rsidRPr="00DE705B">
        <w:rPr>
          <w:rFonts w:ascii="Times New Roman" w:hAnsi="Times New Roman"/>
          <w:lang/>
        </w:rPr>
        <w:t xml:space="preserve"> </w:t>
      </w:r>
      <w:r>
        <w:rPr>
          <w:rFonts w:ascii="Times New Roman" w:hAnsi="Times New Roman"/>
          <w:lang/>
        </w:rPr>
        <w:t>či spíše neustále se ustavující</w:t>
      </w:r>
      <w:r w:rsidRPr="00DE705B">
        <w:rPr>
          <w:rFonts w:ascii="Times New Roman" w:hAnsi="Times New Roman"/>
          <w:lang/>
        </w:rPr>
        <w:t xml:space="preserve"> abstrakce. Jak výstižně shrnuje Marcuse [2009: 111], </w:t>
      </w:r>
      <w:r>
        <w:rPr>
          <w:rFonts w:ascii="Times New Roman" w:hAnsi="Times New Roman"/>
          <w:lang/>
        </w:rPr>
        <w:lastRenderedPageBreak/>
        <w:t>„</w:t>
      </w:r>
      <w:r w:rsidRPr="00DE705B">
        <w:rPr>
          <w:rFonts w:ascii="Times New Roman" w:hAnsi="Times New Roman"/>
          <w:lang/>
        </w:rPr>
        <w:t>(k)onstituce světa se odehrává za zády jednotlivců; přesto jde o jejich práci.</w:t>
      </w:r>
      <w:r>
        <w:rPr>
          <w:rFonts w:ascii="Times New Roman" w:hAnsi="Times New Roman"/>
          <w:lang/>
        </w:rPr>
        <w:t>“</w:t>
      </w:r>
      <w:r w:rsidRPr="00DE705B">
        <w:rPr>
          <w:rFonts w:ascii="Times New Roman" w:hAnsi="Times New Roman"/>
          <w:lang/>
        </w:rPr>
        <w:t xml:space="preserve"> Či slovy Adornova [2007: 10] výpadu proti idealistickému chápání společnosti: </w:t>
      </w:r>
      <w:r>
        <w:rPr>
          <w:rFonts w:ascii="Times New Roman" w:hAnsi="Times New Roman"/>
          <w:lang/>
        </w:rPr>
        <w:t>„</w:t>
      </w:r>
      <w:r w:rsidRPr="00DE705B">
        <w:rPr>
          <w:rFonts w:ascii="Times New Roman" w:hAnsi="Times New Roman"/>
          <w:lang/>
        </w:rPr>
        <w:t>Ve společnosti  jsou subjekty nevědomé a zneschopnělé; odtud pak její zoufalá objektivita a konceptualita, jež idealismus zaměňuje za něco pozitivního.</w:t>
      </w:r>
      <w:r>
        <w:rPr>
          <w:rFonts w:ascii="Times New Roman" w:hAnsi="Times New Roman"/>
          <w:lang/>
        </w:rPr>
        <w:t>“</w:t>
      </w:r>
      <w:r w:rsidRPr="00DE705B">
        <w:rPr>
          <w:rFonts w:ascii="Times New Roman" w:hAnsi="Times New Roman"/>
          <w:lang/>
        </w:rPr>
        <w:t xml:space="preserve"> Na člověka se tedy i kritická teorie, kráčíc v Marxových šlépějích, snaží pohlížet v jeho dějinné konkrétnosti, a nikoli z metafyzické perspektivy abstraktní společenskosti. A právě Adorno je autorem, na něhož otevřený marxismus explicitně navazuje.</w:t>
      </w:r>
    </w:p>
    <w:p w:rsidR="00B52A75" w:rsidRPr="00DE705B" w:rsidRDefault="00B52A75" w:rsidP="00B52A75">
      <w:pPr>
        <w:spacing w:line="360" w:lineRule="auto"/>
        <w:jc w:val="both"/>
        <w:rPr>
          <w:rFonts w:ascii="Times New Roman" w:hAnsi="Times New Roman"/>
        </w:rPr>
      </w:pPr>
    </w:p>
    <w:p w:rsidR="00B52A75" w:rsidRPr="00DE705B" w:rsidRDefault="00B52A75" w:rsidP="00B52A75">
      <w:pPr>
        <w:spacing w:line="360" w:lineRule="auto"/>
        <w:jc w:val="both"/>
        <w:rPr>
          <w:rFonts w:ascii="Times New Roman" w:hAnsi="Times New Roman"/>
        </w:rPr>
      </w:pPr>
      <w:r w:rsidRPr="00DE705B">
        <w:rPr>
          <w:rFonts w:ascii="Times New Roman" w:hAnsi="Times New Roman"/>
          <w:lang/>
        </w:rPr>
        <w:t>Adornovo</w:t>
      </w:r>
      <w:r w:rsidRPr="00DE705B">
        <w:rPr>
          <w:rFonts w:ascii="Times New Roman" w:hAnsi="Times New Roman"/>
        </w:rPr>
        <w:t xml:space="preserve"> pojetí vědy o společnosti se vyznačuje úsilím o pochopení společenských jevů coby prvků společenského celku: jen tak může sociologie plodně překonat zdánlivý protiklad mezi empirií a teorií.  Je však třeba zdůraznit, že se nejedná o nutnou podmínku lidské existence, nýbrž že jde o historicky pevně ukotvenou konkrétní </w:t>
      </w:r>
      <w:r w:rsidRPr="00DE705B">
        <w:rPr>
          <w:rFonts w:ascii="Times New Roman" w:hAnsi="Times New Roman"/>
          <w:lang/>
        </w:rPr>
        <w:t xml:space="preserve">sociální totalitu, která se vyvíjí. Kritická teorie proto </w:t>
      </w:r>
      <w:r>
        <w:rPr>
          <w:rFonts w:ascii="Times New Roman" w:hAnsi="Times New Roman"/>
          <w:lang/>
        </w:rPr>
        <w:t>„</w:t>
      </w:r>
      <w:r w:rsidRPr="00DE705B">
        <w:rPr>
          <w:rFonts w:ascii="Times New Roman" w:hAnsi="Times New Roman"/>
          <w:lang/>
        </w:rPr>
        <w:t>musí rozložit strnulost předmětu zde a dnes fixovaného v silové pole možného a skutečného; obojí je v zájmu vlastní exi</w:t>
      </w:r>
      <w:r>
        <w:rPr>
          <w:rFonts w:ascii="Times New Roman" w:hAnsi="Times New Roman"/>
          <w:lang/>
        </w:rPr>
        <w:t>stence vzájemně odkázáno na sebe“ [Adorno 1967: 20].</w:t>
      </w:r>
      <w:r w:rsidRPr="00DE705B">
        <w:rPr>
          <w:rFonts w:ascii="Times New Roman" w:hAnsi="Times New Roman"/>
          <w:lang/>
        </w:rPr>
        <w:t xml:space="preserve"> S testováním dílčích hypotéz si proto kritická sociální věda nevystačí; k takto dosaženým výsledkům musí být podezřívavá a vždy je musí dialekticky koordinovat s pochopením sociálního celku. V opačném případě sociologii hrozí, že bude předmět svého výzkumu reifikovat: neboť zvěcnělá výzkumná metoda může vést pouze ke zvěcnělému pochopení skutečnosti. Závojem, kt</w:t>
      </w:r>
      <w:r>
        <w:rPr>
          <w:rFonts w:ascii="Times New Roman" w:hAnsi="Times New Roman"/>
          <w:lang/>
        </w:rPr>
        <w:t>erý tuto</w:t>
      </w:r>
      <w:r w:rsidRPr="00DE705B">
        <w:rPr>
          <w:rFonts w:ascii="Times New Roman" w:hAnsi="Times New Roman"/>
          <w:lang/>
        </w:rPr>
        <w:t xml:space="preserve"> praxi přikrývá, je často praxe definování, jež svou formulací sama předem určuje povahu vě</w:t>
      </w:r>
      <w:r>
        <w:rPr>
          <w:rFonts w:ascii="Times New Roman" w:hAnsi="Times New Roman"/>
          <w:lang/>
        </w:rPr>
        <w:t>ci, kterou zkoumá. Pak</w:t>
      </w:r>
      <w:r w:rsidRPr="00DE705B">
        <w:rPr>
          <w:rFonts w:ascii="Times New Roman" w:hAnsi="Times New Roman"/>
          <w:lang/>
        </w:rPr>
        <w:t xml:space="preserve"> jde o tautologii, </w:t>
      </w:r>
      <w:r>
        <w:rPr>
          <w:rFonts w:ascii="Times New Roman" w:hAnsi="Times New Roman"/>
          <w:lang/>
        </w:rPr>
        <w:t>„</w:t>
      </w:r>
      <w:r w:rsidRPr="00DE705B">
        <w:rPr>
          <w:rFonts w:ascii="Times New Roman" w:hAnsi="Times New Roman"/>
          <w:lang/>
        </w:rPr>
        <w:t>prostý kruh</w:t>
      </w:r>
      <w:r>
        <w:rPr>
          <w:rFonts w:ascii="Times New Roman" w:hAnsi="Times New Roman"/>
          <w:lang/>
        </w:rPr>
        <w:t>“</w:t>
      </w:r>
      <w:r w:rsidRPr="00DE705B">
        <w:rPr>
          <w:rFonts w:ascii="Times New Roman" w:hAnsi="Times New Roman"/>
          <w:lang/>
        </w:rPr>
        <w:t xml:space="preserve"> [Ibid.: 23]. Proti eskapádám tohoto druhu se musí adekvátní sociologická konceptualizace odvíjet od vědomí historické geneze sociálních forem.   </w:t>
      </w:r>
    </w:p>
    <w:p w:rsidR="00B52A75" w:rsidRPr="00DE705B" w:rsidRDefault="00B52A75" w:rsidP="00B52A75">
      <w:pPr>
        <w:spacing w:line="360" w:lineRule="auto"/>
        <w:jc w:val="both"/>
        <w:rPr>
          <w:rFonts w:ascii="Times New Roman" w:hAnsi="Times New Roman"/>
        </w:rPr>
      </w:pPr>
    </w:p>
    <w:p w:rsidR="00B52A75" w:rsidRPr="00DE705B" w:rsidRDefault="00B52A75" w:rsidP="00B52A75">
      <w:pPr>
        <w:spacing w:line="360" w:lineRule="auto"/>
        <w:jc w:val="both"/>
        <w:rPr>
          <w:rFonts w:ascii="Times New Roman" w:hAnsi="Times New Roman"/>
        </w:rPr>
      </w:pPr>
      <w:r w:rsidRPr="00DE705B">
        <w:rPr>
          <w:rFonts w:ascii="Times New Roman" w:hAnsi="Times New Roman"/>
          <w:lang/>
        </w:rPr>
        <w:t xml:space="preserve">Realita obsahuje něco, co uniká systematickému uchopení. Oním vzpurným zbytkem, jenž zůstává po konceptuálním vydělení sociální skutečnosti, je její kontradikce. Společnost je v neustálém pohybu, ale její esence je invariantní; vytváří systém, který se tříští; její racionalita je fundamentálně iracionální. Pojmový aparát formální logiky není existenci kontradikce s to připustit, a proto se nemůže stát východiskem či bází obecného výzkumného modelu.  Ani úkolem sociologie není tyto rozpory retušovat, o což se její dogmatické teorie a metody snaží. Moderní společnost je plná kontradikcí, jež individuální vědomí </w:t>
      </w:r>
      <w:r w:rsidRPr="00DE705B">
        <w:rPr>
          <w:rFonts w:ascii="Times New Roman" w:hAnsi="Times New Roman"/>
          <w:i/>
          <w:iCs/>
          <w:lang/>
        </w:rPr>
        <w:t>mediuje</w:t>
      </w:r>
      <w:r w:rsidRPr="00DE705B">
        <w:rPr>
          <w:rFonts w:ascii="Times New Roman" w:hAnsi="Times New Roman"/>
          <w:lang/>
        </w:rPr>
        <w:t xml:space="preserve">, avšak </w:t>
      </w:r>
      <w:r>
        <w:rPr>
          <w:rFonts w:ascii="Times New Roman" w:hAnsi="Times New Roman"/>
          <w:lang/>
        </w:rPr>
        <w:t>„</w:t>
      </w:r>
      <w:r w:rsidRPr="00DE705B">
        <w:rPr>
          <w:rFonts w:ascii="Times New Roman" w:hAnsi="Times New Roman"/>
          <w:lang/>
        </w:rPr>
        <w:t>bez anticipace strukturálního pohybu celku, jenž se dá jen těžko - pokud vůbec - v jednotlivých pozorováních uskutečnit,</w:t>
      </w:r>
      <w:r>
        <w:rPr>
          <w:rFonts w:ascii="Times New Roman" w:hAnsi="Times New Roman"/>
          <w:lang/>
        </w:rPr>
        <w:t>“</w:t>
      </w:r>
      <w:r w:rsidRPr="00DE705B">
        <w:rPr>
          <w:rFonts w:ascii="Times New Roman" w:hAnsi="Times New Roman"/>
          <w:lang/>
        </w:rPr>
        <w:t xml:space="preserve"> [Adorno 1976: 107] nedávají individuální data smysl, neboť jsou z tohoto pohybu násilně vytržena. Sociální fakta jsou sama prostředkována společenským pohybem - a jako taková se i jeví. Aby pronikla za tuto fasádu, přináší kritická teorie permanentní kritiku ideologií. </w:t>
      </w:r>
    </w:p>
    <w:p w:rsidR="00B52A75" w:rsidRPr="00DE705B" w:rsidRDefault="00B52A75" w:rsidP="00B52A75">
      <w:pPr>
        <w:spacing w:line="360" w:lineRule="auto"/>
        <w:jc w:val="both"/>
        <w:rPr>
          <w:rFonts w:ascii="Times New Roman" w:hAnsi="Times New Roman"/>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Odkud však buržoazní ideologie pramení? Kde hledat její materiální základ, sociální substrát, z něhož vyrůstá? Podle Marxe [1978: </w:t>
      </w:r>
      <w:r>
        <w:rPr>
          <w:rFonts w:ascii="Times New Roman" w:hAnsi="Times New Roman"/>
          <w:lang/>
        </w:rPr>
        <w:t>87</w:t>
      </w:r>
      <w:r w:rsidRPr="00DE705B">
        <w:rPr>
          <w:rFonts w:ascii="Times New Roman" w:hAnsi="Times New Roman"/>
          <w:lang/>
        </w:rPr>
        <w:t xml:space="preserve">] produkuje společenská práce v kapitalismu zboží, které se proměňuje </w:t>
      </w:r>
      <w:r>
        <w:rPr>
          <w:rFonts w:ascii="Times New Roman" w:hAnsi="Times New Roman"/>
          <w:lang/>
        </w:rPr>
        <w:t>„</w:t>
      </w:r>
      <w:r w:rsidRPr="00DE705B">
        <w:rPr>
          <w:rFonts w:ascii="Times New Roman" w:hAnsi="Times New Roman"/>
          <w:lang/>
        </w:rPr>
        <w:t>ve smyslově nadsmysl</w:t>
      </w:r>
      <w:r>
        <w:rPr>
          <w:rFonts w:ascii="Times New Roman" w:hAnsi="Times New Roman"/>
          <w:lang/>
        </w:rPr>
        <w:t>n</w:t>
      </w:r>
      <w:r w:rsidRPr="00DE705B">
        <w:rPr>
          <w:rFonts w:ascii="Times New Roman" w:hAnsi="Times New Roman"/>
          <w:lang/>
        </w:rPr>
        <w:t>ou věc.</w:t>
      </w:r>
      <w:r>
        <w:rPr>
          <w:rFonts w:ascii="Times New Roman" w:hAnsi="Times New Roman"/>
          <w:lang/>
        </w:rPr>
        <w:t>“</w:t>
      </w:r>
      <w:r w:rsidRPr="00DE705B">
        <w:rPr>
          <w:rFonts w:ascii="Times New Roman" w:hAnsi="Times New Roman"/>
          <w:lang/>
        </w:rPr>
        <w:t xml:space="preserve"> Záhadným jej přitom nečiní užitná hodnota v něm obsažená, ale specifická společenská povaha práce, jež se v něm obráží. To, co je ve zboží společenské, se pak jeho výrobcům jeví jako přírodní. Jde o sociální vztah </w:t>
      </w:r>
      <w:r>
        <w:rPr>
          <w:rFonts w:ascii="Times New Roman" w:hAnsi="Times New Roman"/>
          <w:lang/>
        </w:rPr>
        <w:t>„</w:t>
      </w:r>
      <w:r w:rsidRPr="00DE705B">
        <w:rPr>
          <w:rFonts w:ascii="Times New Roman" w:hAnsi="Times New Roman"/>
          <w:lang/>
        </w:rPr>
        <w:t>mezi lidmi samými, který tu pro ně nabývá fantas</w:t>
      </w:r>
      <w:r>
        <w:rPr>
          <w:rFonts w:ascii="Times New Roman" w:hAnsi="Times New Roman"/>
          <w:lang/>
        </w:rPr>
        <w:t>tické formy vztahu mezi věcmi. ...</w:t>
      </w:r>
      <w:r w:rsidRPr="00DE705B">
        <w:rPr>
          <w:rFonts w:ascii="Times New Roman" w:hAnsi="Times New Roman"/>
          <w:lang/>
        </w:rPr>
        <w:t>Tady se produkty lidské hlavy jeví jako samostatné bytosti nadané vlastním životem</w:t>
      </w:r>
      <w:r>
        <w:rPr>
          <w:rFonts w:ascii="Times New Roman" w:hAnsi="Times New Roman"/>
          <w:lang/>
        </w:rPr>
        <w:t>.“ [Ibid.: 87]</w:t>
      </w:r>
      <w:r w:rsidRPr="00DE705B">
        <w:rPr>
          <w:rFonts w:ascii="Times New Roman" w:hAnsi="Times New Roman"/>
          <w:lang/>
        </w:rPr>
        <w:t xml:space="preserve"> Tuto inherentně falešnou vlastnost zbožní formy pojmenovává Marx jako </w:t>
      </w:r>
      <w:r w:rsidRPr="00DE705B">
        <w:rPr>
          <w:rFonts w:ascii="Times New Roman" w:hAnsi="Times New Roman"/>
          <w:i/>
          <w:lang/>
        </w:rPr>
        <w:t>fetišismus</w:t>
      </w:r>
      <w:r w:rsidRPr="00DE705B">
        <w:rPr>
          <w:rFonts w:ascii="Times New Roman" w:hAnsi="Times New Roman"/>
          <w:lang/>
        </w:rPr>
        <w:t xml:space="preserve">. Vzhledem k historicky bezprecedentnímu rozvoji směny srovnávají lidé výrobky na základě jejich směnné hodnoty, jež jim tak po svém dočasném ustálení v jistém poměru připadá jako něco, co není závislé na práci, kterou do zboží vkládají. Marxistická analýza odhaluje, že peněžní forma hodnoty vytváří clonu, jež zabraňuje výrobcům vidět ve zboží produkty své práce, ačkoli právě ona zrcadlí bezprostřední společenskost individuálních prací.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Fetišistické pochopení ekonomických jevů, které zakrývá historickou a společenskou podmíněnost určení hodnoty zboží, však nepostihuj</w:t>
      </w:r>
      <w:r>
        <w:rPr>
          <w:rFonts w:ascii="Times New Roman" w:hAnsi="Times New Roman"/>
          <w:lang/>
        </w:rPr>
        <w:t>e pouze jeho výrobce. Politická ekonomie předpokládá v </w:t>
      </w:r>
      <w:r w:rsidRPr="00DE705B">
        <w:rPr>
          <w:rFonts w:ascii="Times New Roman" w:hAnsi="Times New Roman"/>
          <w:lang/>
        </w:rPr>
        <w:t>odlišných historických sociálních formách kapitalistickou existenci smě</w:t>
      </w:r>
      <w:r>
        <w:rPr>
          <w:rFonts w:ascii="Times New Roman" w:hAnsi="Times New Roman"/>
          <w:lang/>
        </w:rPr>
        <w:t>nné hodnoty. Marx konfrontuje tuto zvěcnělou představu, odvozenou</w:t>
      </w:r>
      <w:r w:rsidRPr="00DE705B">
        <w:rPr>
          <w:rFonts w:ascii="Times New Roman" w:hAnsi="Times New Roman"/>
          <w:lang/>
        </w:rPr>
        <w:t xml:space="preserve"> ze zkušenosti s jednou konkrétní socio-ekonomickou formací, odkazem k </w:t>
      </w:r>
      <w:r w:rsidRPr="00DE705B">
        <w:rPr>
          <w:rFonts w:ascii="Times New Roman" w:hAnsi="Times New Roman"/>
          <w:i/>
          <w:lang/>
        </w:rPr>
        <w:t>feudálnímu středověku</w:t>
      </w:r>
      <w:r w:rsidRPr="00DE705B">
        <w:rPr>
          <w:rFonts w:ascii="Times New Roman" w:hAnsi="Times New Roman"/>
          <w:lang/>
        </w:rPr>
        <w:t xml:space="preserve">, kde společenské vztahy charakterizuje </w:t>
      </w:r>
      <w:r w:rsidRPr="00DE705B">
        <w:rPr>
          <w:rFonts w:ascii="Times New Roman" w:hAnsi="Times New Roman"/>
          <w:i/>
          <w:lang/>
        </w:rPr>
        <w:t>osobní závislost, která tak vytváří společenskou základnu.</w:t>
      </w:r>
      <w:r w:rsidRPr="00DE705B">
        <w:rPr>
          <w:rFonts w:ascii="Times New Roman" w:hAnsi="Times New Roman"/>
          <w:lang/>
        </w:rPr>
        <w:t xml:space="preserve"> Právě proto se středověké společenské vztahy </w:t>
      </w:r>
      <w:r>
        <w:rPr>
          <w:rFonts w:ascii="Times New Roman" w:hAnsi="Times New Roman"/>
          <w:lang/>
        </w:rPr>
        <w:t xml:space="preserve">„nemaskují ... </w:t>
      </w:r>
      <w:r w:rsidRPr="00DE705B">
        <w:rPr>
          <w:rFonts w:ascii="Times New Roman" w:hAnsi="Times New Roman"/>
          <w:lang/>
        </w:rPr>
        <w:t>jako vztahy mezi věcmi, produkty práce</w:t>
      </w:r>
      <w:r>
        <w:rPr>
          <w:rFonts w:ascii="Times New Roman" w:hAnsi="Times New Roman"/>
          <w:lang/>
        </w:rPr>
        <w:t>“</w:t>
      </w:r>
      <w:r w:rsidRPr="00DE705B">
        <w:rPr>
          <w:rFonts w:ascii="Times New Roman" w:hAnsi="Times New Roman"/>
          <w:lang/>
        </w:rPr>
        <w:t xml:space="preserve"> [Ibid.: 91]. Povahu práce v dané dějinné epoše nelze odvodit z historických forem vědomí, v nichž se manifestovala: </w:t>
      </w:r>
      <w:r>
        <w:rPr>
          <w:rFonts w:ascii="Times New Roman" w:hAnsi="Times New Roman"/>
          <w:lang/>
        </w:rPr>
        <w:t>„</w:t>
      </w:r>
      <w:r w:rsidRPr="00DE705B">
        <w:rPr>
          <w:rFonts w:ascii="Times New Roman" w:hAnsi="Times New Roman"/>
          <w:lang/>
        </w:rPr>
        <w:t>středověk nemohl být živ z katolicismu a antický svět z politiky</w:t>
      </w:r>
      <w:r>
        <w:rPr>
          <w:rFonts w:ascii="Times New Roman" w:hAnsi="Times New Roman"/>
          <w:lang/>
        </w:rPr>
        <w:t>“</w:t>
      </w:r>
      <w:r w:rsidRPr="00DE705B">
        <w:rPr>
          <w:rFonts w:ascii="Times New Roman" w:hAnsi="Times New Roman"/>
          <w:lang/>
        </w:rPr>
        <w:t xml:space="preserve"> [Ibid.: 96]. Lze tedy říci, že lidská práce se ustavuje odlišně v historicky odlišných společenských formách. Její sociální konstituci ovšem provází rozpor; antagonismus vůči tomu, čím v konkrétní společnosti práce je.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Proč je toto expozé převážně z první kapitoly </w:t>
      </w:r>
      <w:r w:rsidRPr="00DE705B">
        <w:rPr>
          <w:rFonts w:ascii="Times New Roman" w:hAnsi="Times New Roman"/>
          <w:i/>
          <w:iCs/>
          <w:lang/>
        </w:rPr>
        <w:t>Kapitálu</w:t>
      </w:r>
      <w:r w:rsidRPr="00DE705B">
        <w:rPr>
          <w:rFonts w:ascii="Times New Roman" w:hAnsi="Times New Roman"/>
          <w:lang/>
        </w:rPr>
        <w:t xml:space="preserve"> tak důležité pro načrtnutí Adornovy sociologické metody? Marx zde jednak nastiňuje základní kategorie, jež používá pro analýzu kapitalistických výrobních vztahů, a jednak identifikuje zbožní fetišismus coby materiální zdroj inherentní falešnosti jevových forem sociální reality. I proto nese </w:t>
      </w:r>
      <w:r w:rsidRPr="00DE705B">
        <w:rPr>
          <w:rFonts w:ascii="Times New Roman" w:hAnsi="Times New Roman"/>
          <w:i/>
          <w:iCs/>
          <w:lang/>
        </w:rPr>
        <w:t xml:space="preserve">Kapitál </w:t>
      </w:r>
      <w:r w:rsidRPr="00DE705B">
        <w:rPr>
          <w:rFonts w:ascii="Times New Roman" w:hAnsi="Times New Roman"/>
          <w:lang/>
        </w:rPr>
        <w:t xml:space="preserve">podtitul </w:t>
      </w:r>
      <w:r w:rsidRPr="00DE705B">
        <w:rPr>
          <w:rFonts w:ascii="Times New Roman" w:hAnsi="Times New Roman"/>
          <w:i/>
          <w:iCs/>
          <w:lang/>
        </w:rPr>
        <w:t>Kritika politické ekonomie</w:t>
      </w:r>
      <w:r w:rsidRPr="00DE705B">
        <w:rPr>
          <w:rFonts w:ascii="Times New Roman" w:hAnsi="Times New Roman"/>
          <w:lang/>
        </w:rPr>
        <w:t xml:space="preserve">. Jeho autorovi jde primárně o kritiku světa, v němž lidská tvůrčí aktivita zvěcněla - či ve </w:t>
      </w:r>
      <w:r w:rsidRPr="00DE705B">
        <w:rPr>
          <w:rFonts w:ascii="Times New Roman" w:hAnsi="Times New Roman"/>
          <w:lang/>
        </w:rPr>
        <w:lastRenderedPageBreak/>
        <w:t>svých konkré</w:t>
      </w:r>
      <w:r>
        <w:rPr>
          <w:rFonts w:ascii="Times New Roman" w:hAnsi="Times New Roman"/>
          <w:lang/>
        </w:rPr>
        <w:t>tních projevech zabstraktněla.</w:t>
      </w:r>
      <w:r w:rsidRPr="00DE705B">
        <w:rPr>
          <w:rFonts w:ascii="Times New Roman" w:hAnsi="Times New Roman"/>
          <w:lang/>
        </w:rPr>
        <w:t xml:space="preserve"> Adornova kritika těch sociologických přístupů, jež kriticky nepronikají fetišismus společensky ustavených forem lidské práce, pak přímo navazuje na Marxovu kritiku představitelů politické ekonomie. I pro Adorna se proto stává klíčovým úkolem stanovení povahy společnosti, k níž má dialektická konceptualizace odkazovat.  Charakter všech sociálních interakcí utváří abstraktní ekvivalence hodnoty, společenský vztah, jenž umožňuje kladení ekonomiky jako přírodní skutečnosti, jíž je třeba se podřídit. Právě proto je současná společnost na úrovni </w:t>
      </w:r>
      <w:r w:rsidRPr="00DE705B">
        <w:rPr>
          <w:rFonts w:ascii="Times New Roman" w:hAnsi="Times New Roman"/>
          <w:i/>
          <w:iCs/>
          <w:lang/>
        </w:rPr>
        <w:t>výrobních vztahů</w:t>
      </w:r>
      <w:r w:rsidRPr="00DE705B">
        <w:rPr>
          <w:rFonts w:ascii="Times New Roman" w:hAnsi="Times New Roman"/>
          <w:lang/>
        </w:rPr>
        <w:t xml:space="preserve"> stále </w:t>
      </w:r>
      <w:r w:rsidRPr="00DE705B">
        <w:rPr>
          <w:rFonts w:ascii="Times New Roman" w:hAnsi="Times New Roman"/>
          <w:i/>
          <w:iCs/>
          <w:lang/>
        </w:rPr>
        <w:t>kapitalistická</w:t>
      </w:r>
      <w:r w:rsidRPr="00DE705B">
        <w:rPr>
          <w:rFonts w:ascii="Times New Roman" w:hAnsi="Times New Roman"/>
          <w:lang/>
        </w:rPr>
        <w:t xml:space="preserve">, byť z hlediska dosaženého vývoje </w:t>
      </w:r>
      <w:r w:rsidRPr="00DE705B">
        <w:rPr>
          <w:rFonts w:ascii="Times New Roman" w:hAnsi="Times New Roman"/>
          <w:i/>
          <w:iCs/>
          <w:lang/>
        </w:rPr>
        <w:t>výrobních sil</w:t>
      </w:r>
      <w:r>
        <w:rPr>
          <w:rFonts w:ascii="Times New Roman" w:hAnsi="Times New Roman"/>
          <w:lang/>
        </w:rPr>
        <w:t xml:space="preserve"> jde dávno</w:t>
      </w:r>
      <w:r w:rsidRPr="00DE705B">
        <w:rPr>
          <w:rFonts w:ascii="Times New Roman" w:hAnsi="Times New Roman"/>
          <w:lang/>
        </w:rPr>
        <w:t xml:space="preserve"> o společnost </w:t>
      </w:r>
      <w:r>
        <w:rPr>
          <w:rFonts w:ascii="Times New Roman" w:hAnsi="Times New Roman"/>
          <w:i/>
          <w:iCs/>
          <w:lang/>
        </w:rPr>
        <w:t>industriální</w:t>
      </w:r>
      <w:r w:rsidRPr="00DE705B">
        <w:rPr>
          <w:rFonts w:ascii="Times New Roman" w:hAnsi="Times New Roman"/>
          <w:i/>
          <w:iCs/>
          <w:lang/>
        </w:rPr>
        <w:t xml:space="preserve"> </w:t>
      </w:r>
      <w:r w:rsidRPr="00DE705B">
        <w:rPr>
          <w:rFonts w:ascii="Times New Roman" w:hAnsi="Times New Roman"/>
          <w:lang/>
        </w:rPr>
        <w:t xml:space="preserve">[Adorno 1987]. Adornova metoda výzkumu komoditní společnosti tedy použitím pojmu ‘totalita’ zachycuje </w:t>
      </w:r>
      <w:r w:rsidRPr="00DE705B">
        <w:rPr>
          <w:rFonts w:ascii="Times New Roman" w:hAnsi="Times New Roman"/>
          <w:i/>
          <w:iCs/>
          <w:lang/>
        </w:rPr>
        <w:t>univerzální zprostředkování směn</w:t>
      </w:r>
      <w:r>
        <w:rPr>
          <w:rFonts w:ascii="Times New Roman" w:hAnsi="Times New Roman"/>
          <w:i/>
          <w:iCs/>
          <w:lang/>
        </w:rPr>
        <w:t>ou</w:t>
      </w:r>
      <w:r w:rsidRPr="00DE705B">
        <w:rPr>
          <w:rFonts w:ascii="Times New Roman" w:hAnsi="Times New Roman"/>
          <w:lang/>
        </w:rPr>
        <w:t xml:space="preserve">, jež vyrůstá z kapitalistických výrobních vztahů, a nikoli politické ovládání a represivní donucení. Esenciální společenský vztah, kapitál, funguje jako předpoklad jakékoli sociální aktivity, a mediuje proto všechny jevy, které jsou součástí společenského celku. Objektivní povaha této skutečnosti je však objektivitou zcela jinou, než jakou zkoumají přírodní vědy, neboť </w:t>
      </w:r>
      <w:r>
        <w:rPr>
          <w:rFonts w:ascii="Times New Roman" w:hAnsi="Times New Roman"/>
          <w:lang/>
        </w:rPr>
        <w:t>„</w:t>
      </w:r>
      <w:r w:rsidRPr="00DE705B">
        <w:rPr>
          <w:rFonts w:ascii="Times New Roman" w:hAnsi="Times New Roman"/>
          <w:lang/>
        </w:rPr>
        <w:t>celek je konstituován pojmem</w:t>
      </w:r>
      <w:r>
        <w:rPr>
          <w:rFonts w:ascii="Times New Roman" w:hAnsi="Times New Roman"/>
          <w:lang/>
        </w:rPr>
        <w:t>“</w:t>
      </w:r>
      <w:r w:rsidRPr="00DE705B">
        <w:rPr>
          <w:rFonts w:ascii="Times New Roman" w:hAnsi="Times New Roman"/>
          <w:lang/>
        </w:rPr>
        <w:t xml:space="preserve"> [Adorno 1967: 31].  Abstrakce zhodnocující se hodnoty</w:t>
      </w:r>
      <w:r>
        <w:rPr>
          <w:rFonts w:ascii="Times New Roman" w:hAnsi="Times New Roman"/>
          <w:lang/>
        </w:rPr>
        <w:t xml:space="preserve"> </w:t>
      </w:r>
      <w:r>
        <w:rPr>
          <w:rFonts w:ascii="Times New Roman" w:hAnsi="Times New Roman"/>
          <w:lang w:val="en-US"/>
        </w:rPr>
        <w:t>[Marx 1978</w:t>
      </w:r>
      <w:r>
        <w:rPr>
          <w:rFonts w:ascii="Times New Roman" w:hAnsi="Times New Roman"/>
          <w:lang/>
        </w:rPr>
        <w:t>: 159-163</w:t>
      </w:r>
      <w:r>
        <w:rPr>
          <w:rFonts w:ascii="Times New Roman" w:hAnsi="Times New Roman"/>
          <w:lang w:val="en-US"/>
        </w:rPr>
        <w:t>]</w:t>
      </w:r>
      <w:r w:rsidRPr="00DE705B">
        <w:rPr>
          <w:rFonts w:ascii="Times New Roman" w:hAnsi="Times New Roman"/>
          <w:lang/>
        </w:rPr>
        <w:t>, jež leží v jádru kapitalistických výrobních vztahů, není věčnou podmínkou existence společnosti, nýbrž lidským výtvorem. Tato definující vrstva sociální skutečnosti je však ve způsobu, jímž se jeví, zastřena; její existence je stejně pravdivá jako falešná: kritika buržoazní ideologie sto</w:t>
      </w:r>
      <w:r>
        <w:rPr>
          <w:rFonts w:ascii="Times New Roman" w:hAnsi="Times New Roman"/>
          <w:lang/>
        </w:rPr>
        <w:t>jí na pevném materiálním základě</w:t>
      </w:r>
      <w:r w:rsidRPr="00DE705B">
        <w:rPr>
          <w:rFonts w:ascii="Times New Roman" w:hAnsi="Times New Roman"/>
          <w:lang/>
        </w:rPr>
        <w:t xml:space="preserve">. </w:t>
      </w:r>
      <w:r>
        <w:rPr>
          <w:rFonts w:ascii="Times New Roman" w:hAnsi="Times New Roman"/>
          <w:lang/>
        </w:rPr>
        <w:t>Požadavkem</w:t>
      </w:r>
      <w:r w:rsidRPr="00DE705B">
        <w:rPr>
          <w:rFonts w:ascii="Times New Roman" w:hAnsi="Times New Roman"/>
          <w:lang/>
        </w:rPr>
        <w:t xml:space="preserve">, jemuž se snaží kritická sociální teorie hodná toho jména dostát, </w:t>
      </w:r>
      <w:r>
        <w:rPr>
          <w:rFonts w:ascii="Times New Roman" w:hAnsi="Times New Roman"/>
          <w:lang/>
        </w:rPr>
        <w:t xml:space="preserve">se </w:t>
      </w:r>
      <w:r w:rsidRPr="00DE705B">
        <w:rPr>
          <w:rFonts w:ascii="Times New Roman" w:hAnsi="Times New Roman"/>
          <w:lang/>
        </w:rPr>
        <w:t xml:space="preserve">stává </w:t>
      </w:r>
      <w:r w:rsidRPr="00DE705B">
        <w:rPr>
          <w:rFonts w:ascii="Times New Roman" w:hAnsi="Times New Roman"/>
          <w:i/>
          <w:iCs/>
          <w:lang/>
        </w:rPr>
        <w:t>redukce ad hominem</w:t>
      </w:r>
      <w:r w:rsidRPr="00DE705B">
        <w:rPr>
          <w:rFonts w:ascii="Times New Roman" w:hAnsi="Times New Roman"/>
          <w:lang/>
        </w:rPr>
        <w:t xml:space="preserve">, jež vztahuje produkty lidské externalizace zpět k jejich tvůrci, aby pronikla jejich zvěcnělou existenci, kterou zakrývá ideologický závoj [Adorno 1976: 122].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center"/>
        <w:rPr>
          <w:rFonts w:ascii="Times New Roman" w:hAnsi="Times New Roman"/>
          <w:lang/>
        </w:rPr>
      </w:pPr>
      <w:r w:rsidRPr="00DE705B">
        <w:rPr>
          <w:rFonts w:ascii="Times New Roman" w:hAnsi="Times New Roman"/>
          <w:lang/>
        </w:rPr>
        <w:t>*  *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Podle Bonefelda [2009: 122] umožňuje Adornovo zacílení na dialektickou konceptualizaci sociálních jevů pochopit, </w:t>
      </w:r>
      <w:r>
        <w:rPr>
          <w:rFonts w:ascii="Times New Roman" w:hAnsi="Times New Roman"/>
          <w:lang/>
        </w:rPr>
        <w:t>„co znamená říci</w:t>
      </w:r>
      <w:r w:rsidRPr="00DE705B">
        <w:rPr>
          <w:rFonts w:ascii="Times New Roman" w:hAnsi="Times New Roman"/>
          <w:lang/>
        </w:rPr>
        <w:t xml:space="preserve"> ‘ne’ ve falešné totalitě buržoazní společnosti.</w:t>
      </w:r>
      <w:r>
        <w:rPr>
          <w:rFonts w:ascii="Times New Roman" w:hAnsi="Times New Roman"/>
          <w:lang/>
        </w:rPr>
        <w:t>“</w:t>
      </w:r>
      <w:r w:rsidRPr="00DE705B">
        <w:rPr>
          <w:rFonts w:ascii="Times New Roman" w:hAnsi="Times New Roman"/>
          <w:lang/>
        </w:rPr>
        <w:t xml:space="preserve"> Jde o takové ‘ne’, </w:t>
      </w:r>
      <w:r>
        <w:rPr>
          <w:rFonts w:ascii="Times New Roman" w:hAnsi="Times New Roman"/>
          <w:lang/>
        </w:rPr>
        <w:t>které rozkládá zvěcnění</w:t>
      </w:r>
      <w:r w:rsidRPr="00DE705B">
        <w:rPr>
          <w:rFonts w:ascii="Times New Roman" w:hAnsi="Times New Roman"/>
          <w:lang/>
        </w:rPr>
        <w:t xml:space="preserve"> sociálních vztahů. Adornův historický materialismus útočí na kapitalistickou společnost a její reifikované vědění vcelku; nahlodává to, co se jeví s</w:t>
      </w:r>
      <w:r>
        <w:rPr>
          <w:rFonts w:ascii="Times New Roman" w:hAnsi="Times New Roman"/>
          <w:lang/>
        </w:rPr>
        <w:t>tabilním. K</w:t>
      </w:r>
      <w:r w:rsidRPr="00DE705B">
        <w:rPr>
          <w:rFonts w:ascii="Times New Roman" w:hAnsi="Times New Roman"/>
          <w:lang/>
        </w:rPr>
        <w:t xml:space="preserve">onceptualizace </w:t>
      </w:r>
      <w:r>
        <w:rPr>
          <w:rFonts w:ascii="Times New Roman" w:hAnsi="Times New Roman"/>
          <w:lang/>
        </w:rPr>
        <w:t>„přivádí věc ke svému konceptu;“</w:t>
      </w:r>
      <w:r w:rsidRPr="00DE705B">
        <w:rPr>
          <w:rFonts w:ascii="Times New Roman" w:hAnsi="Times New Roman"/>
          <w:lang/>
        </w:rPr>
        <w:t xml:space="preserve"> [Ibid.: 126] neanalyzuje koncepty, nýbrž rozpoznává realitu. Odhaluje způsob, jímž k sobě konkrétní objekty vzájemně odkazují. Konceptualizace pak není pouze myšlením </w:t>
      </w:r>
      <w:r>
        <w:rPr>
          <w:rFonts w:ascii="Times New Roman" w:hAnsi="Times New Roman"/>
          <w:lang/>
        </w:rPr>
        <w:t>„</w:t>
      </w:r>
      <w:r w:rsidRPr="00DE705B">
        <w:rPr>
          <w:rFonts w:ascii="Times New Roman" w:hAnsi="Times New Roman"/>
          <w:i/>
          <w:lang/>
        </w:rPr>
        <w:t>o</w:t>
      </w:r>
      <w:r w:rsidRPr="00DE705B">
        <w:rPr>
          <w:rFonts w:ascii="Times New Roman" w:hAnsi="Times New Roman"/>
          <w:lang/>
        </w:rPr>
        <w:t xml:space="preserve"> věcech. Spíše znamená myšlení </w:t>
      </w:r>
      <w:r w:rsidRPr="00DE705B">
        <w:rPr>
          <w:rFonts w:ascii="Times New Roman" w:hAnsi="Times New Roman"/>
          <w:i/>
          <w:lang/>
        </w:rPr>
        <w:t>mimo</w:t>
      </w:r>
      <w:r w:rsidRPr="00DE705B">
        <w:rPr>
          <w:rFonts w:ascii="Times New Roman" w:hAnsi="Times New Roman"/>
          <w:lang/>
        </w:rPr>
        <w:t xml:space="preserve"> věci,</w:t>
      </w:r>
      <w:r>
        <w:rPr>
          <w:rFonts w:ascii="Times New Roman" w:hAnsi="Times New Roman"/>
          <w:lang/>
        </w:rPr>
        <w:t>“</w:t>
      </w:r>
      <w:r w:rsidRPr="00DE705B">
        <w:rPr>
          <w:rFonts w:ascii="Times New Roman" w:hAnsi="Times New Roman"/>
          <w:lang/>
        </w:rPr>
        <w:t xml:space="preserve"> [Ibid.: 128</w:t>
      </w:r>
      <w:r>
        <w:rPr>
          <w:rFonts w:ascii="Times New Roman" w:hAnsi="Times New Roman"/>
          <w:lang/>
        </w:rPr>
        <w:t>; zvýraznění v originále</w:t>
      </w:r>
      <w:r w:rsidRPr="00DE705B">
        <w:rPr>
          <w:rFonts w:ascii="Times New Roman" w:hAnsi="Times New Roman"/>
          <w:lang/>
        </w:rPr>
        <w:t xml:space="preserve">]  protože jen tak lze odhalit jejich společenskou konstituovanost. Tzv. </w:t>
      </w:r>
      <w:r w:rsidRPr="00DE705B">
        <w:rPr>
          <w:rFonts w:ascii="Times New Roman" w:hAnsi="Times New Roman"/>
          <w:i/>
          <w:lang/>
        </w:rPr>
        <w:lastRenderedPageBreak/>
        <w:t>redukce ad hominem</w:t>
      </w:r>
      <w:r w:rsidRPr="00DE705B">
        <w:rPr>
          <w:rFonts w:ascii="Times New Roman" w:hAnsi="Times New Roman"/>
          <w:lang/>
        </w:rPr>
        <w:t xml:space="preserve"> chápe objekt coby způsob existence subjektu, což implikuje, že krom produkce ‘sociálna’ vytváří člověk v dějinách i sebe sama. Pak na něj ovšem nelze pohlížet transhistoricky. </w:t>
      </w:r>
      <w:r>
        <w:rPr>
          <w:rFonts w:ascii="Times New Roman" w:hAnsi="Times New Roman"/>
          <w:lang/>
        </w:rPr>
        <w:t>„</w:t>
      </w:r>
      <w:r w:rsidRPr="00DE705B">
        <w:rPr>
          <w:rFonts w:ascii="Times New Roman" w:hAnsi="Times New Roman"/>
          <w:lang/>
        </w:rPr>
        <w:t>Lidská praxe ustavuje také člověka jako společenské bytí. Člověk je sociální koncept</w:t>
      </w:r>
      <w:r>
        <w:rPr>
          <w:rFonts w:ascii="Times New Roman" w:hAnsi="Times New Roman"/>
          <w:lang/>
        </w:rPr>
        <w:t>.“ [Ibid.: 129]</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rPr>
      </w:pPr>
      <w:r w:rsidRPr="00DE705B">
        <w:rPr>
          <w:rFonts w:ascii="Times New Roman" w:hAnsi="Times New Roman"/>
          <w:lang/>
        </w:rPr>
        <w:t>Svým adornovským pojetím sociální konstituce se Bonefeld zřetelně vymezuje proti ‘dialektice’ struktury a jednání.</w:t>
      </w:r>
      <w:r w:rsidRPr="00DE705B">
        <w:rPr>
          <w:rStyle w:val="Znakypropoznmkupodarou"/>
          <w:rFonts w:ascii="Times New Roman" w:hAnsi="Times New Roman"/>
          <w:lang/>
        </w:rPr>
        <w:footnoteReference w:id="2"/>
      </w:r>
      <w:r w:rsidRPr="00DE705B">
        <w:rPr>
          <w:rFonts w:ascii="Times New Roman" w:hAnsi="Times New Roman"/>
          <w:lang/>
        </w:rPr>
        <w:t xml:space="preserve"> V ní se objekt (</w:t>
      </w:r>
      <w:r>
        <w:rPr>
          <w:rFonts w:ascii="Times New Roman" w:hAnsi="Times New Roman"/>
          <w:lang/>
        </w:rPr>
        <w:t xml:space="preserve">sociální </w:t>
      </w:r>
      <w:r w:rsidRPr="00DE705B">
        <w:rPr>
          <w:rFonts w:ascii="Times New Roman" w:hAnsi="Times New Roman"/>
          <w:lang/>
        </w:rPr>
        <w:t>struktura) implicitn</w:t>
      </w:r>
      <w:r>
        <w:rPr>
          <w:rFonts w:ascii="Times New Roman" w:hAnsi="Times New Roman"/>
          <w:lang/>
        </w:rPr>
        <w:t>ě chápe jako aktivní element, v </w:t>
      </w:r>
      <w:r w:rsidRPr="00DE705B">
        <w:rPr>
          <w:rFonts w:ascii="Times New Roman" w:hAnsi="Times New Roman"/>
          <w:lang/>
        </w:rPr>
        <w:t xml:space="preserve">procesu pochopení sociální konstituce </w:t>
      </w:r>
      <w:r w:rsidRPr="00DE705B">
        <w:rPr>
          <w:rFonts w:ascii="Times New Roman" w:hAnsi="Times New Roman"/>
          <w:i/>
          <w:iCs/>
          <w:lang/>
        </w:rPr>
        <w:t>odtržený</w:t>
      </w:r>
      <w:r w:rsidRPr="00DE705B">
        <w:rPr>
          <w:rFonts w:ascii="Times New Roman" w:hAnsi="Times New Roman"/>
          <w:lang/>
        </w:rPr>
        <w:t xml:space="preserve"> od subjektu jednání, jemuž se tak stává vnějším. Taková analýza se pak nemůže nezmítat v bludných kruzích, do nichž upadá statická konceptualizace lidské praxe: struktura se za pomoci externí reference zdůvodňuje jednáním a jednání strukturou, bez nároku na jejich skutečné pochopení. </w:t>
      </w:r>
      <w:r>
        <w:rPr>
          <w:rFonts w:ascii="Times New Roman" w:hAnsi="Times New Roman"/>
          <w:lang/>
        </w:rPr>
        <w:t>„</w:t>
      </w:r>
      <w:r w:rsidRPr="00DE705B">
        <w:rPr>
          <w:rFonts w:ascii="Times New Roman" w:hAnsi="Times New Roman"/>
          <w:lang/>
        </w:rPr>
        <w:t>Dialektika struktury a jednání dělá dialektice špatné jméno</w:t>
      </w:r>
      <w:r>
        <w:rPr>
          <w:rFonts w:ascii="Times New Roman" w:hAnsi="Times New Roman"/>
          <w:lang/>
        </w:rPr>
        <w:t>.“ [Ibid.: 132]</w:t>
      </w:r>
      <w:r w:rsidRPr="00DE705B">
        <w:rPr>
          <w:rFonts w:ascii="Times New Roman" w:hAnsi="Times New Roman"/>
          <w:lang/>
        </w:rPr>
        <w:t xml:space="preserve"> Opravdu dynamická konceptualizace vytěžuje kontradikci kapitalistické reality: snaží se nepotlačovat skutečnost, že </w:t>
      </w:r>
      <w:r w:rsidRPr="00DE705B">
        <w:rPr>
          <w:rFonts w:ascii="Times New Roman" w:hAnsi="Times New Roman"/>
          <w:i/>
          <w:lang/>
        </w:rPr>
        <w:t>to, co jednotlivý koncept ve své partikularitě popírá, mu není vnější</w:t>
      </w:r>
      <w:r w:rsidRPr="00DE705B">
        <w:rPr>
          <w:rFonts w:ascii="Times New Roman" w:hAnsi="Times New Roman"/>
          <w:lang/>
        </w:rPr>
        <w:t>. Uvedením sociálních fenoménů do přímé souvis</w:t>
      </w:r>
      <w:r>
        <w:rPr>
          <w:rFonts w:ascii="Times New Roman" w:hAnsi="Times New Roman"/>
          <w:lang/>
        </w:rPr>
        <w:t>losti s </w:t>
      </w:r>
      <w:r w:rsidRPr="00DE705B">
        <w:rPr>
          <w:rFonts w:ascii="Times New Roman" w:hAnsi="Times New Roman"/>
          <w:lang/>
        </w:rPr>
        <w:t xml:space="preserve">antagonismem esenciálního společenského vztahu se má uchopit </w:t>
      </w:r>
      <w:r w:rsidRPr="00DE705B">
        <w:rPr>
          <w:rFonts w:ascii="Times New Roman" w:hAnsi="Times New Roman"/>
          <w:i/>
          <w:lang/>
        </w:rPr>
        <w:t>nejen to, co existuje v nich a skrze ně, ale i proti nim</w:t>
      </w:r>
      <w:r w:rsidRPr="00DE705B">
        <w:rPr>
          <w:rFonts w:ascii="Times New Roman" w:hAnsi="Times New Roman"/>
          <w:lang/>
        </w:rPr>
        <w:t xml:space="preserve">. </w:t>
      </w:r>
      <w:r>
        <w:rPr>
          <w:rFonts w:ascii="Times New Roman" w:hAnsi="Times New Roman"/>
          <w:lang/>
        </w:rPr>
        <w:t>„</w:t>
      </w:r>
      <w:r w:rsidRPr="00DE705B">
        <w:rPr>
          <w:rFonts w:ascii="Times New Roman" w:hAnsi="Times New Roman"/>
          <w:lang/>
        </w:rPr>
        <w:t>Dialektika otevírá koncepty</w:t>
      </w:r>
      <w:r>
        <w:rPr>
          <w:rFonts w:ascii="Times New Roman" w:hAnsi="Times New Roman"/>
          <w:lang/>
        </w:rPr>
        <w:t>.“ [Ibid.: 139]</w:t>
      </w:r>
      <w:r w:rsidRPr="00DE705B">
        <w:rPr>
          <w:rFonts w:ascii="Times New Roman" w:hAnsi="Times New Roman"/>
          <w:lang/>
        </w:rPr>
        <w:t xml:space="preserve"> Rozpoznání stěžejního významu ne-identity dělá dialektiku negativní, což ji činí nesmiřitelnou s negativními podmínkami, za nichž společnost přetrvává. Zakoušení ekonomiky coby objektivity předpokládá odcizený vztah lidské praxe k sobě samé, protože tato ‘objektivit</w:t>
      </w:r>
      <w:r>
        <w:rPr>
          <w:rFonts w:ascii="Times New Roman" w:hAnsi="Times New Roman"/>
          <w:lang/>
        </w:rPr>
        <w:t>a</w:t>
      </w:r>
      <w:r w:rsidRPr="00DE705B">
        <w:rPr>
          <w:rFonts w:ascii="Times New Roman" w:hAnsi="Times New Roman"/>
          <w:lang/>
        </w:rPr>
        <w:t xml:space="preserve">’ je pouze odcizenou subjektivitou společenské práce. Lidský subjekt se v kapitalistické společnosti nerealizuje jako ten, jehož tvůrčí aktivita společnost ustavuje, nýbrž existuje kontradiktorně, prostředkován kategoriemi politické ekonomie. Společnost tak sama odhaluje svůj objektivně-konceptuální charakter [Bonefeld 2012: 125]. </w:t>
      </w:r>
      <w:r>
        <w:rPr>
          <w:rFonts w:ascii="Times New Roman" w:hAnsi="Times New Roman"/>
          <w:lang/>
        </w:rPr>
        <w:t>„</w:t>
      </w:r>
      <w:r w:rsidRPr="00DE705B">
        <w:rPr>
          <w:rFonts w:ascii="Times New Roman" w:hAnsi="Times New Roman"/>
          <w:lang/>
        </w:rPr>
        <w:t>Rozum existuje - ale v iracionální podobě. Iracionální svět je racionální svět,</w:t>
      </w:r>
      <w:r>
        <w:rPr>
          <w:rFonts w:ascii="Times New Roman" w:hAnsi="Times New Roman"/>
          <w:lang/>
        </w:rPr>
        <w:t>“</w:t>
      </w:r>
      <w:r w:rsidRPr="00DE705B">
        <w:rPr>
          <w:rFonts w:ascii="Times New Roman" w:hAnsi="Times New Roman"/>
          <w:lang/>
        </w:rPr>
        <w:t xml:space="preserve"> zhušťuje celou problematiku Bonefeld [2009: 138] v jedné z formulací své negativní dialektiky.   </w:t>
      </w:r>
    </w:p>
    <w:p w:rsidR="00B52A75" w:rsidRPr="00DE705B" w:rsidRDefault="00B52A75" w:rsidP="00B52A75">
      <w:pPr>
        <w:spacing w:line="360" w:lineRule="auto"/>
        <w:jc w:val="both"/>
        <w:rPr>
          <w:rFonts w:ascii="Times New Roman" w:hAnsi="Times New Roman"/>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Adornova negativní dialektika se pokouší myslet nemyslitelné, tedy to, co tradiční práce s konceptem, jenž má být řádně definován a očištěn od všech potencionálních rozporů, ve jménu jasnosti programově potlačuje. Jeho dílo nám umožňuje pochopit pohyb toho, co je ve společnosti ne-identické; či, řečeno lépe, jakým způsobem přetrvává ne-identita skrze identitu.</w:t>
      </w:r>
      <w:r>
        <w:rPr>
          <w:rFonts w:ascii="Times New Roman" w:hAnsi="Times New Roman"/>
          <w:lang/>
        </w:rPr>
        <w:t xml:space="preserve"> Jde o projekt proniknutí historicky určité podoby rozporuplnosti sociální reality: „(k)ontradikce v realitě je </w:t>
      </w:r>
      <w:r>
        <w:rPr>
          <w:rFonts w:ascii="Times New Roman" w:hAnsi="Times New Roman"/>
          <w:lang/>
        </w:rPr>
        <w:lastRenderedPageBreak/>
        <w:t>kontradikcí proti realitě“ [Adorno 2007: 145</w:t>
      </w:r>
      <w:r>
        <w:rPr>
          <w:rFonts w:ascii="Times New Roman" w:hAnsi="Times New Roman"/>
          <w:lang w:val="en-US"/>
        </w:rPr>
        <w:t>]</w:t>
      </w:r>
      <w:r>
        <w:rPr>
          <w:rFonts w:ascii="Times New Roman" w:hAnsi="Times New Roman"/>
          <w:lang/>
        </w:rPr>
        <w:t>.</w:t>
      </w:r>
      <w:r w:rsidRPr="00DE705B">
        <w:rPr>
          <w:rFonts w:ascii="Times New Roman" w:hAnsi="Times New Roman"/>
          <w:lang/>
        </w:rPr>
        <w:t xml:space="preserve"> Adornovým záměrem je roznítit teoretickou vzpourou proti znehybňující tyranii identity, jež je identická sama se sebou. Artikulací fragmentární zkušenosti, výkřiku </w:t>
      </w:r>
      <w:r>
        <w:rPr>
          <w:rFonts w:ascii="Times New Roman" w:hAnsi="Times New Roman"/>
          <w:lang/>
        </w:rPr>
        <w:t>„</w:t>
      </w:r>
      <w:r w:rsidRPr="00DE705B">
        <w:rPr>
          <w:rFonts w:ascii="Times New Roman" w:hAnsi="Times New Roman"/>
          <w:lang/>
        </w:rPr>
        <w:t>pre-racionálního, ale nikoli iracionálního či anti-racionálního</w:t>
      </w:r>
      <w:r>
        <w:rPr>
          <w:rFonts w:ascii="Times New Roman" w:hAnsi="Times New Roman"/>
          <w:lang/>
        </w:rPr>
        <w:t>“</w:t>
      </w:r>
      <w:r w:rsidRPr="00DE705B">
        <w:rPr>
          <w:rFonts w:ascii="Times New Roman" w:hAnsi="Times New Roman"/>
          <w:lang/>
        </w:rPr>
        <w:t xml:space="preserve"> [Holloway 2005: 266] </w:t>
      </w:r>
      <w:r w:rsidRPr="00DE705B">
        <w:rPr>
          <w:rFonts w:ascii="Times New Roman" w:hAnsi="Times New Roman"/>
          <w:i/>
          <w:iCs/>
          <w:lang/>
        </w:rPr>
        <w:t>ne</w:t>
      </w:r>
      <w:r w:rsidRPr="00DE705B">
        <w:rPr>
          <w:rFonts w:ascii="Times New Roman" w:hAnsi="Times New Roman"/>
          <w:lang/>
        </w:rPr>
        <w:t xml:space="preserve"> lze vytvořit v kapital</w:t>
      </w:r>
      <w:r>
        <w:rPr>
          <w:rFonts w:ascii="Times New Roman" w:hAnsi="Times New Roman"/>
          <w:lang/>
        </w:rPr>
        <w:t xml:space="preserve">istické konceptualitě rupturu. </w:t>
      </w:r>
      <w:r w:rsidRPr="00DE705B">
        <w:rPr>
          <w:rFonts w:ascii="Times New Roman" w:hAnsi="Times New Roman"/>
          <w:lang/>
        </w:rPr>
        <w:t>Adorno</w:t>
      </w:r>
      <w:r>
        <w:rPr>
          <w:rFonts w:ascii="Times New Roman" w:hAnsi="Times New Roman"/>
          <w:lang/>
        </w:rPr>
        <w:t xml:space="preserve"> dává</w:t>
      </w:r>
      <w:r w:rsidRPr="00DE705B">
        <w:rPr>
          <w:rFonts w:ascii="Times New Roman" w:hAnsi="Times New Roman"/>
          <w:lang/>
        </w:rPr>
        <w:t xml:space="preserve"> vyniknout nepodříditelno</w:t>
      </w:r>
      <w:r>
        <w:rPr>
          <w:rFonts w:ascii="Times New Roman" w:hAnsi="Times New Roman"/>
          <w:lang/>
        </w:rPr>
        <w:t>sti partikulárního: ví, že zne</w:t>
      </w:r>
      <w:r w:rsidRPr="00DE705B">
        <w:rPr>
          <w:rFonts w:ascii="Times New Roman" w:hAnsi="Times New Roman"/>
          <w:lang/>
        </w:rPr>
        <w:t xml:space="preserve">hybnělá identita je </w:t>
      </w:r>
      <w:r>
        <w:rPr>
          <w:rFonts w:ascii="Times New Roman" w:hAnsi="Times New Roman"/>
          <w:lang/>
        </w:rPr>
        <w:t>identitou smrti. S</w:t>
      </w:r>
      <w:r w:rsidRPr="00DE705B">
        <w:rPr>
          <w:rFonts w:ascii="Times New Roman" w:hAnsi="Times New Roman"/>
          <w:lang/>
        </w:rPr>
        <w:t xml:space="preserve">taví se </w:t>
      </w:r>
      <w:r>
        <w:rPr>
          <w:rFonts w:ascii="Times New Roman" w:hAnsi="Times New Roman"/>
          <w:lang/>
        </w:rPr>
        <w:t xml:space="preserve">též </w:t>
      </w:r>
      <w:r w:rsidRPr="00DE705B">
        <w:rPr>
          <w:rFonts w:ascii="Times New Roman" w:hAnsi="Times New Roman"/>
          <w:lang/>
        </w:rPr>
        <w:t xml:space="preserve">proti takovému pochopení jednotlivého </w:t>
      </w:r>
      <w:r w:rsidRPr="00DE705B">
        <w:rPr>
          <w:rFonts w:ascii="Times New Roman" w:hAnsi="Times New Roman"/>
          <w:i/>
          <w:iCs/>
          <w:lang/>
        </w:rPr>
        <w:t>qua</w:t>
      </w:r>
      <w:r w:rsidRPr="00DE705B">
        <w:rPr>
          <w:rFonts w:ascii="Times New Roman" w:hAnsi="Times New Roman"/>
          <w:lang/>
        </w:rPr>
        <w:t xml:space="preserve"> jednotlivého, jež  již předpoklád</w:t>
      </w:r>
      <w:r>
        <w:rPr>
          <w:rFonts w:ascii="Times New Roman" w:hAnsi="Times New Roman"/>
          <w:lang/>
        </w:rPr>
        <w:t>á obecnou kategorii ‘jednotlivé</w:t>
      </w:r>
      <w:r w:rsidRPr="005B33AD">
        <w:rPr>
          <w:rFonts w:ascii="Times New Roman" w:hAnsi="Times New Roman"/>
          <w:lang/>
        </w:rPr>
        <w:t>’</w:t>
      </w:r>
      <w:r w:rsidRPr="00DE705B">
        <w:rPr>
          <w:rFonts w:ascii="Times New Roman" w:hAnsi="Times New Roman"/>
          <w:lang/>
        </w:rPr>
        <w:t xml:space="preserve">, a zanedbává tak konstitutivní rozporuplnost společenských forem [Gunn 1991b]. Adorno ukazuje, že kreativní lidská aktivita existuje uvnitř kapitalistických sociálních formách </w:t>
      </w:r>
      <w:r w:rsidRPr="00DE705B">
        <w:rPr>
          <w:rFonts w:ascii="Times New Roman" w:hAnsi="Times New Roman"/>
          <w:i/>
          <w:iCs/>
          <w:lang/>
        </w:rPr>
        <w:t>a zároveň</w:t>
      </w:r>
      <w:r w:rsidRPr="00DE705B">
        <w:rPr>
          <w:rFonts w:ascii="Times New Roman" w:hAnsi="Times New Roman"/>
          <w:lang/>
        </w:rPr>
        <w:t xml:space="preserve"> proti nim. Dává naději pošetilci, jenž odmítá racionalitu existující společnosti, neboť artikuluje její imanentní nestabilitu. </w:t>
      </w:r>
      <w:r>
        <w:rPr>
          <w:rFonts w:ascii="Times New Roman" w:hAnsi="Times New Roman"/>
          <w:lang/>
        </w:rPr>
        <w:t>„</w:t>
      </w:r>
      <w:r w:rsidRPr="00DE705B">
        <w:rPr>
          <w:rFonts w:ascii="Times New Roman" w:hAnsi="Times New Roman"/>
          <w:lang/>
        </w:rPr>
        <w:t>Ne-identita je kreativita, identita je negací kreativity,</w:t>
      </w:r>
      <w:r>
        <w:rPr>
          <w:rFonts w:ascii="Times New Roman" w:hAnsi="Times New Roman"/>
          <w:lang/>
        </w:rPr>
        <w:t>“</w:t>
      </w:r>
      <w:r w:rsidRPr="00DE705B">
        <w:rPr>
          <w:rFonts w:ascii="Times New Roman" w:hAnsi="Times New Roman"/>
          <w:lang/>
        </w:rPr>
        <w:t xml:space="preserve"> glosuje Adornovu </w:t>
      </w:r>
      <w:r w:rsidRPr="00DE705B">
        <w:rPr>
          <w:rFonts w:ascii="Times New Roman" w:hAnsi="Times New Roman"/>
          <w:i/>
          <w:iCs/>
          <w:lang/>
        </w:rPr>
        <w:t>Negativní dialektiku</w:t>
      </w:r>
      <w:r w:rsidRPr="00DE705B">
        <w:rPr>
          <w:rFonts w:ascii="Times New Roman" w:hAnsi="Times New Roman"/>
          <w:lang/>
        </w:rPr>
        <w:t xml:space="preserve"> Holloway [2009: 16].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val="cs-CZ" w:eastAsia="cs-CZ"/>
        </w:rPr>
      </w:pPr>
      <w:r w:rsidRPr="00DE705B">
        <w:rPr>
          <w:rFonts w:ascii="Times New Roman" w:hAnsi="Times New Roman"/>
          <w:b/>
          <w:bCs/>
          <w:lang/>
        </w:rPr>
        <w:t xml:space="preserve">Kontradiktorní povaha společenské práce   </w:t>
      </w:r>
    </w:p>
    <w:p w:rsidR="00B52A75" w:rsidRPr="00DE705B" w:rsidRDefault="00B52A75" w:rsidP="00B52A75">
      <w:pPr>
        <w:spacing w:line="360" w:lineRule="auto"/>
        <w:jc w:val="both"/>
        <w:rPr>
          <w:rFonts w:ascii="Times New Roman" w:hAnsi="Times New Roman"/>
          <w:b/>
          <w:bCs/>
          <w:lang/>
        </w:rPr>
      </w:pPr>
      <w:r>
        <w:rPr>
          <w:rFonts w:ascii="Times New Roman" w:hAnsi="Times New Roman"/>
          <w:lang w:eastAsia="cs-CZ"/>
        </w:rPr>
        <w:t>Dějinn</w:t>
      </w:r>
      <w:r w:rsidRPr="00DE705B">
        <w:rPr>
          <w:rFonts w:ascii="Times New Roman" w:hAnsi="Times New Roman"/>
          <w:lang w:val="cs-CZ" w:eastAsia="cs-CZ"/>
        </w:rPr>
        <w:t xml:space="preserve">ý pohyb lidské </w:t>
      </w:r>
      <w:r w:rsidRPr="00DE705B">
        <w:rPr>
          <w:rFonts w:ascii="Times New Roman" w:hAnsi="Times New Roman"/>
          <w:i/>
          <w:lang w:val="cs-CZ" w:eastAsia="cs-CZ"/>
        </w:rPr>
        <w:t xml:space="preserve">práce </w:t>
      </w:r>
      <w:r w:rsidRPr="00DE705B">
        <w:rPr>
          <w:rFonts w:ascii="Times New Roman" w:hAnsi="Times New Roman"/>
          <w:lang w:val="cs-CZ" w:eastAsia="cs-CZ"/>
        </w:rPr>
        <w:t xml:space="preserve">je základním sloupem, jenž podpírá stavbu Marxova materialismu a činí z něj materialismus historický. V prvním dílu </w:t>
      </w:r>
      <w:r w:rsidRPr="00DE705B">
        <w:rPr>
          <w:rFonts w:ascii="Times New Roman" w:hAnsi="Times New Roman"/>
          <w:i/>
          <w:lang w:val="cs-CZ" w:eastAsia="cs-CZ"/>
        </w:rPr>
        <w:t xml:space="preserve">Kapitálu </w:t>
      </w:r>
      <w:r w:rsidRPr="00DE705B">
        <w:rPr>
          <w:rFonts w:ascii="Times New Roman" w:hAnsi="Times New Roman"/>
          <w:lang w:val="cs-CZ" w:eastAsia="cs-CZ"/>
        </w:rPr>
        <w:t xml:space="preserve"> se Marx dostává  k analýze specificky</w:t>
      </w:r>
      <w:r>
        <w:rPr>
          <w:rFonts w:ascii="Times New Roman" w:hAnsi="Times New Roman"/>
          <w:lang w:val="cs-CZ" w:eastAsia="cs-CZ"/>
        </w:rPr>
        <w:t xml:space="preserve"> kapitalistického</w:t>
      </w:r>
      <w:r w:rsidRPr="00DE705B">
        <w:rPr>
          <w:rFonts w:ascii="Times New Roman" w:hAnsi="Times New Roman"/>
          <w:lang w:val="cs-CZ" w:eastAsia="cs-CZ"/>
        </w:rPr>
        <w:t xml:space="preserve"> charakteru práce skrze uchopení zboží </w:t>
      </w:r>
      <w:r w:rsidRPr="00EF2C5C">
        <w:rPr>
          <w:rFonts w:ascii="Times New Roman" w:hAnsi="Times New Roman"/>
          <w:lang w:val="cs-CZ" w:eastAsia="cs-CZ"/>
        </w:rPr>
        <w:t xml:space="preserve">coby </w:t>
      </w:r>
      <w:r w:rsidRPr="00EF2C5C">
        <w:rPr>
          <w:rFonts w:ascii="Times New Roman" w:hAnsi="Times New Roman"/>
          <w:iCs/>
          <w:lang w:val="cs-CZ" w:eastAsia="cs-CZ"/>
        </w:rPr>
        <w:t>společného</w:t>
      </w:r>
      <w:r w:rsidRPr="00EF2C5C">
        <w:rPr>
          <w:rFonts w:ascii="Times New Roman" w:hAnsi="Times New Roman"/>
          <w:lang w:val="cs-CZ" w:eastAsia="cs-CZ"/>
        </w:rPr>
        <w:t xml:space="preserve"> výrazu</w:t>
      </w:r>
      <w:r w:rsidRPr="00DE705B">
        <w:rPr>
          <w:rFonts w:ascii="Times New Roman" w:hAnsi="Times New Roman"/>
          <w:lang w:val="cs-CZ" w:eastAsia="cs-CZ"/>
        </w:rPr>
        <w:t xml:space="preserve"> užitné a směnné hodnoty. </w:t>
      </w:r>
      <w:r>
        <w:rPr>
          <w:rFonts w:ascii="Times New Roman" w:hAnsi="Times New Roman"/>
          <w:lang w:val="cs-CZ" w:eastAsia="cs-CZ"/>
        </w:rPr>
        <w:t>„</w:t>
      </w:r>
      <w:r w:rsidRPr="00DE705B">
        <w:rPr>
          <w:rFonts w:ascii="Times New Roman" w:hAnsi="Times New Roman"/>
          <w:lang w:val="cs-CZ" w:eastAsia="cs-CZ"/>
        </w:rPr>
        <w:t>Zboží je především vnější předmět,</w:t>
      </w:r>
      <w:r>
        <w:rPr>
          <w:rFonts w:ascii="Times New Roman" w:hAnsi="Times New Roman"/>
          <w:lang w:val="cs-CZ" w:eastAsia="cs-CZ"/>
        </w:rPr>
        <w:t>“</w:t>
      </w:r>
      <w:r w:rsidRPr="00DE705B">
        <w:rPr>
          <w:rFonts w:ascii="Times New Roman" w:hAnsi="Times New Roman"/>
          <w:lang w:val="cs-CZ" w:eastAsia="cs-CZ"/>
        </w:rPr>
        <w:t xml:space="preserve"> jenž </w:t>
      </w:r>
      <w:r>
        <w:rPr>
          <w:rFonts w:ascii="Times New Roman" w:hAnsi="Times New Roman"/>
          <w:lang w:val="cs-CZ" w:eastAsia="cs-CZ"/>
        </w:rPr>
        <w:t>„</w:t>
      </w:r>
      <w:r w:rsidRPr="00DE705B">
        <w:rPr>
          <w:rFonts w:ascii="Times New Roman" w:hAnsi="Times New Roman"/>
          <w:lang w:val="cs-CZ" w:eastAsia="cs-CZ"/>
        </w:rPr>
        <w:t>svými vlastnostmi uspokojuje nějaké lidské potřeby,</w:t>
      </w:r>
      <w:r>
        <w:rPr>
          <w:rFonts w:ascii="Times New Roman" w:hAnsi="Times New Roman"/>
          <w:lang w:val="cs-CZ" w:eastAsia="cs-CZ"/>
        </w:rPr>
        <w:t>“</w:t>
      </w:r>
      <w:r w:rsidRPr="00DE705B">
        <w:rPr>
          <w:rFonts w:ascii="Times New Roman" w:hAnsi="Times New Roman"/>
          <w:lang w:val="cs-CZ" w:eastAsia="cs-CZ"/>
        </w:rPr>
        <w:t xml:space="preserve"> píše Marx [1978: 51], přičemž se může jednat jak o spotřební zboží, tak o výrobní prostředky.</w:t>
      </w:r>
      <w:r w:rsidRPr="00DE705B">
        <w:rPr>
          <w:rStyle w:val="Znakypropoznmkupodarou"/>
          <w:rFonts w:ascii="Times New Roman" w:hAnsi="Times New Roman"/>
          <w:lang w:val="cs-CZ" w:eastAsia="cs-CZ"/>
        </w:rPr>
        <w:footnoteReference w:id="3"/>
      </w:r>
      <w:r w:rsidRPr="00DE705B">
        <w:rPr>
          <w:rFonts w:ascii="Times New Roman" w:hAnsi="Times New Roman"/>
          <w:lang w:val="cs-CZ" w:eastAsia="cs-CZ"/>
        </w:rPr>
        <w:t xml:space="preserve"> Tím, co činí určitý předmět užitečným, je, že se spotřebovává. Různé užitné hodnoty lze mezi sebou směňovat v jistém poměru, který však ustavičně kolísá, a proto se zdá být jakousi nahodilou a nepochopitelnou vlastností předmětů směny. Avšak proti takovémuto nekritickému závěru Marx namítá, že směnnou hodnotu zboží je třeba chápat jako </w:t>
      </w:r>
      <w:r>
        <w:rPr>
          <w:rFonts w:ascii="Times New Roman" w:hAnsi="Times New Roman"/>
          <w:lang w:val="cs-CZ" w:eastAsia="cs-CZ"/>
        </w:rPr>
        <w:t>„</w:t>
      </w:r>
      <w:r w:rsidRPr="00DE705B">
        <w:rPr>
          <w:rFonts w:ascii="Times New Roman" w:hAnsi="Times New Roman"/>
          <w:lang w:val="cs-CZ" w:eastAsia="cs-CZ"/>
        </w:rPr>
        <w:t>jevovou formu obsahu, který je od ní odlišitelný</w:t>
      </w:r>
      <w:r>
        <w:rPr>
          <w:rFonts w:ascii="Times New Roman" w:hAnsi="Times New Roman"/>
          <w:lang w:val="cs-CZ" w:eastAsia="cs-CZ"/>
        </w:rPr>
        <w:t>“</w:t>
      </w:r>
      <w:r w:rsidRPr="00DE705B">
        <w:rPr>
          <w:rFonts w:ascii="Times New Roman" w:hAnsi="Times New Roman"/>
          <w:lang w:val="cs-CZ" w:eastAsia="cs-CZ"/>
        </w:rPr>
        <w:t xml:space="preserve"> [Ibid.: 53].</w:t>
      </w:r>
    </w:p>
    <w:p w:rsidR="00B52A75" w:rsidRPr="00DE705B" w:rsidRDefault="00B52A75" w:rsidP="00B52A75">
      <w:pPr>
        <w:spacing w:line="360" w:lineRule="auto"/>
        <w:jc w:val="both"/>
        <w:rPr>
          <w:rFonts w:ascii="Times New Roman" w:hAnsi="Times New Roman"/>
          <w:b/>
          <w:bCs/>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Lidskou práci není možno pozitivně vymezit jakoukoli obecnou ahistorickou charakteristikou, neboť se v různých historických společnostech projevuje různě. Konkrétní užitná hodnota lidských produktů je proto historicky variabilní: člověk v průběhu vlastních dějin uspokojuje své potřeby odlišně.</w:t>
      </w:r>
      <w:r>
        <w:rPr>
          <w:rFonts w:ascii="Times New Roman" w:hAnsi="Times New Roman"/>
          <w:lang/>
        </w:rPr>
        <w:t xml:space="preserve"> </w:t>
      </w:r>
      <w:r w:rsidRPr="00DE705B">
        <w:rPr>
          <w:rFonts w:ascii="Times New Roman" w:hAnsi="Times New Roman"/>
          <w:lang/>
        </w:rPr>
        <w:t xml:space="preserve">Stěžejní pro produkci směnné hodnoty je </w:t>
      </w:r>
      <w:r w:rsidRPr="00DE705B">
        <w:rPr>
          <w:rFonts w:ascii="Times New Roman" w:hAnsi="Times New Roman"/>
          <w:i/>
          <w:iCs/>
          <w:lang/>
        </w:rPr>
        <w:t>kapitalistická abstraktní práce</w:t>
      </w:r>
      <w:r w:rsidRPr="00DE705B">
        <w:rPr>
          <w:rFonts w:ascii="Times New Roman" w:hAnsi="Times New Roman"/>
          <w:lang/>
        </w:rPr>
        <w:t xml:space="preserve">. </w:t>
      </w:r>
      <w:r w:rsidRPr="00DE705B">
        <w:rPr>
          <w:rFonts w:ascii="Times New Roman" w:hAnsi="Times New Roman"/>
          <w:lang w:val="cs-CZ" w:eastAsia="cs-CZ"/>
        </w:rPr>
        <w:t>Společnou substancí všech užitných hodnot, které existují jako zboží,</w:t>
      </w:r>
      <w:r w:rsidRPr="00DE705B">
        <w:rPr>
          <w:rStyle w:val="Znakypropoznmkupodarou"/>
          <w:rFonts w:ascii="Times New Roman" w:hAnsi="Times New Roman"/>
          <w:lang w:val="cs-CZ" w:eastAsia="cs-CZ"/>
        </w:rPr>
        <w:footnoteReference w:id="4"/>
      </w:r>
      <w:r w:rsidRPr="00DE705B">
        <w:rPr>
          <w:rFonts w:ascii="Times New Roman" w:hAnsi="Times New Roman"/>
          <w:lang w:val="cs-CZ" w:eastAsia="cs-CZ"/>
        </w:rPr>
        <w:t xml:space="preserve"> je ve skutečnosti </w:t>
      </w:r>
      <w:r>
        <w:rPr>
          <w:rFonts w:ascii="Times New Roman" w:hAnsi="Times New Roman"/>
          <w:lang w:val="cs-CZ" w:eastAsia="cs-CZ"/>
        </w:rPr>
        <w:t>„</w:t>
      </w:r>
      <w:r w:rsidRPr="00DE705B">
        <w:rPr>
          <w:rFonts w:ascii="Times New Roman" w:hAnsi="Times New Roman"/>
          <w:lang w:val="cs-CZ" w:eastAsia="cs-CZ"/>
        </w:rPr>
        <w:t>jediná vlastnost, totiž že jsou produkty práce</w:t>
      </w:r>
      <w:r>
        <w:rPr>
          <w:rFonts w:ascii="Times New Roman" w:hAnsi="Times New Roman"/>
          <w:lang w:val="cs-CZ" w:eastAsia="cs-CZ"/>
        </w:rPr>
        <w:t>“</w:t>
      </w:r>
      <w:r w:rsidRPr="00DE705B">
        <w:rPr>
          <w:rFonts w:ascii="Times New Roman" w:hAnsi="Times New Roman"/>
          <w:lang w:val="cs-CZ" w:eastAsia="cs-CZ"/>
        </w:rPr>
        <w:t xml:space="preserve"> [Ibid.: 54]. Odhlédne-li se od konkrétních kvalit zboží, které uspokojuje </w:t>
      </w:r>
      <w:r w:rsidRPr="00DE705B">
        <w:rPr>
          <w:rFonts w:ascii="Times New Roman" w:hAnsi="Times New Roman"/>
          <w:lang w:val="cs-CZ" w:eastAsia="cs-CZ"/>
        </w:rPr>
        <w:lastRenderedPageBreak/>
        <w:t xml:space="preserve">lidské potřeby, lze vysledovat, že účelně vynaložená práce, jež je vytváří, je abstraktní práce. Ta umožňuje a koordinuje jejich společnou (a společenskou) existenci právě tím, že je převádí na jednotné kvalitativní určení. Touto jednotnou měrou zboží je </w:t>
      </w:r>
      <w:r w:rsidRPr="00DE705B">
        <w:rPr>
          <w:rFonts w:ascii="Times New Roman" w:hAnsi="Times New Roman"/>
          <w:i/>
          <w:lang w:val="cs-CZ" w:eastAsia="cs-CZ"/>
        </w:rPr>
        <w:t xml:space="preserve"> hodnota</w:t>
      </w:r>
      <w:r w:rsidRPr="00DE705B">
        <w:rPr>
          <w:rFonts w:ascii="Times New Roman" w:hAnsi="Times New Roman"/>
          <w:lang w:val="cs-CZ" w:eastAsia="cs-CZ"/>
        </w:rPr>
        <w:t xml:space="preserve">, která se ve směně vyjadřuje za pomoci svého univerzálního ekvivalentu: peněz.  Hodnotu přidává zboží lidská práce, ale ne jako specifická užitečná činnost, ale coby </w:t>
      </w:r>
      <w:r>
        <w:rPr>
          <w:rFonts w:ascii="Times New Roman" w:hAnsi="Times New Roman"/>
          <w:lang w:val="cs-CZ" w:eastAsia="cs-CZ"/>
        </w:rPr>
        <w:t>„</w:t>
      </w:r>
      <w:r w:rsidRPr="00DE705B">
        <w:rPr>
          <w:rFonts w:ascii="Times New Roman" w:hAnsi="Times New Roman"/>
          <w:lang w:val="cs-CZ" w:eastAsia="cs-CZ"/>
        </w:rPr>
        <w:t>sedlina bezrozdílné lidské práce,</w:t>
      </w:r>
      <w:r>
        <w:rPr>
          <w:rFonts w:ascii="Times New Roman" w:hAnsi="Times New Roman"/>
          <w:lang w:val="cs-CZ" w:eastAsia="cs-CZ"/>
        </w:rPr>
        <w:t>“</w:t>
      </w:r>
      <w:r w:rsidRPr="00DE705B">
        <w:rPr>
          <w:rFonts w:ascii="Times New Roman" w:hAnsi="Times New Roman"/>
          <w:lang w:val="cs-CZ" w:eastAsia="cs-CZ"/>
        </w:rPr>
        <w:t xml:space="preserve"> [Ibid.: 78] jako výraz práce abstraktní. Každá </w:t>
      </w:r>
      <w:r w:rsidRPr="00DE705B">
        <w:rPr>
          <w:rFonts w:ascii="Times New Roman" w:hAnsi="Times New Roman"/>
          <w:i/>
          <w:lang w:val="cs-CZ" w:eastAsia="cs-CZ"/>
        </w:rPr>
        <w:t>konkrétní práce</w:t>
      </w:r>
      <w:r w:rsidRPr="00DE705B">
        <w:rPr>
          <w:rFonts w:ascii="Times New Roman" w:hAnsi="Times New Roman"/>
          <w:lang w:val="cs-CZ" w:eastAsia="cs-CZ"/>
        </w:rPr>
        <w:t xml:space="preserve"> (u Marxe např. krejčovství či tkaní) tak existuje jako práce bezprostředně společenská. Zboží má dvojaký charakter, protože v sobě obsahuje hodnotu užitnou i směnnou. Práce, která je vytváří, je rovněž dvojaká: konkrétní </w:t>
      </w:r>
      <w:r w:rsidRPr="00DE705B">
        <w:rPr>
          <w:rFonts w:ascii="Times New Roman" w:hAnsi="Times New Roman"/>
          <w:i/>
          <w:lang w:val="cs-CZ" w:eastAsia="cs-CZ"/>
        </w:rPr>
        <w:t>a současně</w:t>
      </w:r>
      <w:r w:rsidRPr="00DE705B">
        <w:rPr>
          <w:rFonts w:ascii="Times New Roman" w:hAnsi="Times New Roman"/>
          <w:lang w:val="cs-CZ" w:eastAsia="cs-CZ"/>
        </w:rPr>
        <w:t xml:space="preserve"> abstraktní. Tím, co je všemu zboží společné, je skutečnost, že je produktem historicky zvláštní kapitalistické podoby práce, ve které se konkrétní projev práce uskutečňuje prostřednictvím prodeje a nákupu </w:t>
      </w:r>
      <w:r w:rsidRPr="00DE705B">
        <w:rPr>
          <w:rFonts w:ascii="Times New Roman" w:hAnsi="Times New Roman"/>
          <w:i/>
          <w:lang w:val="cs-CZ" w:eastAsia="cs-CZ"/>
        </w:rPr>
        <w:t>pracovní síly</w:t>
      </w:r>
      <w:r w:rsidRPr="00DE705B">
        <w:rPr>
          <w:rFonts w:ascii="Times New Roman" w:hAnsi="Times New Roman"/>
          <w:lang w:val="cs-CZ" w:eastAsia="cs-CZ"/>
        </w:rPr>
        <w:t xml:space="preserve"> na trhu práce. Lidská práce se tak v důsledku historického vývoje svého sociálního ustavování sama stává zbožím [Ibid.: 174-176]. </w:t>
      </w:r>
      <w:r w:rsidRPr="00DE705B">
        <w:rPr>
          <w:rFonts w:ascii="Times New Roman" w:hAnsi="Times New Roman"/>
          <w:lang/>
        </w:rPr>
        <w:t xml:space="preserve"> Konkrétní práce existuje </w:t>
      </w:r>
      <w:r>
        <w:rPr>
          <w:rFonts w:ascii="Times New Roman" w:hAnsi="Times New Roman"/>
          <w:lang/>
        </w:rPr>
        <w:t xml:space="preserve">v pracovním procesu </w:t>
      </w:r>
      <w:r w:rsidRPr="00DE705B">
        <w:rPr>
          <w:rFonts w:ascii="Times New Roman" w:hAnsi="Times New Roman"/>
          <w:lang/>
        </w:rPr>
        <w:t xml:space="preserve">do té míry, do jaké je schopna vytvářet nikoli užitnou, ale směnnou hodnotu. Každá individuální práce se tímto způsobem prokazuje jako práce společenská: řídí se obecnou sociální determinací </w:t>
      </w:r>
      <w:r w:rsidRPr="00DE705B">
        <w:rPr>
          <w:rFonts w:ascii="Times New Roman" w:hAnsi="Times New Roman"/>
          <w:i/>
          <w:lang/>
        </w:rPr>
        <w:t xml:space="preserve">zhodnocování </w:t>
      </w:r>
      <w:r w:rsidRPr="00DE705B">
        <w:rPr>
          <w:rFonts w:ascii="Times New Roman" w:hAnsi="Times New Roman"/>
          <w:lang/>
        </w:rPr>
        <w:t xml:space="preserve">do produkce vložené </w:t>
      </w:r>
      <w:r w:rsidRPr="00DE705B">
        <w:rPr>
          <w:rFonts w:ascii="Times New Roman" w:hAnsi="Times New Roman"/>
          <w:i/>
          <w:lang/>
        </w:rPr>
        <w:t>hodnoty</w:t>
      </w:r>
      <w:r w:rsidRPr="00DE705B">
        <w:rPr>
          <w:rFonts w:ascii="Times New Roman" w:hAnsi="Times New Roman"/>
          <w:lang/>
        </w:rPr>
        <w:t xml:space="preserve">. </w:t>
      </w:r>
      <w:r>
        <w:rPr>
          <w:rFonts w:ascii="Times New Roman" w:hAnsi="Times New Roman"/>
          <w:lang/>
        </w:rPr>
        <w:t>„</w:t>
      </w:r>
      <w:r w:rsidRPr="00DE705B">
        <w:rPr>
          <w:rFonts w:ascii="Times New Roman" w:hAnsi="Times New Roman"/>
          <w:lang/>
        </w:rPr>
        <w:t>Abstraktní práce</w:t>
      </w:r>
      <w:r>
        <w:rPr>
          <w:rFonts w:ascii="Times New Roman" w:hAnsi="Times New Roman"/>
          <w:lang/>
        </w:rPr>
        <w:t>“</w:t>
      </w:r>
      <w:r w:rsidRPr="00DE705B">
        <w:rPr>
          <w:rFonts w:ascii="Times New Roman" w:hAnsi="Times New Roman"/>
          <w:lang/>
        </w:rPr>
        <w:t xml:space="preserve"> je tedy </w:t>
      </w:r>
      <w:r>
        <w:rPr>
          <w:rFonts w:ascii="Times New Roman" w:hAnsi="Times New Roman"/>
          <w:lang/>
        </w:rPr>
        <w:t>„</w:t>
      </w:r>
      <w:r w:rsidRPr="00DE705B">
        <w:rPr>
          <w:rFonts w:ascii="Times New Roman" w:hAnsi="Times New Roman"/>
          <w:lang/>
        </w:rPr>
        <w:t>substancí hodnoty,</w:t>
      </w:r>
      <w:r>
        <w:rPr>
          <w:rFonts w:ascii="Times New Roman" w:hAnsi="Times New Roman"/>
          <w:lang/>
        </w:rPr>
        <w:t>“</w:t>
      </w:r>
      <w:r w:rsidRPr="00DE705B">
        <w:rPr>
          <w:rFonts w:ascii="Times New Roman" w:hAnsi="Times New Roman"/>
          <w:lang/>
        </w:rPr>
        <w:t xml:space="preserve"> [Bonefeld 2010a: 264] přičemž sama hodnota je sociáln</w:t>
      </w:r>
      <w:r>
        <w:rPr>
          <w:rFonts w:ascii="Times New Roman" w:hAnsi="Times New Roman"/>
          <w:lang/>
        </w:rPr>
        <w:t>ím vztahem. Tento vhled specifik</w:t>
      </w:r>
      <w:r w:rsidRPr="00DE705B">
        <w:rPr>
          <w:rFonts w:ascii="Times New Roman" w:hAnsi="Times New Roman"/>
          <w:lang/>
        </w:rPr>
        <w:t>uje fundamentální r</w:t>
      </w:r>
      <w:r>
        <w:rPr>
          <w:rFonts w:ascii="Times New Roman" w:hAnsi="Times New Roman"/>
          <w:lang/>
        </w:rPr>
        <w:t xml:space="preserve">ozdílnost mezi klasickými </w:t>
      </w:r>
      <w:r w:rsidRPr="00DE705B">
        <w:rPr>
          <w:rFonts w:ascii="Times New Roman" w:hAnsi="Times New Roman"/>
          <w:lang/>
        </w:rPr>
        <w:t>politickými ekonomy na jedné straně a Marxem n</w:t>
      </w:r>
      <w:r>
        <w:rPr>
          <w:rFonts w:ascii="Times New Roman" w:hAnsi="Times New Roman"/>
          <w:lang/>
        </w:rPr>
        <w:t>a druhé: zatímco první</w:t>
      </w:r>
      <w:r w:rsidRPr="00DE705B">
        <w:rPr>
          <w:rFonts w:ascii="Times New Roman" w:hAnsi="Times New Roman"/>
          <w:lang/>
        </w:rPr>
        <w:t xml:space="preserve"> uvažují o práci nekriticky na základě kapitalistických společenských vztahů, tak Marx představu výroby izolované od konkrétní socio-ekonomické formace odmítá. A proto, aby mohl na rozdíl od buržoazních ekonomů smysluplně analyzovat kapitalismus jako skutečnost dějinnou, a nikoli věčnou, zavádí kategorii abstraktní práce. Řečeno sociologičtěji: kapitalistická povaha práce je tedy v moderní epoše tím, co zůstává  invariantní a chápe se jako určující jev sociální reality. Neoddělitelnost abstraktní a konkrétní práce v komoditě představuje základní charakteristiku společenské materie, a otevřeným marxistům se proto stává výchozím bodem pro rekonstrukci historického materialismu.</w:t>
      </w:r>
      <w:r w:rsidRPr="00DE705B">
        <w:rPr>
          <w:rStyle w:val="Znakypropoznmkupodarou"/>
          <w:rFonts w:ascii="Times New Roman" w:hAnsi="Times New Roman"/>
          <w:lang/>
        </w:rPr>
        <w:footnoteReference w:id="5"/>
      </w:r>
      <w:r w:rsidRPr="00DE705B">
        <w:rPr>
          <w:rFonts w:ascii="Times New Roman" w:hAnsi="Times New Roman"/>
          <w:lang/>
        </w:rPr>
        <w:t xml:space="preserve">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Pro přiblížení kontradikce kapitalistické práce těm, kteří nejsou mnoho obeznámeni s Marxovým dílem, vytváří Holloway [2010: 909-910] poněkud zjednodušující distinkci mezi prací (</w:t>
      </w:r>
      <w:r w:rsidRPr="00DE705B">
        <w:rPr>
          <w:rFonts w:ascii="Times New Roman" w:hAnsi="Times New Roman"/>
          <w:i/>
          <w:iCs/>
          <w:lang/>
        </w:rPr>
        <w:t>labour</w:t>
      </w:r>
      <w:r w:rsidRPr="00DE705B">
        <w:rPr>
          <w:rFonts w:ascii="Times New Roman" w:hAnsi="Times New Roman"/>
          <w:lang/>
        </w:rPr>
        <w:t>) a činností (</w:t>
      </w:r>
      <w:r w:rsidRPr="00DE705B">
        <w:rPr>
          <w:rFonts w:ascii="Times New Roman" w:hAnsi="Times New Roman"/>
          <w:i/>
          <w:iCs/>
          <w:lang/>
        </w:rPr>
        <w:t>doing</w:t>
      </w:r>
      <w:r w:rsidRPr="00DE705B">
        <w:rPr>
          <w:rFonts w:ascii="Times New Roman" w:hAnsi="Times New Roman"/>
          <w:lang/>
        </w:rPr>
        <w:t>). Zat</w:t>
      </w:r>
      <w:r>
        <w:rPr>
          <w:rFonts w:ascii="Times New Roman" w:hAnsi="Times New Roman"/>
          <w:lang/>
        </w:rPr>
        <w:t>ímco aktivita práce</w:t>
      </w:r>
      <w:r w:rsidRPr="00DE705B">
        <w:rPr>
          <w:rFonts w:ascii="Times New Roman" w:hAnsi="Times New Roman"/>
          <w:lang/>
        </w:rPr>
        <w:t xml:space="preserve"> funguje vůči člověku jako externí objektivita, které se musí chtíc n</w:t>
      </w:r>
      <w:r>
        <w:rPr>
          <w:rFonts w:ascii="Times New Roman" w:hAnsi="Times New Roman"/>
          <w:lang/>
        </w:rPr>
        <w:t>echtíc podřizovat, tak činnost</w:t>
      </w:r>
      <w:r w:rsidRPr="00DE705B">
        <w:rPr>
          <w:rFonts w:ascii="Times New Roman" w:hAnsi="Times New Roman"/>
          <w:lang/>
        </w:rPr>
        <w:t xml:space="preserve"> charakterizuje silný emoční a etický náboj. Po adornovské</w:t>
      </w:r>
      <w:r w:rsidRPr="00DE705B">
        <w:rPr>
          <w:rFonts w:ascii="Times New Roman" w:hAnsi="Times New Roman"/>
          <w:i/>
          <w:iCs/>
          <w:lang/>
        </w:rPr>
        <w:t xml:space="preserve"> redukci ad hominem</w:t>
      </w:r>
      <w:r w:rsidRPr="00DE705B">
        <w:rPr>
          <w:rFonts w:ascii="Times New Roman" w:hAnsi="Times New Roman"/>
          <w:lang/>
        </w:rPr>
        <w:t xml:space="preserve"> jde o takové konání, jež přináší člověku morální a osobní naplnění. Nicméně </w:t>
      </w:r>
      <w:r w:rsidRPr="00DE705B">
        <w:rPr>
          <w:rFonts w:ascii="Times New Roman" w:hAnsi="Times New Roman"/>
          <w:lang/>
        </w:rPr>
        <w:lastRenderedPageBreak/>
        <w:t>volba mezi těmito alternativami není věcí jednotlivcova uvědomění či libosti: logika abstraktní práce vymezuje způsob, jímž se dostáváme k prostředkům svého p</w:t>
      </w:r>
      <w:r>
        <w:rPr>
          <w:rFonts w:ascii="Times New Roman" w:hAnsi="Times New Roman"/>
          <w:lang/>
        </w:rPr>
        <w:t>řežití a reprodukce, a činnost</w:t>
      </w:r>
      <w:r w:rsidRPr="00DE705B">
        <w:rPr>
          <w:rFonts w:ascii="Times New Roman" w:hAnsi="Times New Roman"/>
          <w:lang/>
        </w:rPr>
        <w:t xml:space="preserve"> je z její perspektivy iracionálním jednáním, které by vlastně ani nemělo existovat. Kontradikce kapitalistické práce pak spočívá v tom, že lidská kreativní aktivita přetrvává ve světě strukturovaném objektivitou, jež subjekti</w:t>
      </w:r>
      <w:r>
        <w:rPr>
          <w:rFonts w:ascii="Times New Roman" w:hAnsi="Times New Roman"/>
          <w:lang/>
        </w:rPr>
        <w:t xml:space="preserve">vní tvůrčí aktivitu potlačuje. </w:t>
      </w:r>
      <w:r w:rsidRPr="00BF5602">
        <w:rPr>
          <w:rFonts w:ascii="Times New Roman" w:hAnsi="Times New Roman"/>
          <w:lang/>
        </w:rPr>
        <w:t>‘</w:t>
      </w:r>
      <w:r>
        <w:rPr>
          <w:rFonts w:ascii="Times New Roman" w:hAnsi="Times New Roman"/>
          <w:lang/>
        </w:rPr>
        <w:t>Objektivita</w:t>
      </w:r>
      <w:r w:rsidRPr="005B33AD">
        <w:rPr>
          <w:rFonts w:ascii="Times New Roman" w:hAnsi="Times New Roman"/>
          <w:lang/>
        </w:rPr>
        <w:t>’</w:t>
      </w:r>
      <w:r w:rsidRPr="00DE705B">
        <w:rPr>
          <w:rFonts w:ascii="Times New Roman" w:hAnsi="Times New Roman"/>
          <w:lang/>
        </w:rPr>
        <w:t xml:space="preserve"> vyvíjející tlak</w:t>
      </w:r>
      <w:r>
        <w:rPr>
          <w:rFonts w:ascii="Times New Roman" w:hAnsi="Times New Roman"/>
          <w:lang/>
        </w:rPr>
        <w:t xml:space="preserve"> na </w:t>
      </w:r>
      <w:r w:rsidRPr="00DE705B">
        <w:rPr>
          <w:rFonts w:ascii="Times New Roman" w:hAnsi="Times New Roman"/>
          <w:lang/>
        </w:rPr>
        <w:t>‘</w:t>
      </w:r>
      <w:r>
        <w:rPr>
          <w:rFonts w:ascii="Times New Roman" w:hAnsi="Times New Roman"/>
          <w:lang/>
        </w:rPr>
        <w:t>subjektivitu</w:t>
      </w:r>
      <w:r w:rsidRPr="005B33AD">
        <w:rPr>
          <w:rFonts w:ascii="Times New Roman" w:hAnsi="Times New Roman"/>
          <w:lang/>
        </w:rPr>
        <w:t>’</w:t>
      </w:r>
      <w:r w:rsidRPr="00DE705B">
        <w:rPr>
          <w:rFonts w:ascii="Times New Roman" w:hAnsi="Times New Roman"/>
          <w:lang/>
        </w:rPr>
        <w:t xml:space="preserve"> však není ničím jiným než objektivizovanou subjektivitou; objektivita je způsobem existence subjektivity [Holloway 1995: 172]. Kapitalistickou společnost vždy ustavuje člověk, jehož nikdy nelze objektivizovat totálně, beze zbytku: log</w:t>
      </w:r>
      <w:r>
        <w:rPr>
          <w:rFonts w:ascii="Times New Roman" w:hAnsi="Times New Roman"/>
          <w:lang/>
        </w:rPr>
        <w:t>ika činnosti podrývá logiku práce</w:t>
      </w:r>
      <w:r w:rsidRPr="00DE705B">
        <w:rPr>
          <w:rFonts w:ascii="Times New Roman" w:hAnsi="Times New Roman"/>
          <w:lang/>
        </w:rPr>
        <w:t xml:space="preserve">, skrze kterou však </w:t>
      </w:r>
      <w:r w:rsidRPr="00DE705B">
        <w:rPr>
          <w:rFonts w:ascii="Times New Roman" w:hAnsi="Times New Roman"/>
          <w:i/>
          <w:iCs/>
          <w:lang/>
        </w:rPr>
        <w:t>v téže chvíli</w:t>
      </w:r>
      <w:r w:rsidRPr="00DE705B">
        <w:rPr>
          <w:rFonts w:ascii="Times New Roman" w:hAnsi="Times New Roman"/>
          <w:lang/>
        </w:rPr>
        <w:t xml:space="preserve"> existuje, </w:t>
      </w:r>
      <w:r w:rsidRPr="00DE705B">
        <w:rPr>
          <w:rFonts w:ascii="Times New Roman" w:hAnsi="Times New Roman"/>
          <w:i/>
          <w:iCs/>
          <w:lang/>
        </w:rPr>
        <w:t>mediuje</w:t>
      </w:r>
      <w:r w:rsidRPr="00DE705B">
        <w:rPr>
          <w:rFonts w:ascii="Times New Roman" w:hAnsi="Times New Roman"/>
          <w:lang/>
        </w:rPr>
        <w:t xml:space="preserve"> ji. Sociální ustavování abstraktní práce v-a-skrze  práci konkrétní je proto </w:t>
      </w:r>
      <w:r>
        <w:rPr>
          <w:rFonts w:ascii="Times New Roman" w:hAnsi="Times New Roman"/>
          <w:lang/>
        </w:rPr>
        <w:t>„</w:t>
      </w:r>
      <w:r w:rsidRPr="00DE705B">
        <w:rPr>
          <w:rFonts w:ascii="Times New Roman" w:hAnsi="Times New Roman"/>
          <w:lang/>
        </w:rPr>
        <w:t>živým antagonismem</w:t>
      </w:r>
      <w:r>
        <w:rPr>
          <w:rFonts w:ascii="Times New Roman" w:hAnsi="Times New Roman"/>
          <w:lang/>
        </w:rPr>
        <w:t>“</w:t>
      </w:r>
      <w:r w:rsidRPr="00DE705B">
        <w:rPr>
          <w:rFonts w:ascii="Times New Roman" w:hAnsi="Times New Roman"/>
          <w:lang/>
        </w:rPr>
        <w:t xml:space="preserve"> [Holloway 2010: 920].    </w:t>
      </w:r>
    </w:p>
    <w:p w:rsidR="00B52A75" w:rsidRPr="00DE705B"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r w:rsidRPr="00DE705B">
        <w:rPr>
          <w:rFonts w:ascii="Times New Roman" w:hAnsi="Times New Roman"/>
          <w:lang/>
        </w:rPr>
        <w:t>Perspektivu, z níž se na sociální konstituci abstraktní práce skrze konkrétní práci díváme, je však záhodno ještě jednou mírně pootočit. Řekneme-li totiž, že kapitál je sociálním vztahem podřizování společenské práce abstrakci hodnoty, pak rovněž říkáme, že živá práce má v procesu kapitalistické akumulace stěžejní význam. Klasická marxistická kriti</w:t>
      </w:r>
      <w:r>
        <w:rPr>
          <w:rFonts w:ascii="Times New Roman" w:hAnsi="Times New Roman"/>
          <w:lang/>
        </w:rPr>
        <w:t xml:space="preserve">ka idealismu stojí na tom, že  </w:t>
      </w:r>
      <w:r w:rsidRPr="00DE705B">
        <w:rPr>
          <w:rFonts w:ascii="Times New Roman" w:hAnsi="Times New Roman"/>
          <w:lang/>
        </w:rPr>
        <w:t>‘</w:t>
      </w:r>
      <w:r>
        <w:rPr>
          <w:rFonts w:ascii="Times New Roman" w:hAnsi="Times New Roman"/>
          <w:lang/>
        </w:rPr>
        <w:t>v poslední instanci</w:t>
      </w:r>
      <w:r w:rsidRPr="005B33AD">
        <w:rPr>
          <w:rFonts w:ascii="Times New Roman" w:hAnsi="Times New Roman"/>
          <w:lang/>
        </w:rPr>
        <w:t>’</w:t>
      </w:r>
      <w:r w:rsidRPr="00DE705B">
        <w:rPr>
          <w:rFonts w:ascii="Times New Roman" w:hAnsi="Times New Roman"/>
          <w:lang/>
        </w:rPr>
        <w:t xml:space="preserve"> ustavuje společnost jednající člověk, nikoli abstrakce [Marx, Engels 1962, 1974]. Bez subjektivity lidské práce, jež se v kapitalismu rozporuplně objektivizuje jako pracovní síla, potažmo variabilní kapitál, by kapitál nemohl existovat. Kapitál je tedy na práci závislý: abstraktní práce strukturuje projevy práce konkrétní, jde tedy o vztah permanentního po</w:t>
      </w:r>
      <w:r>
        <w:rPr>
          <w:rFonts w:ascii="Times New Roman" w:hAnsi="Times New Roman"/>
          <w:lang/>
        </w:rPr>
        <w:t>dřízení a nepodřízení, boje, jej</w:t>
      </w:r>
      <w:r w:rsidRPr="00DE705B">
        <w:rPr>
          <w:rFonts w:ascii="Times New Roman" w:hAnsi="Times New Roman"/>
          <w:lang/>
        </w:rPr>
        <w:t>ž charakt</w:t>
      </w:r>
      <w:r>
        <w:rPr>
          <w:rFonts w:ascii="Times New Roman" w:hAnsi="Times New Roman"/>
          <w:lang/>
        </w:rPr>
        <w:t>erizuje sociální konstituce</w:t>
      </w:r>
      <w:r w:rsidRPr="00DE705B">
        <w:rPr>
          <w:rFonts w:ascii="Times New Roman" w:hAnsi="Times New Roman"/>
          <w:lang/>
        </w:rPr>
        <w:t xml:space="preserve"> abstraktní práce skrze práci konkrétní. Lidská praxe tak existuje </w:t>
      </w:r>
      <w:r>
        <w:rPr>
          <w:rFonts w:ascii="Times New Roman" w:hAnsi="Times New Roman"/>
          <w:lang/>
        </w:rPr>
        <w:t>„</w:t>
      </w:r>
      <w:r w:rsidRPr="00DE705B">
        <w:rPr>
          <w:rFonts w:ascii="Times New Roman" w:hAnsi="Times New Roman"/>
          <w:lang/>
        </w:rPr>
        <w:t>v a proti kapitálu</w:t>
      </w:r>
      <w:r>
        <w:rPr>
          <w:rFonts w:ascii="Times New Roman" w:hAnsi="Times New Roman"/>
          <w:lang/>
        </w:rPr>
        <w:t>“</w:t>
      </w:r>
      <w:r w:rsidRPr="00DE705B">
        <w:rPr>
          <w:rFonts w:ascii="Times New Roman" w:hAnsi="Times New Roman"/>
          <w:lang/>
        </w:rPr>
        <w:t xml:space="preserve"> [Holloway 1995: 142]: ustavuje fetišismus a zároveň jej prakticky kritizuje. Sociální konstituce abstraktní práce je kontradiktorní - avš</w:t>
      </w:r>
      <w:r>
        <w:rPr>
          <w:rFonts w:ascii="Times New Roman" w:hAnsi="Times New Roman"/>
          <w:lang/>
        </w:rPr>
        <w:t>ak zdroj rozporu, jenž v </w:t>
      </w:r>
      <w:r w:rsidRPr="00DE705B">
        <w:rPr>
          <w:rFonts w:ascii="Times New Roman" w:hAnsi="Times New Roman"/>
          <w:lang/>
        </w:rPr>
        <w:t xml:space="preserve">kapitalistické realitě existuje, vychází z antagonismu mezi kapitálem a prací, nikoli z rozporu mezi abstraktní a konkrétní prací či mezi směnnou a užitnou hodnotou. Abstraktní práce, konkrétní práce, užitná hodnota a směnná hodnota jsou různými prvky sociální konstituce zbožní formy, pročež mezi nimi jako jejími různými momenty nemůže existovat rozpor [Bonefeld 2004: 115]. Vzhledem k vyvíjejícímu se antagonismu mezi prací a kapitálem jsou kapitalistické sociální formy charakterizovány konstantním pnutím ke změně konkrétní podoby vzorců vykořisťování, k permanentní re-kompozici třídního vztahu. Výrazem přetrvávání lidské práce v kapitálu, její současné abstraktní identity a kontradiktorní ne-identity se sebou samou, je pak třídní boj.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p>
    <w:p w:rsidR="00B52A75" w:rsidRPr="0013410E" w:rsidRDefault="00B52A75" w:rsidP="00B52A75">
      <w:pPr>
        <w:spacing w:line="360" w:lineRule="auto"/>
        <w:jc w:val="both"/>
        <w:rPr>
          <w:rFonts w:ascii="Times New Roman" w:hAnsi="Times New Roman"/>
        </w:rPr>
      </w:pPr>
      <w:r w:rsidRPr="00DE705B">
        <w:rPr>
          <w:rFonts w:ascii="Times New Roman" w:hAnsi="Times New Roman"/>
          <w:b/>
          <w:bCs/>
          <w:lang/>
        </w:rPr>
        <w:lastRenderedPageBreak/>
        <w:t>Kritika jako metoda</w:t>
      </w:r>
    </w:p>
    <w:p w:rsidR="00B52A75" w:rsidRPr="0013410E" w:rsidRDefault="00B52A75" w:rsidP="00B52A75">
      <w:pPr>
        <w:spacing w:line="360" w:lineRule="auto"/>
        <w:jc w:val="both"/>
        <w:rPr>
          <w:rFonts w:ascii="Times New Roman" w:hAnsi="Times New Roman" w:cs="Times New Roman"/>
        </w:rPr>
      </w:pPr>
      <w:r w:rsidRPr="00BF5602">
        <w:rPr>
          <w:rFonts w:ascii="Times New Roman" w:hAnsi="Times New Roman" w:cs="Times New Roman"/>
        </w:rPr>
        <w:t>Cílem marxistické konceptualizace je osvětlení abstraktní determinace, která tvaruje materiální svět kapitalismu a jeho historicky specifické formy. Společenské jevy jsou výsledkem mnoha různých determinací; marxistickým fokusem je však „jednota diverzity sociálních fenoménů jako konkrétních, vnitřně propojených, různých jevových forem v jednotě“ [Bonefeld 1988: 60]. Dialektická sociální teorie proto abstrahuje od různosti jednotlivých jevů tak, aby byla s to uchopit jejich diferenci v konkrétní společenské tot</w:t>
      </w:r>
      <w:r>
        <w:rPr>
          <w:rFonts w:ascii="Times New Roman" w:hAnsi="Times New Roman" w:cs="Times New Roman"/>
        </w:rPr>
        <w:t>alitě. Dílčí entity zachycuje</w:t>
      </w:r>
      <w:r w:rsidRPr="00BF5602">
        <w:rPr>
          <w:rFonts w:ascii="Times New Roman" w:hAnsi="Times New Roman" w:cs="Times New Roman"/>
        </w:rPr>
        <w:t xml:space="preserve"> v jejich skutečném pohybu, na podkladě kontradiktorní jednoty společenské reprodukce. Tím, co umožňuje společnou existenci partikularit, je jejich abstraktní </w:t>
      </w:r>
      <w:r>
        <w:rPr>
          <w:rFonts w:ascii="Times New Roman" w:hAnsi="Times New Roman" w:cs="Times New Roman"/>
        </w:rPr>
        <w:t>určení, které je produkuje jako vzájemně různé. Jeho kritická</w:t>
      </w:r>
      <w:r w:rsidRPr="00BF5602">
        <w:rPr>
          <w:rFonts w:ascii="Times New Roman" w:hAnsi="Times New Roman" w:cs="Times New Roman"/>
        </w:rPr>
        <w:t xml:space="preserve"> ana</w:t>
      </w:r>
      <w:r>
        <w:rPr>
          <w:rFonts w:ascii="Times New Roman" w:hAnsi="Times New Roman" w:cs="Times New Roman"/>
        </w:rPr>
        <w:t xml:space="preserve">lýza </w:t>
      </w:r>
      <w:r w:rsidRPr="00BF5602">
        <w:rPr>
          <w:rFonts w:ascii="Times New Roman" w:hAnsi="Times New Roman" w:cs="Times New Roman"/>
        </w:rPr>
        <w:t xml:space="preserve">se v kapitalismu odvíjí </w:t>
      </w:r>
      <w:r>
        <w:rPr>
          <w:rFonts w:ascii="Times New Roman" w:hAnsi="Times New Roman" w:cs="Times New Roman"/>
        </w:rPr>
        <w:t>od vztahu práce a kapitálu</w:t>
      </w:r>
      <w:r w:rsidRPr="00BF5602">
        <w:rPr>
          <w:rFonts w:ascii="Times New Roman" w:hAnsi="Times New Roman" w:cs="Times New Roman"/>
        </w:rPr>
        <w:t xml:space="preserve">. </w:t>
      </w:r>
      <w:r w:rsidRPr="0013410E">
        <w:rPr>
          <w:rFonts w:ascii="Times New Roman" w:hAnsi="Times New Roman" w:cs="Times New Roman"/>
        </w:rPr>
        <w:t>Marxova kritika tedy není ekonomickou kritikou kapitalistické ekonomie a její abstraktní negací, ale kritikou určité kapitalistické abstrakce (</w:t>
      </w:r>
      <w:r w:rsidRPr="0013410E">
        <w:rPr>
          <w:rFonts w:ascii="Times New Roman" w:hAnsi="Times New Roman" w:cs="Times New Roman"/>
          <w:i/>
        </w:rPr>
        <w:t>bestimmende Abstraktion</w:t>
      </w:r>
      <w:r w:rsidRPr="0013410E">
        <w:rPr>
          <w:rFonts w:ascii="Times New Roman" w:hAnsi="Times New Roman" w:cs="Times New Roman"/>
        </w:rPr>
        <w:t xml:space="preserve">). </w:t>
      </w:r>
      <w:r w:rsidRPr="00BF5602">
        <w:rPr>
          <w:rFonts w:ascii="Times New Roman" w:hAnsi="Times New Roman" w:cs="Times New Roman"/>
        </w:rPr>
        <w:t>Otevřený marxismus si klade otázku ‘Jak se společenská práce ustavuje jako práce kapitalistická?’ a odpověď na ni hledá uvnitř společenské praxe. Neodděluje tázání po konceptuální validitě od reflexe sociálních podmínek svého vzniku. O překonání tradičního dualismu, jenž proti sobě staví (</w:t>
      </w:r>
      <w:r w:rsidRPr="00DE705B">
        <w:rPr>
          <w:rFonts w:ascii="Times New Roman" w:hAnsi="Times New Roman"/>
          <w:lang/>
        </w:rPr>
        <w:t>‘</w:t>
      </w:r>
      <w:r>
        <w:rPr>
          <w:rFonts w:ascii="Times New Roman" w:hAnsi="Times New Roman" w:cs="Times New Roman"/>
        </w:rPr>
        <w:t>meritorní</w:t>
      </w:r>
      <w:r w:rsidRPr="005B33AD">
        <w:rPr>
          <w:rFonts w:ascii="Times New Roman" w:hAnsi="Times New Roman"/>
          <w:lang/>
        </w:rPr>
        <w:t>’</w:t>
      </w:r>
      <w:r>
        <w:rPr>
          <w:rFonts w:ascii="Times New Roman" w:hAnsi="Times New Roman" w:cs="Times New Roman"/>
        </w:rPr>
        <w:t>) teorii a (</w:t>
      </w:r>
      <w:r w:rsidRPr="00DE705B">
        <w:rPr>
          <w:rFonts w:ascii="Times New Roman" w:hAnsi="Times New Roman"/>
          <w:lang/>
        </w:rPr>
        <w:t>‘</w:t>
      </w:r>
      <w:r>
        <w:rPr>
          <w:rFonts w:ascii="Times New Roman" w:hAnsi="Times New Roman" w:cs="Times New Roman"/>
        </w:rPr>
        <w:t>metodologickou</w:t>
      </w:r>
      <w:r w:rsidRPr="005B33AD">
        <w:rPr>
          <w:rFonts w:ascii="Times New Roman" w:hAnsi="Times New Roman"/>
          <w:lang/>
        </w:rPr>
        <w:t>’</w:t>
      </w:r>
      <w:r w:rsidRPr="00BF5602">
        <w:rPr>
          <w:rFonts w:ascii="Times New Roman" w:hAnsi="Times New Roman" w:cs="Times New Roman"/>
        </w:rPr>
        <w:t>) met</w:t>
      </w:r>
      <w:r>
        <w:rPr>
          <w:rFonts w:ascii="Times New Roman" w:hAnsi="Times New Roman" w:cs="Times New Roman"/>
        </w:rPr>
        <w:t>ateorii, usiluje jejich programov</w:t>
      </w:r>
      <w:r w:rsidRPr="00BF5602">
        <w:rPr>
          <w:rFonts w:ascii="Times New Roman" w:hAnsi="Times New Roman" w:cs="Times New Roman"/>
        </w:rPr>
        <w:t xml:space="preserve">ou </w:t>
      </w:r>
      <w:r w:rsidRPr="0050666B">
        <w:rPr>
          <w:rFonts w:ascii="Times New Roman" w:hAnsi="Times New Roman" w:cs="Times New Roman"/>
          <w:i/>
        </w:rPr>
        <w:t>totalizací</w:t>
      </w:r>
      <w:r w:rsidRPr="00BF5602">
        <w:rPr>
          <w:rFonts w:ascii="Times New Roman" w:hAnsi="Times New Roman" w:cs="Times New Roman"/>
        </w:rPr>
        <w:t xml:space="preserve"> [Gunn 1991b]. Vyhýbá se tak nastolení externího vztahu mezi teorií a metateorií, charakteristického pro kauzální pochopení sociálního světa, neboť rozvíjí jeho imanentní kritiku [Gunn 1991a: 87].  Chápeme-li kapitál jako společenský vztah, jenž strukturuje ve svých různých formách totalitu společenské práce, pak můžeme jen těžko stavět ‘ekonomické’ proti ‘pol</w:t>
      </w:r>
      <w:r>
        <w:rPr>
          <w:rFonts w:ascii="Times New Roman" w:hAnsi="Times New Roman" w:cs="Times New Roman"/>
        </w:rPr>
        <w:t>itickému’ či ‘kulturnímu’.</w:t>
      </w:r>
      <w:r w:rsidRPr="00BF5602">
        <w:rPr>
          <w:rFonts w:ascii="Times New Roman" w:hAnsi="Times New Roman" w:cs="Times New Roman"/>
        </w:rPr>
        <w:t xml:space="preserve"> Tyto více či méně arbitrárně extrahované oblasti společenského života jsou spíše „historicky specifickými formami třídního vztahu, a tedy i třídní nadvlády. Abstraktní určení kapitalismu musíme nahlížet jako konceptuálně a historicky předcházející existenci kapitálu a práce</w:t>
      </w:r>
      <w:r>
        <w:rPr>
          <w:rFonts w:ascii="Times New Roman" w:hAnsi="Times New Roman" w:cs="Times New Roman"/>
        </w:rPr>
        <w:t>.</w:t>
      </w:r>
      <w:r w:rsidRPr="00BF5602">
        <w:rPr>
          <w:rFonts w:ascii="Times New Roman" w:hAnsi="Times New Roman" w:cs="Times New Roman"/>
        </w:rPr>
        <w:t>“</w:t>
      </w:r>
      <w:r>
        <w:rPr>
          <w:rFonts w:ascii="Times New Roman" w:hAnsi="Times New Roman" w:cs="Times New Roman"/>
        </w:rPr>
        <w:t xml:space="preserve"> [Bonefeld 1988: 61]</w:t>
      </w:r>
      <w:r w:rsidRPr="00BF5602">
        <w:rPr>
          <w:rFonts w:ascii="Times New Roman" w:hAnsi="Times New Roman" w:cs="Times New Roman"/>
        </w:rPr>
        <w:t xml:space="preserve"> Jen takto je možné porozumět předpokladům fungování antagonismu práce a kapitálu; tedy konkrétní podoba sp</w:t>
      </w:r>
      <w:r>
        <w:rPr>
          <w:rFonts w:ascii="Times New Roman" w:hAnsi="Times New Roman" w:cs="Times New Roman"/>
        </w:rPr>
        <w:t xml:space="preserve">olečenské struktury se odhaluje </w:t>
      </w:r>
      <w:r w:rsidRPr="00BF5602">
        <w:rPr>
          <w:rFonts w:ascii="Times New Roman" w:hAnsi="Times New Roman" w:cs="Times New Roman"/>
        </w:rPr>
        <w:t>býti současně výsledkem i premisou historické existence třídního antagonismu</w:t>
      </w:r>
      <w:r w:rsidRPr="00DE705B">
        <w:t>.</w:t>
      </w:r>
    </w:p>
    <w:p w:rsidR="00B52A75" w:rsidRPr="00DE705B" w:rsidRDefault="00B52A75" w:rsidP="00B52A75">
      <w:pPr>
        <w:pStyle w:val="Nadpis1"/>
        <w:spacing w:line="360" w:lineRule="auto"/>
        <w:ind w:left="0" w:hanging="16"/>
        <w:jc w:val="both"/>
        <w:rPr>
          <w:rFonts w:ascii="Times New Roman" w:hAnsi="Times New Roman"/>
          <w:sz w:val="24"/>
        </w:rPr>
      </w:pPr>
      <w:r w:rsidRPr="00DE705B">
        <w:rPr>
          <w:rFonts w:ascii="Times New Roman" w:hAnsi="Times New Roman"/>
          <w:b w:val="0"/>
          <w:sz w:val="24"/>
        </w:rPr>
        <w:t xml:space="preserve">Bonefeld [1987b: 67] proto považuje marxistické kategorie za abstrakce od komplexity kapitalistické reality, aby bylo lze odhalit její esenci: </w:t>
      </w:r>
      <w:r>
        <w:rPr>
          <w:rFonts w:ascii="Times New Roman" w:hAnsi="Times New Roman"/>
          <w:b w:val="0"/>
          <w:sz w:val="24"/>
        </w:rPr>
        <w:t>„</w:t>
      </w:r>
      <w:r w:rsidRPr="00DE705B">
        <w:rPr>
          <w:rFonts w:ascii="Times New Roman" w:hAnsi="Times New Roman"/>
          <w:b w:val="0"/>
          <w:sz w:val="24"/>
        </w:rPr>
        <w:t>Abstraktní kategorie představují abstrakci od konkrétního s cílem je pochopit. Abstraktní existuje pouze v konkrétním.” Koncepty, které Marx ve své analýze používá, mají status reálně existujících abstrakcí (</w:t>
      </w:r>
      <w:r w:rsidRPr="00DE705B">
        <w:rPr>
          <w:rFonts w:ascii="Times New Roman" w:hAnsi="Times New Roman"/>
          <w:b w:val="0"/>
          <w:i/>
          <w:sz w:val="24"/>
        </w:rPr>
        <w:t>daseiende Abstraktion</w:t>
      </w:r>
      <w:r w:rsidRPr="00DE705B">
        <w:rPr>
          <w:rFonts w:ascii="Times New Roman" w:hAnsi="Times New Roman"/>
          <w:b w:val="0"/>
          <w:sz w:val="24"/>
        </w:rPr>
        <w:t>) [</w:t>
      </w:r>
      <w:r>
        <w:rPr>
          <w:rFonts w:ascii="Times New Roman" w:hAnsi="Times New Roman"/>
          <w:b w:val="0"/>
          <w:sz w:val="24"/>
        </w:rPr>
        <w:t xml:space="preserve">viz </w:t>
      </w:r>
      <w:r w:rsidRPr="00DE705B">
        <w:rPr>
          <w:rFonts w:ascii="Times New Roman" w:hAnsi="Times New Roman"/>
          <w:b w:val="0"/>
          <w:sz w:val="24"/>
        </w:rPr>
        <w:t xml:space="preserve">Backhaus 1980; Bonefeld 1995: 200]. Nejde však o abstrakce věčné, nýbrž dočasné: analyzuje-li dnes </w:t>
      </w:r>
      <w:r w:rsidRPr="00DE705B">
        <w:rPr>
          <w:rFonts w:ascii="Times New Roman" w:hAnsi="Times New Roman"/>
          <w:b w:val="0"/>
          <w:sz w:val="24"/>
        </w:rPr>
        <w:lastRenderedPageBreak/>
        <w:t xml:space="preserve">marxismus kriticky </w:t>
      </w:r>
      <w:r w:rsidRPr="00DE705B">
        <w:rPr>
          <w:rFonts w:ascii="Times New Roman" w:hAnsi="Times New Roman"/>
          <w:b w:val="0"/>
          <w:i/>
          <w:iCs/>
          <w:sz w:val="24"/>
        </w:rPr>
        <w:t>ekonomické abstrakce</w:t>
      </w:r>
      <w:r w:rsidRPr="00DE705B">
        <w:rPr>
          <w:rFonts w:ascii="Times New Roman" w:hAnsi="Times New Roman"/>
          <w:b w:val="0"/>
          <w:sz w:val="24"/>
        </w:rPr>
        <w:t xml:space="preserve">, činí tak proto, že </w:t>
      </w:r>
      <w:r w:rsidRPr="00DE705B">
        <w:rPr>
          <w:rFonts w:ascii="Times New Roman" w:hAnsi="Times New Roman"/>
          <w:b w:val="0"/>
          <w:i/>
          <w:iCs/>
          <w:sz w:val="24"/>
        </w:rPr>
        <w:t>až v kapitalistickém výrobním způsobu</w:t>
      </w:r>
      <w:r w:rsidRPr="00DE705B">
        <w:rPr>
          <w:rFonts w:ascii="Times New Roman" w:hAnsi="Times New Roman"/>
          <w:b w:val="0"/>
          <w:sz w:val="24"/>
        </w:rPr>
        <w:t xml:space="preserve"> jde o abstrakce určující, totalizující [Gunn 1992: 16]. Specifičnost kapitalistického vykořisťování práce tkví v tom, že je oproti jiným výrobním způsobům prostředkováno prodejem pracovní síly na trhu práce, je tedy </w:t>
      </w:r>
      <w:r>
        <w:rPr>
          <w:rFonts w:ascii="Times New Roman" w:hAnsi="Times New Roman"/>
          <w:b w:val="0"/>
          <w:sz w:val="24"/>
        </w:rPr>
        <w:t>„</w:t>
      </w:r>
      <w:r w:rsidRPr="00DE705B">
        <w:rPr>
          <w:rFonts w:ascii="Times New Roman" w:hAnsi="Times New Roman"/>
          <w:b w:val="0"/>
          <w:sz w:val="24"/>
        </w:rPr>
        <w:t>mediováno směnou</w:t>
      </w:r>
      <w:r>
        <w:rPr>
          <w:rFonts w:ascii="Times New Roman" w:hAnsi="Times New Roman"/>
          <w:b w:val="0"/>
          <w:sz w:val="24"/>
        </w:rPr>
        <w:t>“</w:t>
      </w:r>
      <w:r w:rsidRPr="00DE705B">
        <w:rPr>
          <w:rFonts w:ascii="Times New Roman" w:hAnsi="Times New Roman"/>
          <w:b w:val="0"/>
          <w:sz w:val="24"/>
        </w:rPr>
        <w:t xml:space="preserve"> [Holloway 1992: 153]. Takovýto základ pochopení konceptu vykořisťování umožňuje proniknutí za fragmentované jevové formy sociální reality (sociální nerovnost či nespravedlnost rozdělení na </w:t>
      </w:r>
      <w:r w:rsidRPr="006A7EAE">
        <w:rPr>
          <w:rFonts w:ascii="Times New Roman" w:hAnsi="Times New Roman"/>
          <w:b w:val="0"/>
          <w:sz w:val="24"/>
        </w:rPr>
        <w:t>‘</w:t>
      </w:r>
      <w:r w:rsidRPr="00DE705B">
        <w:rPr>
          <w:rFonts w:ascii="Times New Roman" w:hAnsi="Times New Roman"/>
          <w:b w:val="0"/>
          <w:sz w:val="24"/>
        </w:rPr>
        <w:t>bohaté a chudé lidi</w:t>
      </w:r>
      <w:r w:rsidRPr="000113E0">
        <w:rPr>
          <w:rFonts w:ascii="Times New Roman" w:hAnsi="Times New Roman"/>
          <w:b w:val="0"/>
          <w:sz w:val="24"/>
        </w:rPr>
        <w:t>’</w:t>
      </w:r>
      <w:r w:rsidRPr="00DE705B">
        <w:rPr>
          <w:rFonts w:ascii="Times New Roman" w:hAnsi="Times New Roman"/>
          <w:b w:val="0"/>
          <w:sz w:val="24"/>
        </w:rPr>
        <w:t xml:space="preserve">). Marxistické koncepty postihují dynamiku antagonismu práce a kapitálu, a tedy konfliktního vztahu, který mezi nimi panuje. Marxistická analýza se stává analýzou </w:t>
      </w:r>
      <w:r w:rsidRPr="00DE705B">
        <w:rPr>
          <w:rFonts w:ascii="Times New Roman" w:hAnsi="Times New Roman"/>
          <w:b w:val="0"/>
          <w:iCs/>
          <w:sz w:val="24"/>
        </w:rPr>
        <w:t>forem</w:t>
      </w:r>
      <w:r w:rsidRPr="00DE705B">
        <w:rPr>
          <w:rFonts w:ascii="Times New Roman" w:hAnsi="Times New Roman"/>
          <w:b w:val="0"/>
          <w:sz w:val="24"/>
        </w:rPr>
        <w:t xml:space="preserve"> třídního antagonismu, jež jsou </w:t>
      </w:r>
      <w:r w:rsidRPr="00DE705B">
        <w:rPr>
          <w:rFonts w:ascii="Times New Roman" w:hAnsi="Times New Roman"/>
          <w:b w:val="0"/>
          <w:i/>
          <w:iCs/>
          <w:sz w:val="24"/>
        </w:rPr>
        <w:t>modem vivendi</w:t>
      </w:r>
      <w:r w:rsidRPr="00DE705B">
        <w:rPr>
          <w:rFonts w:ascii="Times New Roman" w:hAnsi="Times New Roman"/>
          <w:b w:val="0"/>
          <w:i/>
          <w:sz w:val="24"/>
        </w:rPr>
        <w:t xml:space="preserve"> </w:t>
      </w:r>
      <w:r>
        <w:rPr>
          <w:rFonts w:ascii="Times New Roman" w:hAnsi="Times New Roman"/>
          <w:b w:val="0"/>
          <w:sz w:val="24"/>
        </w:rPr>
        <w:t xml:space="preserve">kapitálu: </w:t>
      </w:r>
      <w:r w:rsidRPr="00DE705B">
        <w:rPr>
          <w:rFonts w:ascii="Times New Roman" w:hAnsi="Times New Roman"/>
          <w:b w:val="0"/>
          <w:sz w:val="24"/>
        </w:rPr>
        <w:t xml:space="preserve">formy, ve kterých třídní antagonismus existuje, jej zároveň i mediují. Esence společenských vztahů neexistuje jinak než ve svých manifestacích a skrze ně. Mimo projevy sociálního antagonismu ve formách neexistuje žádná vzorová podoba třídního antagonismu a její neúplná materializace v reálném světě. Pro potřeby marxistické konceptualizace selhává i metafora jádra a jeho obalu: </w:t>
      </w:r>
      <w:r>
        <w:rPr>
          <w:rFonts w:ascii="Times New Roman" w:hAnsi="Times New Roman"/>
          <w:b w:val="0"/>
          <w:sz w:val="24"/>
        </w:rPr>
        <w:t>„</w:t>
      </w:r>
      <w:r w:rsidRPr="00DE705B">
        <w:rPr>
          <w:rFonts w:ascii="Times New Roman" w:hAnsi="Times New Roman"/>
          <w:b w:val="0"/>
          <w:sz w:val="24"/>
        </w:rPr>
        <w:t>jediným bytím abstraktních obecných zákonů je obal sám;</w:t>
      </w:r>
      <w:r>
        <w:rPr>
          <w:rFonts w:ascii="Times New Roman" w:hAnsi="Times New Roman"/>
          <w:b w:val="0"/>
          <w:sz w:val="24"/>
        </w:rPr>
        <w:t>“</w:t>
      </w:r>
      <w:r w:rsidRPr="00DE705B">
        <w:rPr>
          <w:rFonts w:ascii="Times New Roman" w:hAnsi="Times New Roman"/>
          <w:b w:val="0"/>
          <w:sz w:val="24"/>
        </w:rPr>
        <w:t xml:space="preserve"> [Bonefeld 1987b: 69] nebo, jak pravil Gunn [1987a: 64], </w:t>
      </w:r>
      <w:r>
        <w:rPr>
          <w:rFonts w:ascii="Times New Roman" w:hAnsi="Times New Roman"/>
          <w:b w:val="0"/>
          <w:sz w:val="24"/>
        </w:rPr>
        <w:t>„</w:t>
      </w:r>
      <w:r w:rsidRPr="00DE705B">
        <w:rPr>
          <w:rFonts w:ascii="Times New Roman" w:hAnsi="Times New Roman"/>
          <w:b w:val="0"/>
          <w:sz w:val="24"/>
        </w:rPr>
        <w:t>pod mediační skořápkou nic neleží.</w:t>
      </w:r>
      <w:r>
        <w:rPr>
          <w:rFonts w:ascii="Times New Roman" w:hAnsi="Times New Roman"/>
          <w:b w:val="0"/>
          <w:sz w:val="24"/>
        </w:rPr>
        <w:t>“</w:t>
      </w:r>
      <w:r w:rsidRPr="00DE705B">
        <w:rPr>
          <w:rFonts w:ascii="Times New Roman" w:hAnsi="Times New Roman"/>
          <w:b w:val="0"/>
          <w:sz w:val="24"/>
        </w:rPr>
        <w:t xml:space="preserve"> Obsah společenských vztahů tedy neexistuje mimo jejich jevové formy. </w:t>
      </w:r>
    </w:p>
    <w:p w:rsidR="00B52A75" w:rsidRPr="00DE705B" w:rsidRDefault="00B52A75" w:rsidP="00B52A75">
      <w:pPr>
        <w:spacing w:line="360" w:lineRule="auto"/>
        <w:jc w:val="both"/>
        <w:rPr>
          <w:rFonts w:ascii="Times New Roman" w:hAnsi="Times New Roman"/>
        </w:rPr>
      </w:pPr>
      <w:r w:rsidRPr="00DE705B">
        <w:rPr>
          <w:rFonts w:ascii="Times New Roman" w:hAnsi="Times New Roman"/>
        </w:rPr>
        <w:t xml:space="preserve">Antagonické sociální vztahy se projevují ve </w:t>
      </w:r>
      <w:r w:rsidRPr="00DE705B">
        <w:rPr>
          <w:rFonts w:ascii="Times New Roman" w:hAnsi="Times New Roman"/>
          <w:iCs/>
        </w:rPr>
        <w:t>formách</w:t>
      </w:r>
      <w:r w:rsidRPr="00DE705B">
        <w:rPr>
          <w:rFonts w:ascii="Times New Roman" w:hAnsi="Times New Roman"/>
        </w:rPr>
        <w:t xml:space="preserve"> jako ne</w:t>
      </w:r>
      <w:r>
        <w:rPr>
          <w:rFonts w:ascii="Times New Roman" w:hAnsi="Times New Roman"/>
        </w:rPr>
        <w:t>-</w:t>
      </w:r>
      <w:r w:rsidRPr="00DE705B">
        <w:rPr>
          <w:rFonts w:ascii="Times New Roman" w:hAnsi="Times New Roman"/>
        </w:rPr>
        <w:t>identita konceptu se sebou samým, neboť koncept popisuje danou formu jako beze zbytku konstituovanou a statickou. Kategorie mediace postihuje konkrétní existenci třídního antagonismu v různých jevech, což  umožňuje pochopit zdroj jejich kontradikcí. Kontradikce je tedy projevem přítomnosti třídního anta</w:t>
      </w:r>
      <w:r>
        <w:rPr>
          <w:rFonts w:ascii="Times New Roman" w:hAnsi="Times New Roman"/>
        </w:rPr>
        <w:t>gonismu, a tedy i třídního boje</w:t>
      </w:r>
      <w:r w:rsidRPr="00DE705B">
        <w:rPr>
          <w:rFonts w:ascii="Times New Roman" w:hAnsi="Times New Roman"/>
        </w:rPr>
        <w:t xml:space="preserve"> ve skutečných entitách a fenoménech. Výrobní vztahy, stát, politika atd. se proto mají nahlížet jako kontradikce: jako konkrétní způsoby existence třídního antagonismu. To ovšem vždy předpokládá konflikt o jejich sociální konstituci.  Konceptu mediace je proto inherentní pnutí k negaci antagonického vztahu, který prostředkuje: tedy k negaci kapitálu jakožto antagonického společenského vztahu. Projevy této konstitutivní neúplnosti forem, jež je ‘metodol</w:t>
      </w:r>
      <w:r>
        <w:rPr>
          <w:rFonts w:ascii="Times New Roman" w:hAnsi="Times New Roman"/>
        </w:rPr>
        <w:t>ogická’ stejně jako ‘meritorní’,</w:t>
      </w:r>
      <w:r w:rsidRPr="00DE705B">
        <w:rPr>
          <w:rFonts w:ascii="Times New Roman" w:hAnsi="Times New Roman"/>
        </w:rPr>
        <w:t xml:space="preserve"> reflektují  Holloway a Bonefeld kategorií </w:t>
      </w:r>
      <w:r w:rsidRPr="00DE705B">
        <w:rPr>
          <w:rFonts w:ascii="Times New Roman" w:hAnsi="Times New Roman"/>
          <w:i/>
        </w:rPr>
        <w:t xml:space="preserve">de-mediace. </w:t>
      </w:r>
      <w:r w:rsidRPr="00DE705B">
        <w:rPr>
          <w:rFonts w:ascii="Times New Roman" w:hAnsi="Times New Roman"/>
        </w:rPr>
        <w:t xml:space="preserve">Zbožnímu fetišismu je třeba rozumět jako procesu, a ne jako hotové kvalitě. Historicky vzniklé formy kapitalistické práce nebyly ustaveny na věky a během reprodukce kapitalistické společnosti je lidská práce permanentně re-konstituuje: koncept zbožního fetišismu je tedy možno rovněž vyjádřit pojmem </w:t>
      </w:r>
      <w:r w:rsidRPr="000113E0">
        <w:rPr>
          <w:rFonts w:ascii="Times New Roman" w:hAnsi="Times New Roman"/>
        </w:rPr>
        <w:t>‘</w:t>
      </w:r>
      <w:r w:rsidRPr="00DE705B">
        <w:rPr>
          <w:rFonts w:ascii="Times New Roman" w:hAnsi="Times New Roman"/>
        </w:rPr>
        <w:t>fetišizace</w:t>
      </w:r>
      <w:r>
        <w:rPr>
          <w:rFonts w:ascii="Times New Roman" w:hAnsi="Times New Roman" w:cs="Times New Roman"/>
        </w:rPr>
        <w:t>’</w:t>
      </w:r>
      <w:r w:rsidRPr="00DE705B">
        <w:rPr>
          <w:rFonts w:ascii="Times New Roman" w:hAnsi="Times New Roman" w:cs="Ubuntu"/>
        </w:rPr>
        <w:t>.</w:t>
      </w:r>
      <w:r w:rsidRPr="00DE705B">
        <w:rPr>
          <w:rFonts w:ascii="Times New Roman" w:hAnsi="Times New Roman"/>
        </w:rPr>
        <w:t xml:space="preserve"> Kontradikce fetišizované kapitalistické reality tak neustále vyvíjí tlak na svou de-mediaci a de-fetišizaci: </w:t>
      </w:r>
      <w:r>
        <w:rPr>
          <w:rFonts w:ascii="Times New Roman" w:hAnsi="Times New Roman"/>
        </w:rPr>
        <w:t>„</w:t>
      </w:r>
      <w:r w:rsidRPr="00DE705B">
        <w:rPr>
          <w:rFonts w:ascii="Times New Roman" w:hAnsi="Times New Roman"/>
        </w:rPr>
        <w:t>Neustále konstituujeme</w:t>
      </w:r>
      <w:r>
        <w:rPr>
          <w:rFonts w:ascii="Times New Roman" w:hAnsi="Times New Roman"/>
        </w:rPr>
        <w:t xml:space="preserve"> své vztahy s druhými</w:t>
      </w:r>
      <w:r w:rsidRPr="00DE705B">
        <w:rPr>
          <w:rFonts w:ascii="Times New Roman" w:hAnsi="Times New Roman"/>
        </w:rPr>
        <w:t xml:space="preserve"> a jsme </w:t>
      </w:r>
      <w:r>
        <w:rPr>
          <w:rFonts w:ascii="Times New Roman" w:hAnsi="Times New Roman"/>
        </w:rPr>
        <w:t xml:space="preserve">jimi </w:t>
      </w:r>
      <w:r w:rsidRPr="00DE705B">
        <w:rPr>
          <w:rFonts w:ascii="Times New Roman" w:hAnsi="Times New Roman"/>
        </w:rPr>
        <w:t>kons</w:t>
      </w:r>
      <w:r>
        <w:rPr>
          <w:rFonts w:ascii="Times New Roman" w:hAnsi="Times New Roman"/>
        </w:rPr>
        <w:t>tituováni.“ [Holloway 1995: 176]</w:t>
      </w:r>
      <w:r w:rsidRPr="00DE705B">
        <w:rPr>
          <w:rFonts w:ascii="Times New Roman" w:hAnsi="Times New Roman"/>
        </w:rPr>
        <w:t xml:space="preserve"> Kontradiktorní existence práce uvnitř forem kapitálu konstantně problemati</w:t>
      </w:r>
      <w:r>
        <w:rPr>
          <w:rFonts w:ascii="Times New Roman" w:hAnsi="Times New Roman"/>
        </w:rPr>
        <w:t xml:space="preserve">zuje mediaci </w:t>
      </w:r>
      <w:r>
        <w:rPr>
          <w:rFonts w:ascii="Times New Roman" w:hAnsi="Times New Roman"/>
        </w:rPr>
        <w:lastRenderedPageBreak/>
        <w:t>sociálních vztahů.</w:t>
      </w:r>
      <w:r w:rsidRPr="00DE705B">
        <w:rPr>
          <w:rFonts w:ascii="Times New Roman" w:hAnsi="Times New Roman"/>
        </w:rPr>
        <w:t xml:space="preserve"> </w:t>
      </w:r>
      <w:r>
        <w:rPr>
          <w:rFonts w:ascii="Times New Roman" w:hAnsi="Times New Roman"/>
        </w:rPr>
        <w:t>„</w:t>
      </w:r>
      <w:r w:rsidRPr="00DE705B">
        <w:rPr>
          <w:rFonts w:ascii="Times New Roman" w:hAnsi="Times New Roman"/>
        </w:rPr>
        <w:t>Dialektický vztah mezi subjektem a objektem pak poskytuje porozumění de-mediaci jako formě demystifikace, denunciace a kritiky kapitalismu</w:t>
      </w:r>
      <w:r>
        <w:rPr>
          <w:rFonts w:ascii="Times New Roman" w:hAnsi="Times New Roman"/>
        </w:rPr>
        <w:t>.” [Bonefeld 1987b: 70]</w:t>
      </w:r>
      <w:r w:rsidRPr="00DE705B">
        <w:rPr>
          <w:rFonts w:ascii="Times New Roman" w:hAnsi="Times New Roman"/>
        </w:rPr>
        <w:t xml:space="preserve"> </w:t>
      </w:r>
    </w:p>
    <w:p w:rsidR="00B52A75" w:rsidRPr="00DE705B" w:rsidRDefault="00B52A75" w:rsidP="00B52A75">
      <w:pPr>
        <w:spacing w:line="360" w:lineRule="auto"/>
        <w:jc w:val="both"/>
        <w:rPr>
          <w:rFonts w:ascii="Times New Roman" w:hAnsi="Times New Roman"/>
        </w:rPr>
      </w:pPr>
    </w:p>
    <w:p w:rsidR="00B52A75" w:rsidRDefault="00B52A75" w:rsidP="00B52A75">
      <w:pPr>
        <w:spacing w:line="360" w:lineRule="auto"/>
        <w:jc w:val="both"/>
        <w:rPr>
          <w:rFonts w:ascii="Times New Roman" w:hAnsi="Times New Roman"/>
        </w:rPr>
      </w:pPr>
      <w:r w:rsidRPr="00DE705B">
        <w:rPr>
          <w:rFonts w:ascii="Times New Roman" w:hAnsi="Times New Roman"/>
        </w:rPr>
        <w:t xml:space="preserve">Mediační analýza, kterou otevřený marxismus provádí, se vymezuje proti tradiční teoretizaci, která chápe inverzi lidská práce v sociální struktury, subjektu v objekt, jako existující danost. Teoretická metoda totalizace umožňuje zrušení mezery, která odděluje teorii od metateorie, ustavení interního vztahu mezi subjektem a objektem. Toto pochopení re-produkce kapitalistické společnosti usiluje nejen o artikulaci identického, ale rovněž tak i neidentického v konceptu. Tedy takového konceptu, jenž nebude zahlazovat rozporuplnou povahu lidská práce, jejíž první podmínkou existence je abstrakce zhodnocující se hodnoty. Marxův </w:t>
      </w:r>
      <w:r w:rsidRPr="00DE705B">
        <w:rPr>
          <w:rFonts w:ascii="Times New Roman" w:hAnsi="Times New Roman"/>
          <w:i/>
          <w:iCs/>
        </w:rPr>
        <w:t>Kapitál</w:t>
      </w:r>
      <w:r w:rsidRPr="00DE705B">
        <w:rPr>
          <w:rFonts w:ascii="Times New Roman" w:hAnsi="Times New Roman"/>
        </w:rPr>
        <w:t xml:space="preserve"> čtou otevření marxisté jako kritickou analýzu forem, jichž nabývá lidská práce v kapitalistickém výrobním způsobu. Od ulpění na povrchu jevových forem sociálních</w:t>
      </w:r>
      <w:r>
        <w:rPr>
          <w:rFonts w:ascii="Times New Roman" w:hAnsi="Times New Roman"/>
        </w:rPr>
        <w:t xml:space="preserve"> vztahů se přesouvají k analýze</w:t>
      </w:r>
      <w:r w:rsidRPr="00DE705B">
        <w:rPr>
          <w:rFonts w:ascii="Times New Roman" w:hAnsi="Times New Roman"/>
        </w:rPr>
        <w:t xml:space="preserve"> materiálního zdroje ideologického pochopení, jež zvěcňuje i zvěčňuje jejich his</w:t>
      </w:r>
      <w:r>
        <w:rPr>
          <w:rFonts w:ascii="Times New Roman" w:hAnsi="Times New Roman"/>
        </w:rPr>
        <w:t>toricky dočasnou existenci</w:t>
      </w:r>
      <w:r w:rsidRPr="00DE705B">
        <w:rPr>
          <w:rFonts w:ascii="Times New Roman" w:hAnsi="Times New Roman"/>
        </w:rPr>
        <w:t xml:space="preserve">. </w:t>
      </w:r>
      <w:r>
        <w:rPr>
          <w:rFonts w:ascii="Times New Roman" w:hAnsi="Times New Roman"/>
        </w:rPr>
        <w:t>„</w:t>
      </w:r>
      <w:r w:rsidRPr="00BF5602">
        <w:rPr>
          <w:rFonts w:ascii="Times New Roman" w:hAnsi="Times New Roman" w:cs="Times New Roman"/>
        </w:rPr>
        <w:t>‘</w:t>
      </w:r>
      <w:r w:rsidRPr="00DE705B">
        <w:rPr>
          <w:rFonts w:ascii="Times New Roman" w:hAnsi="Times New Roman"/>
        </w:rPr>
        <w:t>Forma</w:t>
      </w:r>
      <w:r w:rsidRPr="000113E0">
        <w:rPr>
          <w:rFonts w:ascii="Times New Roman" w:hAnsi="Times New Roman"/>
        </w:rPr>
        <w:t>’</w:t>
      </w:r>
      <w:r w:rsidRPr="00DE705B">
        <w:rPr>
          <w:rFonts w:ascii="Times New Roman" w:hAnsi="Times New Roman"/>
        </w:rPr>
        <w:t xml:space="preserve"> a </w:t>
      </w:r>
      <w:r w:rsidRPr="00BF5602">
        <w:rPr>
          <w:rFonts w:ascii="Times New Roman" w:hAnsi="Times New Roman" w:cs="Times New Roman"/>
        </w:rPr>
        <w:t>‘</w:t>
      </w:r>
      <w:r>
        <w:rPr>
          <w:rFonts w:ascii="Times New Roman" w:hAnsi="Times New Roman" w:cs="Liberation Serif"/>
        </w:rPr>
        <w:t>totalita</w:t>
      </w:r>
      <w:r w:rsidRPr="000113E0">
        <w:rPr>
          <w:rFonts w:ascii="Times New Roman" w:hAnsi="Times New Roman"/>
        </w:rPr>
        <w:t>’</w:t>
      </w:r>
      <w:r w:rsidRPr="00DE705B">
        <w:rPr>
          <w:rFonts w:ascii="Times New Roman" w:hAnsi="Times New Roman"/>
        </w:rPr>
        <w:t xml:space="preserve"> jasně implikují třetí koncept, koncept </w:t>
      </w:r>
      <w:r w:rsidRPr="00BF5602">
        <w:rPr>
          <w:rFonts w:ascii="Times New Roman" w:hAnsi="Times New Roman" w:cs="Times New Roman"/>
        </w:rPr>
        <w:t>‘</w:t>
      </w:r>
      <w:r w:rsidRPr="00DE705B">
        <w:rPr>
          <w:rFonts w:ascii="Times New Roman" w:hAnsi="Times New Roman"/>
        </w:rPr>
        <w:t>kritiky</w:t>
      </w:r>
      <w:r w:rsidRPr="000113E0">
        <w:rPr>
          <w:rFonts w:ascii="Times New Roman" w:hAnsi="Times New Roman"/>
        </w:rPr>
        <w:t>’</w:t>
      </w:r>
      <w:r>
        <w:rPr>
          <w:rFonts w:ascii="Times New Roman" w:hAnsi="Times New Roman" w:cs="Times New Roman"/>
        </w:rPr>
        <w:t>.</w:t>
      </w:r>
      <w:r w:rsidRPr="00DE705B">
        <w:rPr>
          <w:rFonts w:ascii="Times New Roman" w:hAnsi="Times New Roman"/>
        </w:rPr>
        <w:t xml:space="preserve"> Pokud se dá věcem, které se jeví odděleně (řekněme peníze a stát), porozumět jako různým formám jedné totality, pak to znamená, že tento proces rozumění zahrnuje kritiku jejich domnělé oddělenosti. Kritizovat v tomto smyslu znamená prozkoumávat vnitřní propojenost věcí</w:t>
      </w:r>
      <w:r>
        <w:rPr>
          <w:rFonts w:ascii="Times New Roman" w:hAnsi="Times New Roman"/>
        </w:rPr>
        <w:t>.“ [Holloway 1995: 166]</w:t>
      </w:r>
      <w:r w:rsidRPr="00DE705B">
        <w:rPr>
          <w:rFonts w:ascii="Times New Roman" w:hAnsi="Times New Roman"/>
        </w:rPr>
        <w:t xml:space="preserve"> Rozbor kapitalistických forem  obrací naši pozornost k jejich sociální konstituci.  </w:t>
      </w:r>
    </w:p>
    <w:p w:rsidR="00B52A75" w:rsidRPr="00DE705B" w:rsidRDefault="00B52A75" w:rsidP="00B52A75">
      <w:pPr>
        <w:spacing w:line="360" w:lineRule="auto"/>
        <w:jc w:val="both"/>
        <w:rPr>
          <w:rFonts w:ascii="Times New Roman" w:hAnsi="Times New Roman"/>
        </w:rPr>
      </w:pPr>
    </w:p>
    <w:p w:rsidR="00B52A75" w:rsidRPr="00DE705B" w:rsidRDefault="00B52A75" w:rsidP="00B52A75">
      <w:pPr>
        <w:tabs>
          <w:tab w:val="left" w:pos="-1058"/>
        </w:tabs>
        <w:spacing w:line="360" w:lineRule="auto"/>
        <w:ind w:firstLine="16"/>
        <w:jc w:val="both"/>
        <w:rPr>
          <w:rFonts w:ascii="Times New Roman" w:hAnsi="Times New Roman"/>
          <w:lang/>
        </w:rPr>
      </w:pPr>
      <w:r w:rsidRPr="00DE705B">
        <w:rPr>
          <w:rFonts w:ascii="Times New Roman" w:hAnsi="Times New Roman"/>
          <w:b/>
          <w:lang/>
        </w:rPr>
        <w:t>Konstituce sociálního světa</w:t>
      </w: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Marx ve svém díle nepředkládá pouze expozici konstituovaných sociálních forem, ale odhaluje též jejich ‘pozemsky-nadpozemský’ původ. Činí tak koncentrovaně ve svém konceptu zbožního fetišismu a zejména v projektu sociální kritiky, jenž je osou jeho díla. Nereflektovanou presumpcí idealistického pochopení sociální reality, již Marx ve svých spisech energicky konfrontuje a která zároveň vytyčuje horizont nekritické - protože ahistorické a nedialektické - sociální vědy, je </w:t>
      </w:r>
      <w:r>
        <w:rPr>
          <w:rFonts w:ascii="Times New Roman" w:hAnsi="Times New Roman"/>
          <w:lang/>
        </w:rPr>
        <w:t>„</w:t>
      </w:r>
      <w:r w:rsidRPr="00DE705B">
        <w:rPr>
          <w:rFonts w:ascii="Times New Roman" w:hAnsi="Times New Roman"/>
          <w:lang/>
        </w:rPr>
        <w:t>předpoklad kapitalistických forem jako aktivních věcí, které konstituují samy sebe</w:t>
      </w:r>
      <w:r>
        <w:rPr>
          <w:rFonts w:ascii="Times New Roman" w:hAnsi="Times New Roman"/>
          <w:lang/>
        </w:rPr>
        <w:t>“ [Bonefeld 2001</w:t>
      </w:r>
      <w:r w:rsidRPr="00DE705B">
        <w:rPr>
          <w:rFonts w:ascii="Times New Roman" w:hAnsi="Times New Roman"/>
          <w:lang/>
        </w:rPr>
        <w:t>: 98]. Kapitalistické společenské formy však nejsou</w:t>
      </w:r>
      <w:r w:rsidRPr="00DE705B">
        <w:rPr>
          <w:rFonts w:ascii="Times New Roman" w:hAnsi="Times New Roman"/>
          <w:bCs/>
          <w:i/>
        </w:rPr>
        <w:t xml:space="preserve"> sine qua non</w:t>
      </w:r>
      <w:r w:rsidRPr="00DE705B">
        <w:rPr>
          <w:rFonts w:ascii="Times New Roman" w:hAnsi="Times New Roman"/>
          <w:lang/>
        </w:rPr>
        <w:t xml:space="preserve"> existence člověka. V lidských dějinách již nějakou dobu, která trvá na různých místech světa různě dlouho, převládá ‘objektivní’ rámec existence člověka jako personifikace ekonomických kategori</w:t>
      </w:r>
      <w:r>
        <w:rPr>
          <w:rFonts w:ascii="Times New Roman" w:hAnsi="Times New Roman"/>
          <w:lang/>
        </w:rPr>
        <w:t>í, zbožních vztahů. Jak plyne z </w:t>
      </w:r>
      <w:r w:rsidRPr="00DE705B">
        <w:rPr>
          <w:rFonts w:ascii="Times New Roman" w:hAnsi="Times New Roman"/>
          <w:lang/>
        </w:rPr>
        <w:t>diskuze mediační analý</w:t>
      </w:r>
      <w:r>
        <w:rPr>
          <w:rFonts w:ascii="Times New Roman" w:hAnsi="Times New Roman"/>
          <w:lang/>
        </w:rPr>
        <w:t>zy</w:t>
      </w:r>
      <w:r w:rsidRPr="00DE705B">
        <w:rPr>
          <w:rFonts w:ascii="Times New Roman" w:hAnsi="Times New Roman"/>
          <w:lang/>
        </w:rPr>
        <w:t xml:space="preserve">, reálným způsobem existence sociálního antagonismu ve skutečných entitách - od individuálních lidských subjektů po globální sociální instituce - je kontradikce. Jde o rozpor mezi sebe-produkující povahou společenské činnosti člověka a nutností, </w:t>
      </w:r>
      <w:r w:rsidRPr="00DE705B">
        <w:rPr>
          <w:rFonts w:ascii="Times New Roman" w:hAnsi="Times New Roman"/>
          <w:lang/>
        </w:rPr>
        <w:lastRenderedPageBreak/>
        <w:t xml:space="preserve">aby se </w:t>
      </w:r>
      <w:r w:rsidRPr="00DE705B">
        <w:rPr>
          <w:rFonts w:ascii="Times New Roman" w:hAnsi="Times New Roman"/>
          <w:i/>
          <w:lang/>
        </w:rPr>
        <w:t>v kapitalismu</w:t>
      </w:r>
      <w:r w:rsidRPr="00DE705B">
        <w:rPr>
          <w:rFonts w:ascii="Times New Roman" w:hAnsi="Times New Roman"/>
          <w:lang/>
        </w:rPr>
        <w:t xml:space="preserve"> každá konkrétní práce</w:t>
      </w:r>
      <w:r>
        <w:rPr>
          <w:rFonts w:ascii="Times New Roman" w:hAnsi="Times New Roman"/>
          <w:lang/>
        </w:rPr>
        <w:t>, která vyrábí zboží,</w:t>
      </w:r>
      <w:r w:rsidRPr="00DE705B">
        <w:rPr>
          <w:rFonts w:ascii="Times New Roman" w:hAnsi="Times New Roman"/>
          <w:lang/>
        </w:rPr>
        <w:t xml:space="preserve"> validovala </w:t>
      </w:r>
      <w:r w:rsidRPr="00DE705B">
        <w:rPr>
          <w:rFonts w:ascii="Times New Roman" w:hAnsi="Times New Roman"/>
          <w:i/>
          <w:lang/>
        </w:rPr>
        <w:t>qua</w:t>
      </w:r>
      <w:r w:rsidRPr="00DE705B">
        <w:rPr>
          <w:rFonts w:ascii="Times New Roman" w:hAnsi="Times New Roman"/>
          <w:lang/>
        </w:rPr>
        <w:t xml:space="preserve"> práce abstraktní. Třídní boj, praktická existence pohybu kontradikce, který proměňuje její věcnou náplň, se tak ve společnosti, v níž žijeme, projevuje jako motor jejího vývoje. Lidská praxe se proto ustavuje na základě třídního rozdělení; </w:t>
      </w:r>
      <w:r>
        <w:rPr>
          <w:rFonts w:ascii="Times New Roman" w:hAnsi="Times New Roman"/>
          <w:lang/>
        </w:rPr>
        <w:t>„</w:t>
      </w:r>
      <w:r w:rsidRPr="00DE705B">
        <w:rPr>
          <w:rFonts w:ascii="Times New Roman" w:hAnsi="Times New Roman"/>
          <w:lang/>
        </w:rPr>
        <w:t>jako své popření</w:t>
      </w:r>
      <w:r>
        <w:rPr>
          <w:rFonts w:ascii="Times New Roman" w:hAnsi="Times New Roman"/>
          <w:lang/>
        </w:rPr>
        <w:t>“</w:t>
      </w:r>
      <w:r w:rsidRPr="00DE705B">
        <w:rPr>
          <w:rFonts w:ascii="Times New Roman" w:hAnsi="Times New Roman"/>
          <w:lang/>
        </w:rPr>
        <w:t xml:space="preserve"> [Gunn 1992: 23].</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Přístup k sociálním strukturám jako k externě donucujícím a mimo člověka existujícím jevům proto pouze racionalizuje existující společenské vztahy. Jde o případ transfigurace zbožního fetišismu v sociální teorii. ‘Objektivní logika’ kapitálu se záhadně osamostatňuje od své podstaty, která ji generuje a skrze kterou nutně existuje. Analýza kapitalistických forem vytváří pozici, která nachází zdroj sociální struktury v lidské práci. Aktivita člověka však tyto formy zároveň i mění; společenská konstituce lidské práce je svorníkem obou - jak sociální ‘reprodukce’, tak i ‘změny’. Kritika fetišismu identifikuje kapitalistické vztahy s třídně rozděleným</w:t>
      </w:r>
      <w:r>
        <w:rPr>
          <w:rFonts w:ascii="Times New Roman" w:hAnsi="Times New Roman"/>
          <w:lang/>
        </w:rPr>
        <w:t xml:space="preserve"> přetrváváním lidské činnosti v </w:t>
      </w:r>
      <w:r w:rsidRPr="00DE705B">
        <w:rPr>
          <w:rFonts w:ascii="Times New Roman" w:hAnsi="Times New Roman"/>
          <w:lang/>
        </w:rPr>
        <w:t>podobě svého popření, ale stále si je vědoma toho, že jde o výraz sociálních vztahů, jejichž p</w:t>
      </w:r>
      <w:r>
        <w:rPr>
          <w:rFonts w:ascii="Times New Roman" w:hAnsi="Times New Roman"/>
          <w:lang/>
        </w:rPr>
        <w:t>ůvodcem je v posledku</w:t>
      </w:r>
      <w:r w:rsidRPr="00DE705B">
        <w:rPr>
          <w:rFonts w:ascii="Times New Roman" w:hAnsi="Times New Roman"/>
          <w:lang/>
        </w:rPr>
        <w:t xml:space="preserve"> sám člověk. Určující abstrakci, společenský v</w:t>
      </w:r>
      <w:r>
        <w:rPr>
          <w:rFonts w:ascii="Times New Roman" w:hAnsi="Times New Roman"/>
          <w:lang/>
        </w:rPr>
        <w:t>ztah kapitálu, obrážející se v </w:t>
      </w:r>
      <w:r w:rsidRPr="00DE705B">
        <w:rPr>
          <w:rFonts w:ascii="Times New Roman" w:hAnsi="Times New Roman"/>
          <w:lang/>
        </w:rPr>
        <w:t xml:space="preserve">kategorii abstraktní práce, je proto možno podrobit kritice jako </w:t>
      </w:r>
      <w:r w:rsidRPr="00DE705B">
        <w:rPr>
          <w:rFonts w:ascii="Times New Roman" w:hAnsi="Times New Roman"/>
          <w:i/>
          <w:lang/>
        </w:rPr>
        <w:t>perverzi práce, již však na sebe sama práce opětovně uvaluje</w:t>
      </w:r>
      <w:r>
        <w:rPr>
          <w:rFonts w:ascii="Times New Roman" w:hAnsi="Times New Roman"/>
          <w:lang/>
        </w:rPr>
        <w:t>. K </w:t>
      </w:r>
      <w:r w:rsidRPr="00DE705B">
        <w:rPr>
          <w:rFonts w:ascii="Times New Roman" w:hAnsi="Times New Roman"/>
          <w:lang/>
        </w:rPr>
        <w:t xml:space="preserve">jádru Marxem započaté kritiky se nelze propracovat rozvinutím alternativní marxistické ekonomie, neboť </w:t>
      </w:r>
      <w:r>
        <w:rPr>
          <w:rFonts w:ascii="Times New Roman" w:hAnsi="Times New Roman"/>
          <w:lang/>
        </w:rPr>
        <w:t>„</w:t>
      </w:r>
      <w:r w:rsidRPr="00DE705B">
        <w:rPr>
          <w:rFonts w:ascii="Times New Roman" w:hAnsi="Times New Roman"/>
          <w:lang/>
        </w:rPr>
        <w:t>přijetí vztahu kapitál-práce za fokus kritiky politické ekonomie opakuje v myšlení fetišizaci sociálních vztahů, jako kdyby byly výsledkem činnosti objektu, který je lidské práci externí. ‘Subjektivizace’ objektu a ‘objektivizace’ lidských vztahů jako vztahů mezi věcmi jsou vzájemně na sobě závislými vyjádřeními perverzního světa, ve kterém lidství existuje jako zdroj spíše než jako účel</w:t>
      </w:r>
      <w:r>
        <w:rPr>
          <w:rFonts w:ascii="Times New Roman" w:hAnsi="Times New Roman"/>
          <w:lang/>
        </w:rPr>
        <w:t>.“ [Bonefeld 1995: 191]</w:t>
      </w:r>
      <w:r w:rsidRPr="00DE705B">
        <w:rPr>
          <w:rFonts w:ascii="Times New Roman" w:hAnsi="Times New Roman"/>
          <w:lang/>
        </w:rPr>
        <w:t xml:space="preserve"> </w:t>
      </w:r>
    </w:p>
    <w:p w:rsidR="00B52A75" w:rsidRPr="00DE705B" w:rsidRDefault="00B52A75" w:rsidP="00B52A75">
      <w:pPr>
        <w:spacing w:line="360" w:lineRule="auto"/>
        <w:jc w:val="both"/>
        <w:rPr>
          <w:rFonts w:ascii="Times New Roman" w:hAnsi="Times New Roman"/>
          <w:lang/>
        </w:rPr>
      </w:pPr>
    </w:p>
    <w:p w:rsidR="00B52A75" w:rsidRDefault="00B52A75" w:rsidP="00B52A75">
      <w:pPr>
        <w:spacing w:line="360" w:lineRule="auto"/>
        <w:jc w:val="center"/>
        <w:rPr>
          <w:rFonts w:ascii="Times New Roman" w:hAnsi="Times New Roman"/>
          <w:lang/>
        </w:rPr>
      </w:pPr>
      <w:r w:rsidRPr="004D5E81">
        <w:rPr>
          <w:rFonts w:ascii="Times New Roman" w:hAnsi="Times New Roman"/>
          <w:lang/>
        </w:rPr>
        <w:t>*</w:t>
      </w:r>
      <w:r>
        <w:rPr>
          <w:rFonts w:ascii="Times New Roman" w:hAnsi="Times New Roman"/>
          <w:lang/>
        </w:rPr>
        <w:t xml:space="preserve">  </w:t>
      </w:r>
      <w:r w:rsidRPr="00DE705B">
        <w:rPr>
          <w:rFonts w:ascii="Times New Roman" w:hAnsi="Times New Roman"/>
          <w:lang/>
        </w:rPr>
        <w:t>*  *</w:t>
      </w:r>
    </w:p>
    <w:p w:rsidR="00B52A75" w:rsidRPr="00DE705B" w:rsidRDefault="00B52A75" w:rsidP="00B52A75">
      <w:pPr>
        <w:spacing w:line="360" w:lineRule="auto"/>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Pojetí otevřené</w:t>
      </w:r>
      <w:r>
        <w:rPr>
          <w:rFonts w:ascii="Times New Roman" w:hAnsi="Times New Roman"/>
          <w:lang/>
        </w:rPr>
        <w:t xml:space="preserve">ho marxismu </w:t>
      </w:r>
      <w:r w:rsidRPr="00DE705B">
        <w:rPr>
          <w:rFonts w:ascii="Times New Roman" w:hAnsi="Times New Roman"/>
          <w:lang/>
        </w:rPr>
        <w:t>zasahuje do diskuze o vztahu sociálních struktur a individuálního sociálního jednání. Tato témata uchopuje Bonefeld teoretickým rozpracováním vztahu práce a kapitálu, které se zaměřuje především na kritiku současných marxistických modelů. Strukturalismem ovlivněný marxismus [viz např. Jessop 1990] padá podobně jako politická ekonomie do pasti fetišismu konstituovaných</w:t>
      </w:r>
      <w:r>
        <w:rPr>
          <w:rFonts w:ascii="Times New Roman" w:hAnsi="Times New Roman"/>
          <w:lang/>
        </w:rPr>
        <w:t xml:space="preserve"> sociálních</w:t>
      </w:r>
      <w:r w:rsidRPr="00DE705B">
        <w:rPr>
          <w:rFonts w:ascii="Times New Roman" w:hAnsi="Times New Roman"/>
          <w:lang/>
        </w:rPr>
        <w:t xml:space="preserve"> forem. Jinými slovy již předpokládá za výsledek analýzy to, co se snaží pochopit. </w:t>
      </w:r>
      <w:r>
        <w:rPr>
          <w:rFonts w:ascii="Times New Roman" w:hAnsi="Times New Roman"/>
          <w:lang/>
        </w:rPr>
        <w:t>„</w:t>
      </w:r>
      <w:r w:rsidRPr="00DE705B">
        <w:rPr>
          <w:rFonts w:ascii="Times New Roman" w:hAnsi="Times New Roman"/>
          <w:lang/>
        </w:rPr>
        <w:t xml:space="preserve">Lidská praxe se jeví </w:t>
      </w:r>
      <w:r>
        <w:rPr>
          <w:rFonts w:ascii="Times New Roman" w:hAnsi="Times New Roman"/>
          <w:lang/>
        </w:rPr>
        <w:t>pouze jako pozorovatelný fakt v </w:t>
      </w:r>
      <w:r w:rsidRPr="00DE705B">
        <w:rPr>
          <w:rFonts w:ascii="Times New Roman" w:hAnsi="Times New Roman"/>
          <w:lang/>
        </w:rPr>
        <w:t>empirickém světě, spíše než aby se nacházela v ce</w:t>
      </w:r>
      <w:r>
        <w:rPr>
          <w:rFonts w:ascii="Times New Roman" w:hAnsi="Times New Roman"/>
          <w:lang/>
        </w:rPr>
        <w:t>ntru teoretického pojetí. ...</w:t>
      </w:r>
      <w:r w:rsidRPr="00DE705B">
        <w:rPr>
          <w:rFonts w:ascii="Times New Roman" w:hAnsi="Times New Roman"/>
          <w:lang/>
        </w:rPr>
        <w:t>Přináší vědeckou reinterpretaci objektivních podmínek existence,</w:t>
      </w:r>
      <w:r>
        <w:rPr>
          <w:rFonts w:ascii="Times New Roman" w:hAnsi="Times New Roman"/>
          <w:lang/>
        </w:rPr>
        <w:t>“</w:t>
      </w:r>
      <w:r w:rsidRPr="00DE705B">
        <w:rPr>
          <w:rFonts w:ascii="Times New Roman" w:hAnsi="Times New Roman"/>
          <w:lang/>
        </w:rPr>
        <w:t xml:space="preserve"> [Bonefeld 1995: 184] která není jejich kritikou, </w:t>
      </w:r>
      <w:r w:rsidRPr="00DE705B">
        <w:rPr>
          <w:rFonts w:ascii="Times New Roman" w:hAnsi="Times New Roman"/>
          <w:lang/>
        </w:rPr>
        <w:lastRenderedPageBreak/>
        <w:t xml:space="preserve">nýbrž apologií. Kapitál se považuje za automatický subjekt a </w:t>
      </w:r>
      <w:r w:rsidRPr="00DE705B">
        <w:rPr>
          <w:rFonts w:ascii="Times New Roman" w:hAnsi="Times New Roman"/>
          <w:i/>
          <w:lang/>
        </w:rPr>
        <w:t>práce za</w:t>
      </w:r>
      <w:r w:rsidRPr="00DE705B">
        <w:rPr>
          <w:rFonts w:ascii="Times New Roman" w:hAnsi="Times New Roman"/>
          <w:lang/>
        </w:rPr>
        <w:t xml:space="preserve"> </w:t>
      </w:r>
      <w:r w:rsidRPr="00DE705B">
        <w:rPr>
          <w:rFonts w:ascii="Times New Roman" w:hAnsi="Times New Roman"/>
          <w:i/>
          <w:lang/>
        </w:rPr>
        <w:t>kontradikci, která je tomuto ‘objektivnímu’ pohybu struktur imanentní</w:t>
      </w:r>
      <w:r w:rsidRPr="00DE705B">
        <w:rPr>
          <w:rFonts w:ascii="Times New Roman" w:hAnsi="Times New Roman"/>
          <w:lang/>
        </w:rPr>
        <w:t xml:space="preserve">. Identifikování kontradikce s kapitálem vede k tomu, že třídní boj přestává být pro marxistické strukturalisty reálným motorem dějin. Mění se v pouhý strukturální derivát - či dysfunkci. Marxismus tak ztrácí ze zřetele své osobité pojetí třídního antagonismu a začíná se orientovat na </w:t>
      </w:r>
      <w:r>
        <w:rPr>
          <w:rFonts w:ascii="Times New Roman" w:hAnsi="Times New Roman"/>
          <w:lang/>
        </w:rPr>
        <w:t>„</w:t>
      </w:r>
      <w:r w:rsidRPr="00DE705B">
        <w:rPr>
          <w:rFonts w:ascii="Times New Roman" w:hAnsi="Times New Roman"/>
          <w:lang/>
        </w:rPr>
        <w:t>sociologickou koncepci empiricky pozorovatelných modalit mnoha sociálních konfliktů</w:t>
      </w:r>
      <w:r>
        <w:rPr>
          <w:rFonts w:ascii="Times New Roman" w:hAnsi="Times New Roman"/>
          <w:lang/>
        </w:rPr>
        <w:t>“</w:t>
      </w:r>
      <w:r w:rsidRPr="00DE705B">
        <w:rPr>
          <w:rFonts w:ascii="Times New Roman" w:hAnsi="Times New Roman"/>
          <w:lang/>
        </w:rPr>
        <w:t xml:space="preserve"> [Bonefeld 1995: 192].  Práce tedy podle tohoto teoretického směru existuje v kapitalismu bezrozporně; marxismus se zříká projektu negace kapitalistické společnosti a namísto toho se stává vědeckým průvodcem jejího řízení.</w:t>
      </w:r>
    </w:p>
    <w:p w:rsidR="00B52A75" w:rsidRPr="00DE705B"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r w:rsidRPr="00DE705B">
        <w:rPr>
          <w:rFonts w:ascii="Times New Roman" w:hAnsi="Times New Roman"/>
          <w:lang/>
        </w:rPr>
        <w:t>Podle autonomistických přístupů [např.</w:t>
      </w:r>
      <w:r>
        <w:rPr>
          <w:rFonts w:ascii="Times New Roman" w:hAnsi="Times New Roman"/>
          <w:lang/>
        </w:rPr>
        <w:t xml:space="preserve"> Cleaver 2000</w:t>
      </w:r>
      <w:r w:rsidRPr="00DE705B">
        <w:rPr>
          <w:rFonts w:ascii="Times New Roman" w:hAnsi="Times New Roman"/>
          <w:lang/>
        </w:rPr>
        <w:t xml:space="preserve">] je naopak aktivním hybatelem společenského vývoje vlastní aktivita dělnické třídy. Kapitál se v koncepci autonomismu pojednává jako ustavená a stále stejně se odehrávající praxe, která svým ideologickým působením klame proletariát, jenž je ze své podstaty revoluční. Kapitál si tak za pomoci mystifikace zabezpečuje svou reprodukci a je pouze na dělnické třídě, aby za závojem buržoazní ideologie rozpoznala svou revolucionující esenci a společenské panství kapitálu zrušila. </w:t>
      </w:r>
      <w:r>
        <w:rPr>
          <w:rFonts w:ascii="Times New Roman" w:hAnsi="Times New Roman"/>
          <w:lang/>
        </w:rPr>
        <w:t xml:space="preserve">Vycházejíce z italských zkušeností konce 60. a počátku 70. let, autonomisté zastávají názor, že dělnická třída bojuje s kapitálem proto, aby se ustavila jako autonomní politický subjekt, jenž pohne lidskými dějinami. Veškeré mediace kapitálem se v autonomistické perspektivě nahlížejí jako externí překážky na cestě k projektu sebe-afirmace proletariátu. </w:t>
      </w:r>
      <w:r w:rsidRPr="00DE705B">
        <w:rPr>
          <w:rFonts w:ascii="Times New Roman" w:hAnsi="Times New Roman"/>
          <w:lang/>
        </w:rPr>
        <w:t xml:space="preserve">Problémem autonomismu, který se snaží být inverzí strukturalistické marginalizace třídního boje, je však rovněž konceptualizace sociální konstituce. Společenská práce se zde rozděluje na řády ‘kapitálu’ a ‘práce’. Lidská praxe nabývá kapitalistických forem pouze proto, že není sama sebou, resp. </w:t>
      </w:r>
      <w:r>
        <w:rPr>
          <w:rFonts w:ascii="Times New Roman" w:hAnsi="Times New Roman"/>
          <w:lang/>
        </w:rPr>
        <w:t>„</w:t>
      </w:r>
      <w:r w:rsidRPr="00DE705B">
        <w:rPr>
          <w:rFonts w:ascii="Times New Roman" w:hAnsi="Times New Roman"/>
          <w:lang/>
        </w:rPr>
        <w:t>konstitutivní moc práce se staví ke své vlastní perverzi externě</w:t>
      </w:r>
      <w:r>
        <w:rPr>
          <w:rFonts w:ascii="Times New Roman" w:hAnsi="Times New Roman"/>
          <w:lang/>
        </w:rPr>
        <w:t>“</w:t>
      </w:r>
      <w:r w:rsidRPr="00DE705B">
        <w:rPr>
          <w:rFonts w:ascii="Times New Roman" w:hAnsi="Times New Roman"/>
          <w:lang/>
        </w:rPr>
        <w:t xml:space="preserve"> [Bonefeld 1994: 44]. Autonomismus tak </w:t>
      </w:r>
      <w:r>
        <w:rPr>
          <w:rFonts w:ascii="Times New Roman" w:hAnsi="Times New Roman"/>
          <w:lang/>
        </w:rPr>
        <w:t>„</w:t>
      </w:r>
      <w:r w:rsidRPr="00DE705B">
        <w:rPr>
          <w:rFonts w:ascii="Times New Roman" w:hAnsi="Times New Roman"/>
          <w:lang/>
        </w:rPr>
        <w:t>romanticky vzývá revoluční bezprostřednost subjektu</w:t>
      </w:r>
      <w:r>
        <w:rPr>
          <w:rFonts w:ascii="Times New Roman" w:hAnsi="Times New Roman"/>
          <w:lang/>
        </w:rPr>
        <w:t>“</w:t>
      </w:r>
      <w:r w:rsidRPr="00DE705B">
        <w:rPr>
          <w:rFonts w:ascii="Times New Roman" w:hAnsi="Times New Roman"/>
          <w:lang/>
        </w:rPr>
        <w:t xml:space="preserve"> [Ibid.]. </w:t>
      </w:r>
    </w:p>
    <w:p w:rsidR="00B52A75"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Tento autonomistický voluntarismus je ovšem pouze nutným komplementem strukturalistického objektivismu: obě pojetí konstruují kapitál dualisticky, v termínech </w:t>
      </w:r>
      <w:r w:rsidRPr="00DE705B">
        <w:rPr>
          <w:rFonts w:ascii="Times New Roman" w:hAnsi="Times New Roman"/>
          <w:i/>
          <w:lang/>
        </w:rPr>
        <w:t>objektivní donucující moci, která stojí nad subjektivním a mimo ně</w:t>
      </w:r>
      <w:r w:rsidRPr="00DE705B">
        <w:rPr>
          <w:rFonts w:ascii="Times New Roman" w:hAnsi="Times New Roman"/>
          <w:lang/>
        </w:rPr>
        <w:t xml:space="preserve">. Strukturalistický záběr na ‘objektivitu’ kapitálu a autonomistický důraz na ‘subjektivitu’ proletariátu jsou jen dvěma stranami téže mince. Takovýto peníz však dialektik s díky odmítá,  neboť ví, že </w:t>
      </w:r>
      <w:r w:rsidRPr="00DE705B">
        <w:rPr>
          <w:rFonts w:ascii="Times New Roman" w:hAnsi="Times New Roman"/>
        </w:rPr>
        <w:t>”(p)eníze nejsou jako mediace komodity pouze jejím přívěškem, ale modem bytí komodity samé”</w:t>
      </w:r>
      <w:r>
        <w:rPr>
          <w:rFonts w:ascii="Times New Roman" w:hAnsi="Times New Roman"/>
          <w:lang/>
        </w:rPr>
        <w:t xml:space="preserve"> [Gunn 1987a: 63]. </w:t>
      </w:r>
      <w:r w:rsidRPr="00DE705B">
        <w:rPr>
          <w:rFonts w:ascii="Times New Roman" w:hAnsi="Times New Roman"/>
          <w:lang/>
        </w:rPr>
        <w:t xml:space="preserve">Pro </w:t>
      </w:r>
      <w:r>
        <w:rPr>
          <w:rFonts w:ascii="Times New Roman" w:hAnsi="Times New Roman"/>
          <w:lang/>
        </w:rPr>
        <w:t xml:space="preserve">otevřený </w:t>
      </w:r>
      <w:r w:rsidRPr="00DE705B">
        <w:rPr>
          <w:rFonts w:ascii="Times New Roman" w:hAnsi="Times New Roman"/>
          <w:lang/>
        </w:rPr>
        <w:t xml:space="preserve">marxismus je pak výchozím bodem pro analýzu společenských forem </w:t>
      </w:r>
      <w:r>
        <w:rPr>
          <w:rFonts w:ascii="Times New Roman" w:hAnsi="Times New Roman"/>
          <w:lang/>
        </w:rPr>
        <w:t>„</w:t>
      </w:r>
      <w:r w:rsidRPr="00DE705B">
        <w:rPr>
          <w:rFonts w:ascii="Times New Roman" w:hAnsi="Times New Roman"/>
          <w:lang/>
        </w:rPr>
        <w:t>sociální ustavování historického pohybu práce</w:t>
      </w:r>
      <w:r>
        <w:rPr>
          <w:rFonts w:ascii="Times New Roman" w:hAnsi="Times New Roman"/>
          <w:lang/>
        </w:rPr>
        <w:t>“</w:t>
      </w:r>
      <w:r w:rsidRPr="00DE705B">
        <w:rPr>
          <w:rFonts w:ascii="Times New Roman" w:hAnsi="Times New Roman"/>
          <w:lang/>
        </w:rPr>
        <w:t xml:space="preserve"> [Bonefeld 1994: 45]. A jak se</w:t>
      </w:r>
      <w:r>
        <w:rPr>
          <w:rFonts w:ascii="Times New Roman" w:hAnsi="Times New Roman"/>
          <w:lang/>
        </w:rPr>
        <w:t xml:space="preserve"> již argumentovalo, tak v </w:t>
      </w:r>
      <w:r w:rsidRPr="00DE705B">
        <w:rPr>
          <w:rFonts w:ascii="Times New Roman" w:hAnsi="Times New Roman"/>
          <w:lang/>
        </w:rPr>
        <w:t xml:space="preserve">kapitalismu existuje lidská práce </w:t>
      </w:r>
      <w:r w:rsidRPr="00DE705B">
        <w:rPr>
          <w:rFonts w:ascii="Times New Roman" w:hAnsi="Times New Roman"/>
          <w:lang/>
        </w:rPr>
        <w:lastRenderedPageBreak/>
        <w:t xml:space="preserve">kontradiktorně, jako své vlastní popření. Sociální celek nelze vymezovat zónami, které náleží ‘kapitálu’ či ‘práci’ a které spolu soupeří a snaží se získat vždy na úkor té druhé. Právě tento konflikt jasně definovaných stran </w:t>
      </w:r>
      <w:r>
        <w:rPr>
          <w:rFonts w:ascii="Times New Roman" w:hAnsi="Times New Roman"/>
          <w:lang/>
        </w:rPr>
        <w:t>reprodukce a subverze má vést k </w:t>
      </w:r>
      <w:r w:rsidRPr="00DE705B">
        <w:rPr>
          <w:rFonts w:ascii="Times New Roman" w:hAnsi="Times New Roman"/>
          <w:lang/>
        </w:rPr>
        <w:t xml:space="preserve">třídnímu boji. Tuto koncepci, v níž Práce a Kapitál nabývají podoby idejí takřka platónských, je však otevřený marxismus nucen postavit z hlavy na nohy. </w:t>
      </w:r>
    </w:p>
    <w:p w:rsidR="00B52A75" w:rsidRPr="00DE705B"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r w:rsidRPr="00DE705B">
        <w:rPr>
          <w:rFonts w:ascii="Times New Roman" w:hAnsi="Times New Roman"/>
          <w:lang/>
        </w:rPr>
        <w:t xml:space="preserve">Marxova analýza nenabízí pouze popis fungování směnných vztahů, ale zabývá se rovněž otázkou sociální konstituce. Jinak řečeno, ptá se, jak se v kapitalistických sociálních vztazích ustavuje ‘objektivita’, jež se účastníkům těchto vztahů zdá být věcí na jejich aktivitě nezávislou. </w:t>
      </w:r>
      <w:r w:rsidRPr="00DE705B">
        <w:rPr>
          <w:rFonts w:ascii="Times New Roman" w:hAnsi="Times New Roman"/>
          <w:i/>
          <w:lang/>
        </w:rPr>
        <w:t>Sociální struktury</w:t>
      </w:r>
      <w:r w:rsidRPr="00DE705B">
        <w:rPr>
          <w:rFonts w:ascii="Times New Roman" w:hAnsi="Times New Roman"/>
          <w:lang/>
        </w:rPr>
        <w:t xml:space="preserve"> proto teoretizuje jako </w:t>
      </w:r>
      <w:r w:rsidRPr="00DE705B">
        <w:rPr>
          <w:rFonts w:ascii="Times New Roman" w:hAnsi="Times New Roman"/>
          <w:i/>
          <w:lang/>
        </w:rPr>
        <w:t>momenty existence společenských vztahů</w:t>
      </w:r>
      <w:r w:rsidRPr="00DE705B">
        <w:rPr>
          <w:rFonts w:ascii="Times New Roman" w:hAnsi="Times New Roman"/>
          <w:lang/>
        </w:rPr>
        <w:t xml:space="preserve">, přičemž kapitál se jako automatický subjekt, jenž se vyvíjí se svou vlastní objektivní logikou, může jevit pouze v nekritické a zvěcnělé perspektivě politické ekonomie. Marxova kritika tedy vylučuje pojetí, v němž kapitál figuruje jako automatický subjekt, neboť zvěstuje jeho destrukci. </w:t>
      </w:r>
      <w:r>
        <w:rPr>
          <w:rFonts w:ascii="Times New Roman" w:hAnsi="Times New Roman"/>
          <w:lang/>
        </w:rPr>
        <w:t>„</w:t>
      </w:r>
      <w:r w:rsidRPr="00DE705B">
        <w:rPr>
          <w:rFonts w:ascii="Times New Roman" w:hAnsi="Times New Roman"/>
          <w:lang/>
        </w:rPr>
        <w:t>V kapitalismu existuje lidská praxe ve formě odcizeného subjektu proti sobě. To znamená, že prakticko-kritická aktivita práce existuje proti sobě jako to, čím je ve formách fetišizovaného kapitalistického světa. Konstitutivní moc společenské práce jako taková existuje kontradiktorně. Existuje jako své popření</w:t>
      </w:r>
      <w:r>
        <w:rPr>
          <w:rFonts w:ascii="Times New Roman" w:hAnsi="Times New Roman"/>
          <w:lang/>
        </w:rPr>
        <w:t>.“ [Bonefeld 1995: 196]</w:t>
      </w:r>
      <w:r w:rsidRPr="00DE705B">
        <w:rPr>
          <w:rFonts w:ascii="Times New Roman" w:hAnsi="Times New Roman"/>
          <w:lang/>
        </w:rPr>
        <w:t xml:space="preserve"> Práce existuje jako kapitál jen tehdy, přijímá-li formu námezdní práce, čímž se z ní stává pracovní síla. Pro Marxe je kapitál vztahem společenské produkce v mnohem širším než ve striktně ekonomickém slova smyslu. Jeho </w:t>
      </w:r>
      <w:r w:rsidRPr="00DE705B">
        <w:rPr>
          <w:rFonts w:ascii="Times New Roman" w:hAnsi="Times New Roman"/>
          <w:i/>
          <w:lang/>
        </w:rPr>
        <w:t>Kapitál</w:t>
      </w:r>
      <w:r w:rsidRPr="00DE705B">
        <w:rPr>
          <w:rFonts w:ascii="Times New Roman" w:hAnsi="Times New Roman"/>
          <w:lang/>
        </w:rPr>
        <w:t xml:space="preserve"> se zabývá vztahem, v němž a skrze nějž se uskutečňuje sebe</w:t>
      </w:r>
      <w:r>
        <w:rPr>
          <w:rFonts w:ascii="Times New Roman" w:hAnsi="Times New Roman"/>
          <w:lang/>
        </w:rPr>
        <w:t>-</w:t>
      </w:r>
      <w:r w:rsidRPr="00DE705B">
        <w:rPr>
          <w:rFonts w:ascii="Times New Roman" w:hAnsi="Times New Roman"/>
          <w:lang/>
        </w:rPr>
        <w:t xml:space="preserve">produkce člověka v určité historicko-sociální formaci. Zdrojem ‘objektivity’ ekonomiky je tedy odcizený charakter kapitalistické práce, </w:t>
      </w:r>
      <w:r>
        <w:rPr>
          <w:rFonts w:ascii="Times New Roman" w:hAnsi="Times New Roman"/>
          <w:lang/>
        </w:rPr>
        <w:t>„</w:t>
      </w:r>
      <w:r w:rsidRPr="00DE705B">
        <w:rPr>
          <w:rFonts w:ascii="Times New Roman" w:hAnsi="Times New Roman"/>
          <w:lang/>
        </w:rPr>
        <w:t>čímž Marx rozu</w:t>
      </w:r>
      <w:r>
        <w:rPr>
          <w:rFonts w:ascii="Times New Roman" w:hAnsi="Times New Roman"/>
          <w:lang/>
        </w:rPr>
        <w:t>mí odcizenou subjektivitu...</w:t>
      </w:r>
      <w:r w:rsidRPr="00DE705B">
        <w:rPr>
          <w:rFonts w:ascii="Times New Roman" w:hAnsi="Times New Roman"/>
          <w:lang/>
        </w:rPr>
        <w:t xml:space="preserve"> Jakákoli konceptualizace ‘kapitálu’, která se zaměřuje na jeho zdánlivě formální logiku, ignoruje odlišnost Marxovy teorie a namísto toho je ochotna přijmout reifikovaný svět kapitalismu za objekt i účel teorie</w:t>
      </w:r>
      <w:r>
        <w:rPr>
          <w:rFonts w:ascii="Times New Roman" w:hAnsi="Times New Roman"/>
          <w:lang/>
        </w:rPr>
        <w:t>.“ [Ibid.: 201]</w:t>
      </w:r>
      <w:r w:rsidRPr="00DE705B">
        <w:rPr>
          <w:rFonts w:ascii="Times New Roman" w:hAnsi="Times New Roman"/>
          <w:lang/>
        </w:rPr>
        <w:t xml:space="preserve"> I když je vztah práce-kapitál antagonický, je výrazem stejných společenských vztahů - a to vztahů takových, v nichž je práce odcizena své ustavující moci a podřízena nutnosti projevovat se v souladu s předpokladem kapitálu, jímž je jeho</w:t>
      </w:r>
      <w:r>
        <w:rPr>
          <w:rFonts w:ascii="Times New Roman" w:hAnsi="Times New Roman"/>
          <w:lang/>
        </w:rPr>
        <w:t xml:space="preserve"> zhodnocování, </w:t>
      </w:r>
      <w:r w:rsidRPr="00DE705B">
        <w:rPr>
          <w:rFonts w:ascii="Times New Roman" w:hAnsi="Times New Roman"/>
          <w:lang/>
        </w:rPr>
        <w:t xml:space="preserve"> autovalorizace.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Kontinuita kapitalismu je nesena neustále se vyvíjejícím vztahem kapitálu a práce. Takto funguje třídní boj jako motor kapitalismu, neboť v tomto konfliktu dochází k transformaci způsobu, v němž a skrze nějž antagonický vztah mezi kapitalistickými třídami existuje. Třídní boj zahrnuje oba momenty mediace a de-mediace: současně probíhající reprodukci i subverzi kapitalistické společnosti. Reálným obsahem kapitalistických kategorií je konflikt. Reprodukce sociálních </w:t>
      </w:r>
      <w:r w:rsidRPr="00DE705B">
        <w:rPr>
          <w:rFonts w:ascii="Times New Roman" w:hAnsi="Times New Roman"/>
          <w:lang/>
        </w:rPr>
        <w:lastRenderedPageBreak/>
        <w:t xml:space="preserve">struktur i jejich eroze, jež se manifestují v podobě třídního boje, jsou momenty jediného historicko-sociálního procesu: jde o formy společenského vztahu kapitálu, který je konstituuje. Třídní boj sice může dosáhnout revoluční separace, avšak stále jde pouze o jeden pól dialektického kontinua, vymezeného kapitalistickým charakterem práce. Pojetí </w:t>
      </w:r>
      <w:r w:rsidRPr="00DE705B">
        <w:rPr>
          <w:rFonts w:ascii="Times New Roman" w:hAnsi="Times New Roman"/>
          <w:i/>
          <w:lang/>
        </w:rPr>
        <w:t>práce</w:t>
      </w:r>
      <w:r w:rsidRPr="00DE705B">
        <w:rPr>
          <w:rFonts w:ascii="Times New Roman" w:hAnsi="Times New Roman"/>
          <w:lang/>
        </w:rPr>
        <w:t xml:space="preserve">, která existuje </w:t>
      </w:r>
      <w:r w:rsidRPr="00DE705B">
        <w:rPr>
          <w:rFonts w:ascii="Times New Roman" w:hAnsi="Times New Roman"/>
          <w:i/>
          <w:lang/>
        </w:rPr>
        <w:t>v a zároveň proti</w:t>
      </w:r>
      <w:r w:rsidRPr="00DE705B">
        <w:rPr>
          <w:rFonts w:ascii="Times New Roman" w:hAnsi="Times New Roman"/>
          <w:lang/>
        </w:rPr>
        <w:t xml:space="preserve"> </w:t>
      </w:r>
      <w:r w:rsidRPr="00DE705B">
        <w:rPr>
          <w:rFonts w:ascii="Times New Roman" w:hAnsi="Times New Roman"/>
          <w:i/>
          <w:lang/>
        </w:rPr>
        <w:t>kapitálu</w:t>
      </w:r>
      <w:r w:rsidRPr="00DE705B">
        <w:rPr>
          <w:rFonts w:ascii="Times New Roman" w:hAnsi="Times New Roman"/>
          <w:lang/>
        </w:rPr>
        <w:t xml:space="preserve">, proto není </w:t>
      </w:r>
      <w:r>
        <w:rPr>
          <w:rFonts w:ascii="Times New Roman" w:hAnsi="Times New Roman"/>
          <w:lang/>
        </w:rPr>
        <w:t>jakousi ‘zlatou střední cestou’,</w:t>
      </w:r>
      <w:r w:rsidRPr="00DE705B">
        <w:rPr>
          <w:rFonts w:ascii="Times New Roman" w:hAnsi="Times New Roman"/>
          <w:lang/>
        </w:rPr>
        <w:t xml:space="preserve"> která se snaží marxistický strukturalismus a autonomismus usmířit. Jde o specifickou pozici, jež se zakládá na porozumění kontradiktorní povaze sociálních jevů, a to včetně zdroje jejich reifikace. </w:t>
      </w:r>
      <w:r>
        <w:rPr>
          <w:rFonts w:ascii="Times New Roman" w:hAnsi="Times New Roman"/>
          <w:lang/>
        </w:rPr>
        <w:t>„</w:t>
      </w:r>
      <w:r w:rsidRPr="00DE705B">
        <w:rPr>
          <w:rFonts w:ascii="Times New Roman" w:hAnsi="Times New Roman"/>
          <w:lang/>
        </w:rPr>
        <w:t xml:space="preserve">Kritika politické ekonomie se rovná kritice ‘ekonomických kategorií’ </w:t>
      </w:r>
      <w:r w:rsidRPr="00DE705B">
        <w:rPr>
          <w:rFonts w:ascii="Times New Roman" w:hAnsi="Times New Roman"/>
          <w:i/>
          <w:lang/>
        </w:rPr>
        <w:t>ad hominem</w:t>
      </w:r>
      <w:r w:rsidRPr="00DE705B">
        <w:rPr>
          <w:rFonts w:ascii="Times New Roman" w:hAnsi="Times New Roman"/>
          <w:lang/>
        </w:rPr>
        <w:t>. Jinými slovy, lidské vztahy není třeba zkoumat jako to, co stojí v pozadí různých sociálních forem. Kritika fetišismu nevyžaduje rozdělení sociálního světa na jev (fetišová forma) a esenci (lidský obsah). Lidské vztahy spíše přetrvávají v těchto formách a skrze ně</w:t>
      </w:r>
      <w:r>
        <w:rPr>
          <w:rFonts w:ascii="Times New Roman" w:hAnsi="Times New Roman"/>
          <w:lang/>
        </w:rPr>
        <w:t>.“ [Bonefeld 1994: 50]</w:t>
      </w:r>
      <w:r w:rsidRPr="00DE705B">
        <w:rPr>
          <w:rFonts w:ascii="Times New Roman" w:hAnsi="Times New Roman"/>
          <w:lang/>
        </w:rPr>
        <w:t xml:space="preserve">   </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sidRPr="00DE705B">
        <w:rPr>
          <w:rFonts w:ascii="Times New Roman" w:hAnsi="Times New Roman"/>
          <w:lang/>
        </w:rPr>
        <w:t xml:space="preserve">Koncept třídního boje nelze redukovat na střet skupin definovaných jejich pozicí v pracovním procesu, analýzu vládnoucích skupin či na zhmotnění zájmu sociálních aktérů s jistou objektivní dispozicí odvozenou od jejich postavení v sociální struktuře. </w:t>
      </w:r>
      <w:r w:rsidRPr="00BF5602">
        <w:rPr>
          <w:rFonts w:ascii="Times New Roman" w:hAnsi="Times New Roman" w:cs="Times New Roman"/>
        </w:rPr>
        <w:t>‘</w:t>
      </w:r>
      <w:r w:rsidRPr="00DE705B">
        <w:rPr>
          <w:rFonts w:ascii="Times New Roman" w:hAnsi="Times New Roman"/>
          <w:lang/>
        </w:rPr>
        <w:t>Třída</w:t>
      </w:r>
      <w:r w:rsidRPr="000113E0">
        <w:rPr>
          <w:rFonts w:ascii="Times New Roman" w:hAnsi="Times New Roman"/>
        </w:rPr>
        <w:t>’</w:t>
      </w:r>
      <w:r w:rsidRPr="00DE705B">
        <w:rPr>
          <w:rFonts w:ascii="Times New Roman" w:hAnsi="Times New Roman"/>
          <w:lang/>
        </w:rPr>
        <w:t xml:space="preserve"> je v zásadě výrazem antagonických sociálních vztahů, lidské práce, jež v kapitalismu existuje zvěcněle, abstraktně: jako popření své ustavující moci, které se projevuje třídním rozdělením společnosti. </w:t>
      </w:r>
      <w:r w:rsidRPr="00DE705B">
        <w:rPr>
          <w:rFonts w:ascii="Times New Roman" w:hAnsi="Times New Roman"/>
          <w:i/>
          <w:iCs/>
          <w:lang/>
        </w:rPr>
        <w:t>Třída</w:t>
      </w:r>
      <w:r w:rsidRPr="00DE705B">
        <w:rPr>
          <w:rFonts w:ascii="Times New Roman" w:hAnsi="Times New Roman"/>
          <w:lang/>
        </w:rPr>
        <w:t xml:space="preserve"> tedy existuje kontradiktorně, coby odcizená sociální objektivita, jako vztah </w:t>
      </w:r>
      <w:r w:rsidRPr="00DE705B">
        <w:rPr>
          <w:rFonts w:ascii="Times New Roman" w:hAnsi="Times New Roman"/>
          <w:i/>
          <w:iCs/>
          <w:lang/>
        </w:rPr>
        <w:t>skrze jednotlivce</w:t>
      </w:r>
      <w:r w:rsidRPr="00DE705B">
        <w:rPr>
          <w:rFonts w:ascii="Times New Roman" w:hAnsi="Times New Roman"/>
          <w:lang/>
        </w:rPr>
        <w:t xml:space="preserve">, a ne mezi jednotlivci. Lidský subjekt není pro otevřené marxisty pouze lepším či horším reprezentantem třídní identity (proletář, kapitalista atd.), ale i místem, v němž se zároveň vede třídní boj proti jejímu uvalování [Gunn 1987b: 17-20]. Ustavování </w:t>
      </w:r>
      <w:r w:rsidRPr="00BF5602">
        <w:rPr>
          <w:rFonts w:ascii="Times New Roman" w:hAnsi="Times New Roman" w:cs="Times New Roman"/>
        </w:rPr>
        <w:t>‘</w:t>
      </w:r>
      <w:r w:rsidRPr="00DE705B">
        <w:rPr>
          <w:rFonts w:ascii="Times New Roman" w:hAnsi="Times New Roman"/>
          <w:lang/>
        </w:rPr>
        <w:t>třídy</w:t>
      </w:r>
      <w:r w:rsidRPr="000113E0">
        <w:rPr>
          <w:rFonts w:ascii="Times New Roman" w:hAnsi="Times New Roman"/>
        </w:rPr>
        <w:t>’</w:t>
      </w:r>
      <w:r w:rsidRPr="00DE705B">
        <w:rPr>
          <w:rFonts w:ascii="Times New Roman" w:hAnsi="Times New Roman"/>
          <w:lang/>
        </w:rPr>
        <w:t xml:space="preserve"> je </w:t>
      </w:r>
      <w:r w:rsidRPr="00DE705B">
        <w:rPr>
          <w:rFonts w:ascii="Times New Roman" w:hAnsi="Times New Roman"/>
          <w:i/>
          <w:iCs/>
          <w:lang/>
        </w:rPr>
        <w:t>modem vivendi</w:t>
      </w:r>
      <w:r w:rsidRPr="00DE705B">
        <w:rPr>
          <w:rFonts w:ascii="Times New Roman" w:hAnsi="Times New Roman"/>
          <w:lang/>
        </w:rPr>
        <w:t xml:space="preserve"> kapitálu, v němž se konkrétní podoba </w:t>
      </w:r>
      <w:r w:rsidRPr="00BF5602">
        <w:rPr>
          <w:rFonts w:ascii="Times New Roman" w:hAnsi="Times New Roman" w:cs="Times New Roman"/>
        </w:rPr>
        <w:t>‘</w:t>
      </w:r>
      <w:r w:rsidRPr="00DE705B">
        <w:rPr>
          <w:rFonts w:ascii="Times New Roman" w:hAnsi="Times New Roman"/>
          <w:lang/>
        </w:rPr>
        <w:t>třídy</w:t>
      </w:r>
      <w:r w:rsidRPr="000113E0">
        <w:rPr>
          <w:rFonts w:ascii="Times New Roman" w:hAnsi="Times New Roman"/>
        </w:rPr>
        <w:t>’</w:t>
      </w:r>
      <w:r w:rsidRPr="00DE705B">
        <w:rPr>
          <w:rFonts w:ascii="Times New Roman" w:hAnsi="Times New Roman"/>
          <w:lang/>
        </w:rPr>
        <w:t xml:space="preserve"> neustále mění, zatímco zůstává stále stejnou. Proměňuje se, neboť rozporuplná povaha společenské práce v kapitalismu je jednotou mediace a de-mediace, jež konstantně přetváří sociální formy; tou samou zůstává proto, že se při všech proměnách jevových forem jedná o sociální formy strukturované předpokladem zhodnocující se hodnoty. </w:t>
      </w:r>
      <w:r>
        <w:rPr>
          <w:rFonts w:ascii="Times New Roman" w:hAnsi="Times New Roman"/>
          <w:lang/>
        </w:rPr>
        <w:t>„</w:t>
      </w:r>
      <w:r w:rsidRPr="00DE705B">
        <w:rPr>
          <w:rFonts w:ascii="Times New Roman" w:hAnsi="Times New Roman"/>
          <w:lang/>
        </w:rPr>
        <w:t>Pojetí třídní kompozice, dekompozice a rekompozice by se tedy mělo rozumět ne jako měnícím se pozicím různých skupin, ale jako měnícím se konfiguracím antagonismu, který prochází námi všemi, antagonismu mezi fetišizací a anti-fetišizací, mezi klasifikací a anti-klasifikací</w:t>
      </w:r>
      <w:r>
        <w:rPr>
          <w:rFonts w:ascii="Times New Roman" w:hAnsi="Times New Roman"/>
          <w:lang/>
        </w:rPr>
        <w:t>.“ [Holloway 2002: 37]</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Pr>
          <w:rFonts w:ascii="Times New Roman" w:hAnsi="Times New Roman"/>
          <w:lang/>
        </w:rPr>
        <w:t xml:space="preserve">Pojem </w:t>
      </w:r>
      <w:r w:rsidRPr="00BF5602">
        <w:rPr>
          <w:rFonts w:ascii="Times New Roman" w:hAnsi="Times New Roman" w:cs="Times New Roman"/>
        </w:rPr>
        <w:t>‘</w:t>
      </w:r>
      <w:r>
        <w:rPr>
          <w:rFonts w:ascii="Times New Roman" w:hAnsi="Times New Roman"/>
          <w:lang/>
        </w:rPr>
        <w:t>třídy</w:t>
      </w:r>
      <w:r w:rsidRPr="000113E0">
        <w:rPr>
          <w:rFonts w:ascii="Times New Roman" w:hAnsi="Times New Roman"/>
        </w:rPr>
        <w:t>’</w:t>
      </w:r>
      <w:r w:rsidRPr="00DE705B">
        <w:rPr>
          <w:rFonts w:ascii="Times New Roman" w:hAnsi="Times New Roman"/>
          <w:lang/>
        </w:rPr>
        <w:t xml:space="preserve"> u ote</w:t>
      </w:r>
      <w:r>
        <w:rPr>
          <w:rFonts w:ascii="Times New Roman" w:hAnsi="Times New Roman"/>
          <w:lang/>
        </w:rPr>
        <w:t>vřených marxistů</w:t>
      </w:r>
      <w:r w:rsidRPr="00DE705B">
        <w:rPr>
          <w:rFonts w:ascii="Times New Roman" w:hAnsi="Times New Roman"/>
          <w:lang/>
        </w:rPr>
        <w:t xml:space="preserve"> jednoznačně odkazuje k rozporuplné konstituci společenské praxe. Nejde tedy o proměnnou, jež by usilovala o kauzální vysvětlení sociálních jevů, a rekonstruovat ji takovýmto způsobem znamená otevřený marxismus dezinterpretovat. Pavlínkova </w:t>
      </w:r>
      <w:r w:rsidRPr="00DE705B">
        <w:rPr>
          <w:rFonts w:ascii="Times New Roman" w:hAnsi="Times New Roman"/>
          <w:lang/>
        </w:rPr>
        <w:lastRenderedPageBreak/>
        <w:t>námitka proti redukcionismu třídního boje, jež dala impuls k sepsání této eseje, proto není oprávněná. Pavlínek se dopustil mezi sociology frekventovaného pochybení: zaměňuje vhled do sociální reality na základě určité abstrakce, již výše v krátkosti představila diskuze mediační analýzy, za abstrakci formální</w:t>
      </w:r>
      <w:r>
        <w:rPr>
          <w:rFonts w:ascii="Times New Roman" w:hAnsi="Times New Roman"/>
          <w:lang/>
        </w:rPr>
        <w:t xml:space="preserve"> či empirickou</w:t>
      </w:r>
      <w:r w:rsidRPr="00DE705B">
        <w:rPr>
          <w:rFonts w:ascii="Times New Roman" w:hAnsi="Times New Roman"/>
          <w:lang/>
        </w:rPr>
        <w:t xml:space="preserve">, která souvisí s kauzální analýzou izolovaného sociálního fenoménu, přičemž záměrně odhlíží od jeho kontradiktorní konstituovanosti [Holloway 2005: 276-277]. Pavlínek [1997: 46-47] si sice správně všímá rozdílů mezi metodologickými východisky autorů regulační teorie a </w:t>
      </w:r>
      <w:r w:rsidRPr="00BF5602">
        <w:rPr>
          <w:rFonts w:ascii="Times New Roman" w:hAnsi="Times New Roman" w:cs="Times New Roman"/>
        </w:rPr>
        <w:t>‘</w:t>
      </w:r>
      <w:r>
        <w:rPr>
          <w:rFonts w:ascii="Times New Roman" w:hAnsi="Times New Roman"/>
          <w:lang/>
        </w:rPr>
        <w:t>marxisty</w:t>
      </w:r>
      <w:r w:rsidRPr="000113E0">
        <w:rPr>
          <w:rFonts w:ascii="Times New Roman" w:hAnsi="Times New Roman"/>
        </w:rPr>
        <w:t>’</w:t>
      </w:r>
      <w:r>
        <w:rPr>
          <w:rFonts w:ascii="Times New Roman" w:hAnsi="Times New Roman"/>
        </w:rPr>
        <w:t>,</w:t>
      </w:r>
      <w:r>
        <w:rPr>
          <w:rFonts w:ascii="Times New Roman" w:hAnsi="Times New Roman"/>
          <w:lang/>
        </w:rPr>
        <w:t xml:space="preserve"> ale </w:t>
      </w:r>
      <w:r w:rsidRPr="00BF5602">
        <w:rPr>
          <w:rFonts w:ascii="Times New Roman" w:hAnsi="Times New Roman" w:cs="Times New Roman"/>
        </w:rPr>
        <w:t>‘</w:t>
      </w:r>
      <w:r>
        <w:rPr>
          <w:rFonts w:ascii="Times New Roman" w:hAnsi="Times New Roman"/>
          <w:lang/>
        </w:rPr>
        <w:t>marxistickou</w:t>
      </w:r>
      <w:r w:rsidRPr="000113E0">
        <w:rPr>
          <w:rFonts w:ascii="Times New Roman" w:hAnsi="Times New Roman"/>
        </w:rPr>
        <w:t>’</w:t>
      </w:r>
      <w:r w:rsidRPr="00DE705B">
        <w:rPr>
          <w:rFonts w:ascii="Times New Roman" w:hAnsi="Times New Roman"/>
          <w:lang/>
        </w:rPr>
        <w:t xml:space="preserve"> kritiku zanedbávání třídního boje regulačními teoretiky již k tomuto svému postřehu vztáhnout nedokáže. Napovědět mu mohl historický materialismus, jenž stojí v pozadí obou přístupů, které diskutuje. Ve skutečnosti je kritika otevřených marxistů kritikou identické konceptuality regulační teorie, zatímco třídní boj, který vkládají do hry, je pregnantním projevem adornovské ne-identity. </w:t>
      </w:r>
      <w:r>
        <w:rPr>
          <w:rFonts w:ascii="Times New Roman" w:hAnsi="Times New Roman"/>
          <w:lang/>
        </w:rPr>
        <w:t>Za oběma přístupy se ukrývá odlišná</w:t>
      </w:r>
      <w:r w:rsidRPr="00DE705B">
        <w:rPr>
          <w:rFonts w:ascii="Times New Roman" w:hAnsi="Times New Roman"/>
          <w:lang/>
        </w:rPr>
        <w:t xml:space="preserve"> verze historického materialismu; v jádru jde o metodologický spor o jeho adekvátní rekonstrukci. Vyjádřeno jinak: dialektický sociální teoretik staví na pochopení kontradikce reality a neusiluje o její kauzální explanaci, zatímco např. kritický racionalista rozporuplnost reality odmítá a nahrazuje ji falzifikací hypotéz. Obviňovat prvního z redukcionismu je nesmyslné, neboť ten se pohybuje ve světě mediace  a totalizace kapitalistických sociálních forem, a nikoli kauzální konceptuality. Zato druhý se skutečně bude mít před redukcionismem na pozoru, jelikož by příliš silné tvrzení, jež vyslovil, bylo jeho kolegy patrně rychle falzifikováno. </w:t>
      </w:r>
    </w:p>
    <w:p w:rsidR="00B52A75" w:rsidRDefault="00B52A75" w:rsidP="00B52A75">
      <w:pPr>
        <w:spacing w:line="360" w:lineRule="auto"/>
        <w:jc w:val="both"/>
        <w:rPr>
          <w:rFonts w:ascii="Times New Roman" w:hAnsi="Times New Roman"/>
          <w:lang/>
        </w:rPr>
      </w:pPr>
    </w:p>
    <w:p w:rsidR="00B52A75" w:rsidRPr="00F77A84" w:rsidRDefault="00B52A75" w:rsidP="00B52A75">
      <w:pPr>
        <w:pStyle w:val="Standard"/>
        <w:spacing w:line="360" w:lineRule="auto"/>
        <w:jc w:val="both"/>
        <w:rPr>
          <w:rFonts w:ascii="Times New Roman" w:hAnsi="Times New Roman" w:cs="Times New Roman"/>
        </w:rPr>
      </w:pPr>
      <w:r w:rsidRPr="00F77A84">
        <w:rPr>
          <w:rFonts w:ascii="Times New Roman" w:hAnsi="Times New Roman" w:cs="Times New Roman"/>
        </w:rPr>
        <w:t xml:space="preserve">Oproti Pavlínkovi vychází tato esej z jemnější diferenciace mezi jednotlivými marxistickými proudy. Ukazuje, že operování s pojmem třídního boje neznamená v souvislosti se současnými transformacemi kapitalismu u otevřených marxistů </w:t>
      </w:r>
      <w:r>
        <w:rPr>
          <w:rFonts w:ascii="Times New Roman" w:hAnsi="Times New Roman" w:cs="Times New Roman"/>
        </w:rPr>
        <w:t xml:space="preserve">teoretickou </w:t>
      </w:r>
      <w:r w:rsidRPr="00F77A84">
        <w:rPr>
          <w:rFonts w:ascii="Times New Roman" w:hAnsi="Times New Roman" w:cs="Times New Roman"/>
        </w:rPr>
        <w:t xml:space="preserve">formulaci vyčerpávajícího či </w:t>
      </w:r>
      <w:r>
        <w:rPr>
          <w:rFonts w:ascii="Times New Roman" w:hAnsi="Times New Roman" w:cs="Times New Roman"/>
        </w:rPr>
        <w:t>empiricky dostatečně</w:t>
      </w:r>
      <w:r w:rsidRPr="00F77A84">
        <w:rPr>
          <w:rFonts w:ascii="Times New Roman" w:hAnsi="Times New Roman" w:cs="Times New Roman"/>
        </w:rPr>
        <w:t xml:space="preserve"> </w:t>
      </w:r>
      <w:r>
        <w:rPr>
          <w:rFonts w:ascii="Times New Roman" w:hAnsi="Times New Roman" w:cs="Times New Roman"/>
        </w:rPr>
        <w:t xml:space="preserve">prokazatelného </w:t>
      </w:r>
      <w:r w:rsidRPr="00F77A84">
        <w:rPr>
          <w:rFonts w:ascii="Times New Roman" w:hAnsi="Times New Roman" w:cs="Times New Roman"/>
        </w:rPr>
        <w:t>vysvětlení. Obrácení pozornosti na třídní boj odráží neusmířenost sociálně-objektivizujících principů a nutně rozporuplně socializovaného člověka. Třídní boj není pro studované autory jedno</w:t>
      </w:r>
      <w:r>
        <w:rPr>
          <w:rFonts w:ascii="Times New Roman" w:hAnsi="Times New Roman" w:cs="Times New Roman"/>
        </w:rPr>
        <w:t xml:space="preserve">značně identifikovatelnou praxí, kterou by bylo lze uchopit jako </w:t>
      </w:r>
      <w:r w:rsidRPr="002101C8">
        <w:rPr>
          <w:rFonts w:ascii="Times New Roman" w:hAnsi="Times New Roman" w:cs="Times New Roman"/>
          <w:i/>
        </w:rPr>
        <w:t>kauzální</w:t>
      </w:r>
      <w:r>
        <w:rPr>
          <w:rFonts w:ascii="Times New Roman" w:hAnsi="Times New Roman" w:cs="Times New Roman"/>
        </w:rPr>
        <w:t xml:space="preserve"> determinaci. Je spíše nutným projevem kontradiktorní konstituce</w:t>
      </w:r>
      <w:r w:rsidRPr="00F77A84">
        <w:rPr>
          <w:rFonts w:ascii="Times New Roman" w:hAnsi="Times New Roman" w:cs="Times New Roman"/>
        </w:rPr>
        <w:t xml:space="preserve"> společnosti, inverzi společnosti-subjektu ve společnost-objekt [Backhaus 1992], v jejích různých vyjádřeních (např. gender, rodina, konkrétní podoba státu atd.). </w:t>
      </w:r>
      <w:r>
        <w:rPr>
          <w:rFonts w:ascii="Times New Roman" w:hAnsi="Times New Roman" w:cs="Times New Roman"/>
        </w:rPr>
        <w:t xml:space="preserve">Je proto determinací </w:t>
      </w:r>
      <w:r w:rsidRPr="002101C8">
        <w:rPr>
          <w:rFonts w:ascii="Times New Roman" w:hAnsi="Times New Roman" w:cs="Times New Roman"/>
          <w:i/>
        </w:rPr>
        <w:t>konceptuální</w:t>
      </w:r>
      <w:r>
        <w:rPr>
          <w:rFonts w:ascii="Times New Roman" w:hAnsi="Times New Roman" w:cs="Times New Roman"/>
        </w:rPr>
        <w:t xml:space="preserve">. </w:t>
      </w:r>
      <w:r w:rsidRPr="00F77A84">
        <w:rPr>
          <w:rFonts w:ascii="Times New Roman" w:hAnsi="Times New Roman" w:cs="Times New Roman"/>
        </w:rPr>
        <w:t>Chápou-li otevření marxisté třídní boj takto, pak se tím osvětluje skutečnost, že jejich kritický koncept třídního boje je konceptem metodologicky i věcně odlišným od</w:t>
      </w:r>
      <w:r>
        <w:rPr>
          <w:rFonts w:ascii="Times New Roman" w:hAnsi="Times New Roman" w:cs="Times New Roman"/>
        </w:rPr>
        <w:t xml:space="preserve"> jeho</w:t>
      </w:r>
      <w:r w:rsidRPr="00F77A84">
        <w:rPr>
          <w:rFonts w:ascii="Times New Roman" w:hAnsi="Times New Roman" w:cs="Times New Roman"/>
        </w:rPr>
        <w:t xml:space="preserve"> t</w:t>
      </w:r>
      <w:r>
        <w:rPr>
          <w:rFonts w:ascii="Times New Roman" w:hAnsi="Times New Roman" w:cs="Times New Roman"/>
        </w:rPr>
        <w:t>radičního konceptu</w:t>
      </w:r>
      <w:r w:rsidRPr="00F77A84">
        <w:rPr>
          <w:rFonts w:ascii="Times New Roman" w:hAnsi="Times New Roman" w:cs="Times New Roman"/>
        </w:rPr>
        <w:t>, jenž se snaží poznat rea</w:t>
      </w:r>
      <w:r>
        <w:rPr>
          <w:rFonts w:ascii="Times New Roman" w:hAnsi="Times New Roman" w:cs="Times New Roman"/>
        </w:rPr>
        <w:t xml:space="preserve">litu pouze jako objekt [srov. </w:t>
      </w:r>
      <w:r w:rsidRPr="00F77A84">
        <w:rPr>
          <w:rFonts w:ascii="Times New Roman" w:hAnsi="Times New Roman" w:cs="Times New Roman"/>
        </w:rPr>
        <w:t xml:space="preserve">Wright 1989], aniž by ji skutečně dialekticky chápal jako jednotu subjektu a objektu. Provedená explikace metodologických východisek otevřeného </w:t>
      </w:r>
      <w:r w:rsidRPr="00F77A84">
        <w:rPr>
          <w:rFonts w:ascii="Times New Roman" w:hAnsi="Times New Roman" w:cs="Times New Roman"/>
        </w:rPr>
        <w:lastRenderedPageBreak/>
        <w:t>marxismu tak odhaluje tuto hlubší vrst</w:t>
      </w:r>
      <w:r>
        <w:rPr>
          <w:rFonts w:ascii="Times New Roman" w:hAnsi="Times New Roman" w:cs="Times New Roman"/>
        </w:rPr>
        <w:t>vu argumentu studovaných autorů</w:t>
      </w:r>
      <w:r w:rsidRPr="00F77A84">
        <w:rPr>
          <w:rFonts w:ascii="Times New Roman" w:hAnsi="Times New Roman" w:cs="Times New Roman"/>
        </w:rPr>
        <w:t xml:space="preserve">, do níž se Pavlínkovi proniknout nepodařilo, čímž zároveň posouvá recepci obsahu jejich díla. V tomto ohledu představuje tato esej rozšíření Pavlíkovy charakteristiky marxismu o její dialektický rozměr.         </w:t>
      </w:r>
    </w:p>
    <w:p w:rsidR="00B52A75" w:rsidRPr="00DE705B"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r w:rsidRPr="00DE705B">
        <w:rPr>
          <w:rFonts w:ascii="Times New Roman" w:hAnsi="Times New Roman"/>
          <w:lang/>
        </w:rPr>
        <w:t xml:space="preserve">Marxismus v mnoha svých současných podobách nepodrobuje fetišismus sociálně konstituovaných forem dekonstrukci, nýbrž jej jako </w:t>
      </w:r>
      <w:r>
        <w:rPr>
          <w:rFonts w:ascii="Times New Roman" w:hAnsi="Times New Roman"/>
          <w:lang/>
        </w:rPr>
        <w:t>„</w:t>
      </w:r>
      <w:r w:rsidRPr="00DE705B">
        <w:rPr>
          <w:rFonts w:ascii="Times New Roman" w:hAnsi="Times New Roman"/>
          <w:lang/>
        </w:rPr>
        <w:t>relativní autonomii</w:t>
      </w:r>
      <w:r>
        <w:rPr>
          <w:rFonts w:ascii="Times New Roman" w:hAnsi="Times New Roman"/>
          <w:lang/>
        </w:rPr>
        <w:t>“</w:t>
      </w:r>
      <w:r w:rsidRPr="00DE705B">
        <w:rPr>
          <w:rFonts w:ascii="Times New Roman" w:hAnsi="Times New Roman"/>
          <w:lang/>
        </w:rPr>
        <w:t xml:space="preserve"> [viz, </w:t>
      </w:r>
      <w:r w:rsidRPr="00DE705B">
        <w:rPr>
          <w:rFonts w:ascii="Times New Roman" w:hAnsi="Times New Roman"/>
          <w:i/>
          <w:lang/>
        </w:rPr>
        <w:t>inter alia</w:t>
      </w:r>
      <w:r w:rsidRPr="00DE705B">
        <w:rPr>
          <w:rFonts w:ascii="Times New Roman" w:hAnsi="Times New Roman"/>
          <w:lang/>
        </w:rPr>
        <w:t xml:space="preserve">, Althusser 2008: 9-10] různých oblastí sociální existence zachovává, čímž se nijak neliší od buržoazního myšlení. Analýza </w:t>
      </w:r>
      <w:r w:rsidRPr="00BF5602">
        <w:rPr>
          <w:rFonts w:ascii="Times New Roman" w:hAnsi="Times New Roman" w:cs="Times New Roman"/>
        </w:rPr>
        <w:t>‘</w:t>
      </w:r>
      <w:r w:rsidRPr="00DE705B">
        <w:rPr>
          <w:rFonts w:ascii="Times New Roman" w:hAnsi="Times New Roman"/>
          <w:lang/>
        </w:rPr>
        <w:t>ekonomického</w:t>
      </w:r>
      <w:r w:rsidRPr="000113E0">
        <w:rPr>
          <w:rFonts w:ascii="Times New Roman" w:hAnsi="Times New Roman"/>
        </w:rPr>
        <w:t>’</w:t>
      </w:r>
      <w:r w:rsidRPr="00DE705B">
        <w:rPr>
          <w:rFonts w:ascii="Times New Roman" w:hAnsi="Times New Roman"/>
          <w:lang/>
        </w:rPr>
        <w:t>,</w:t>
      </w:r>
      <w:r>
        <w:rPr>
          <w:rFonts w:ascii="Times New Roman" w:hAnsi="Times New Roman"/>
          <w:lang/>
        </w:rPr>
        <w:t xml:space="preserve"> </w:t>
      </w:r>
      <w:r w:rsidRPr="00BF5602">
        <w:rPr>
          <w:rFonts w:ascii="Times New Roman" w:hAnsi="Times New Roman" w:cs="Times New Roman"/>
        </w:rPr>
        <w:t>‘</w:t>
      </w:r>
      <w:r w:rsidRPr="00DE705B">
        <w:rPr>
          <w:rFonts w:ascii="Times New Roman" w:hAnsi="Times New Roman"/>
          <w:lang/>
        </w:rPr>
        <w:t>politického</w:t>
      </w:r>
      <w:r w:rsidRPr="000113E0">
        <w:rPr>
          <w:rFonts w:ascii="Times New Roman" w:hAnsi="Times New Roman"/>
        </w:rPr>
        <w:t>’</w:t>
      </w:r>
      <w:r w:rsidRPr="00DE705B">
        <w:rPr>
          <w:rFonts w:ascii="Times New Roman" w:hAnsi="Times New Roman"/>
          <w:lang/>
        </w:rPr>
        <w:t xml:space="preserve"> či </w:t>
      </w:r>
      <w:r w:rsidRPr="00BF5602">
        <w:rPr>
          <w:rFonts w:ascii="Times New Roman" w:hAnsi="Times New Roman" w:cs="Times New Roman"/>
        </w:rPr>
        <w:t>‘</w:t>
      </w:r>
      <w:r w:rsidRPr="00DE705B">
        <w:rPr>
          <w:rFonts w:ascii="Times New Roman" w:hAnsi="Times New Roman"/>
          <w:lang/>
        </w:rPr>
        <w:t>kulturního</w:t>
      </w:r>
      <w:r w:rsidRPr="000113E0">
        <w:rPr>
          <w:rFonts w:ascii="Times New Roman" w:hAnsi="Times New Roman"/>
        </w:rPr>
        <w:t>’</w:t>
      </w:r>
      <w:r w:rsidRPr="00DE705B">
        <w:rPr>
          <w:rFonts w:ascii="Times New Roman" w:hAnsi="Times New Roman"/>
          <w:lang/>
        </w:rPr>
        <w:t xml:space="preserve"> jako (relativně) oddělených sociálních sfér opakuje jejich </w:t>
      </w:r>
      <w:r>
        <w:rPr>
          <w:rFonts w:ascii="Times New Roman" w:hAnsi="Times New Roman"/>
          <w:lang/>
        </w:rPr>
        <w:t xml:space="preserve"> zvěcnění, které existuje v určité historické společnosti: v kapitalismu</w:t>
      </w:r>
      <w:r w:rsidRPr="00DE705B">
        <w:rPr>
          <w:rFonts w:ascii="Times New Roman" w:hAnsi="Times New Roman"/>
          <w:lang/>
        </w:rPr>
        <w:t xml:space="preserve">. Tyto pokusy o </w:t>
      </w:r>
      <w:r>
        <w:rPr>
          <w:rFonts w:ascii="Times New Roman" w:hAnsi="Times New Roman"/>
          <w:lang/>
        </w:rPr>
        <w:t>„</w:t>
      </w:r>
      <w:r w:rsidRPr="00DE705B">
        <w:rPr>
          <w:rFonts w:ascii="Times New Roman" w:hAnsi="Times New Roman"/>
          <w:lang/>
        </w:rPr>
        <w:t>interdisciplinární pojetí marxismu</w:t>
      </w:r>
      <w:r>
        <w:rPr>
          <w:rFonts w:ascii="Times New Roman" w:hAnsi="Times New Roman"/>
          <w:lang/>
        </w:rPr>
        <w:t>“</w:t>
      </w:r>
      <w:r w:rsidRPr="00DE705B">
        <w:rPr>
          <w:rFonts w:ascii="Times New Roman" w:hAnsi="Times New Roman"/>
          <w:lang/>
        </w:rPr>
        <w:t xml:space="preserve"> pouze vymýtají fetišismus fetišismem a ignorují mediaci zbožní formou [Holloway 1992: 163]. Cesta k emancipaci marxismu vede přes praktickou reflexivitu teorie a teoretickou reflexivitu praxe.  To znamená: nepojednávat teorii a praxi odděleně, ale jako různé momenty téže totalizace; jde o ustavení interního vztahu mezi subjektem a objektem. Jakkoli je konkrétní zkušenost, výkřik ne-identického </w:t>
      </w:r>
      <w:r w:rsidRPr="00DE705B">
        <w:rPr>
          <w:rFonts w:ascii="Times New Roman" w:hAnsi="Times New Roman"/>
          <w:i/>
          <w:iCs/>
          <w:lang/>
        </w:rPr>
        <w:t>ne</w:t>
      </w:r>
      <w:r w:rsidRPr="00DE705B">
        <w:rPr>
          <w:rFonts w:ascii="Times New Roman" w:hAnsi="Times New Roman"/>
          <w:lang/>
        </w:rPr>
        <w:t xml:space="preserve">, spolu se svými hodnotovými soudy klíčová, nesmí dialektická teorie podlehnout iluzi spočívající v představě kapitalistickou společností neprostředkované lidské aktivity, která již nyní existuje v přímé konfrontaci s mediovaným světem kapitálu [Bonefeld </w:t>
      </w:r>
      <w:r w:rsidRPr="000356E5">
        <w:rPr>
          <w:rFonts w:ascii="Times New Roman" w:hAnsi="Times New Roman"/>
          <w:iCs/>
          <w:lang/>
        </w:rPr>
        <w:t>et al.</w:t>
      </w:r>
      <w:r w:rsidRPr="00DE705B">
        <w:rPr>
          <w:rFonts w:ascii="Times New Roman" w:hAnsi="Times New Roman"/>
          <w:lang/>
        </w:rPr>
        <w:t xml:space="preserve"> 1995: 4]. Naproti tomu, </w:t>
      </w:r>
      <w:r>
        <w:rPr>
          <w:rFonts w:ascii="Times New Roman" w:hAnsi="Times New Roman"/>
          <w:lang/>
        </w:rPr>
        <w:t>„</w:t>
      </w:r>
      <w:r w:rsidRPr="00DE705B">
        <w:rPr>
          <w:rFonts w:ascii="Times New Roman" w:hAnsi="Times New Roman"/>
          <w:lang/>
        </w:rPr>
        <w:t>kritika se pohybuje se svým objektem a stejně tak je momentem svého objektu. Kritika tak implikuje jednotu teorie a praxe, která dovoluje demystifikaci ‘struktur’, ‘empirických faktů’ a ‘ideologií’ jako fetišových forem, které na sebe vzaly společenské vztahy</w:t>
      </w:r>
      <w:r>
        <w:rPr>
          <w:rFonts w:ascii="Times New Roman" w:hAnsi="Times New Roman"/>
          <w:lang/>
        </w:rPr>
        <w:t>.“</w:t>
      </w:r>
      <w:r w:rsidRPr="00DE705B">
        <w:rPr>
          <w:rFonts w:ascii="Times New Roman" w:hAnsi="Times New Roman"/>
          <w:lang/>
        </w:rPr>
        <w:t xml:space="preserve"> [Bonefe</w:t>
      </w:r>
      <w:r>
        <w:rPr>
          <w:rFonts w:ascii="Times New Roman" w:hAnsi="Times New Roman"/>
          <w:lang/>
        </w:rPr>
        <w:t>ld, Gunn, Psychopedis 1992: xv]</w:t>
      </w:r>
      <w:r w:rsidRPr="00DE705B">
        <w:rPr>
          <w:rFonts w:ascii="Times New Roman" w:hAnsi="Times New Roman"/>
          <w:lang/>
        </w:rPr>
        <w:t xml:space="preserve"> Sociální transcendence a reprodukce existují v celku jednoty a diference, jenž je v rozporu se sebou samým. Cílem pochopení rozporuplné povahy sociální konstituce však není sociálně stabilizující integrace konfliktu, jinými slovy konstruktivní kritika, ale destrukce všech sociálních forem, skrze něž se kapitál</w:t>
      </w:r>
      <w:r>
        <w:rPr>
          <w:rFonts w:ascii="Times New Roman" w:hAnsi="Times New Roman"/>
          <w:lang/>
        </w:rPr>
        <w:t xml:space="preserve"> prostředkuje</w:t>
      </w:r>
      <w:r w:rsidRPr="00DE705B">
        <w:rPr>
          <w:rFonts w:ascii="Times New Roman" w:hAnsi="Times New Roman"/>
          <w:lang/>
        </w:rPr>
        <w:t xml:space="preserve">. </w:t>
      </w:r>
    </w:p>
    <w:p w:rsidR="00B52A75" w:rsidRDefault="00B52A75" w:rsidP="00B52A75">
      <w:pPr>
        <w:spacing w:line="360" w:lineRule="auto"/>
        <w:jc w:val="both"/>
        <w:rPr>
          <w:rFonts w:ascii="Times New Roman" w:hAnsi="Times New Roman"/>
          <w:lang/>
        </w:rPr>
      </w:pPr>
    </w:p>
    <w:p w:rsidR="00B52A75" w:rsidRPr="00CA1849" w:rsidRDefault="00B52A75" w:rsidP="00B52A75">
      <w:pPr>
        <w:spacing w:line="360" w:lineRule="auto"/>
        <w:jc w:val="both"/>
        <w:rPr>
          <w:rFonts w:ascii="Times New Roman" w:hAnsi="Times New Roman"/>
          <w:lang/>
        </w:rPr>
      </w:pPr>
      <w:r w:rsidRPr="00CA1849">
        <w:rPr>
          <w:rFonts w:ascii="Times New Roman" w:hAnsi="Times New Roman"/>
          <w:b/>
          <w:bCs/>
          <w:lang/>
        </w:rPr>
        <w:t>Závěr</w:t>
      </w:r>
    </w:p>
    <w:p w:rsidR="00B52A75" w:rsidRDefault="00B52A75" w:rsidP="00B52A75">
      <w:pPr>
        <w:spacing w:line="360" w:lineRule="auto"/>
        <w:jc w:val="both"/>
        <w:rPr>
          <w:rFonts w:ascii="Times New Roman" w:hAnsi="Times New Roman"/>
          <w:lang/>
        </w:rPr>
      </w:pPr>
      <w:r w:rsidRPr="00CA1849">
        <w:rPr>
          <w:rFonts w:ascii="Times New Roman" w:hAnsi="Times New Roman"/>
          <w:lang/>
        </w:rPr>
        <w:t xml:space="preserve">Přezkoumávajíc nálezy Pavlínkovy </w:t>
      </w:r>
      <w:r>
        <w:rPr>
          <w:rFonts w:ascii="Times New Roman" w:hAnsi="Times New Roman"/>
          <w:lang/>
        </w:rPr>
        <w:t>prvotní</w:t>
      </w:r>
      <w:r w:rsidRPr="00CA1849">
        <w:rPr>
          <w:rFonts w:ascii="Times New Roman" w:hAnsi="Times New Roman"/>
          <w:lang/>
        </w:rPr>
        <w:t xml:space="preserve"> interpretace, vydala se tato esej na půdu v českých sociálních vědách jinak neoranou. Po zběžném představení školy otevřeného marxismu a jejího umístění v poli marxistické teorie se věnovala diskuzi jejích metodologických východisek. Dotkla se přitom nejsilnějších inspiračních zdrojů otevřeného marxismu: Marxova programu kritiky politické ekonomie a Adornova rozvinutí teoretického uchopení kontradiktorní povahy kapitalistické práce, která je univerzálně prostředkována </w:t>
      </w:r>
      <w:r>
        <w:rPr>
          <w:rFonts w:ascii="Times New Roman" w:hAnsi="Times New Roman"/>
          <w:lang/>
        </w:rPr>
        <w:t>tržní směnou</w:t>
      </w:r>
      <w:r w:rsidRPr="00CA1849">
        <w:rPr>
          <w:rFonts w:ascii="Times New Roman" w:hAnsi="Times New Roman"/>
          <w:lang/>
        </w:rPr>
        <w:t xml:space="preserve">. V návaznosti na tuto kritickou tradici čtou otevření marxisté koncept zbožního fetišismu jako materiální zdroj existence </w:t>
      </w:r>
      <w:r w:rsidRPr="00CA1849">
        <w:rPr>
          <w:rFonts w:ascii="Times New Roman" w:hAnsi="Times New Roman"/>
          <w:lang/>
        </w:rPr>
        <w:lastRenderedPageBreak/>
        <w:t>buržoazní ideologie. Jejich konceptualizace kapitalistických</w:t>
      </w:r>
      <w:r>
        <w:rPr>
          <w:rFonts w:ascii="Times New Roman" w:hAnsi="Times New Roman"/>
          <w:lang/>
        </w:rPr>
        <w:t xml:space="preserve"> sociálních forem pak směřuje k </w:t>
      </w:r>
      <w:r w:rsidRPr="00CA1849">
        <w:rPr>
          <w:rFonts w:ascii="Times New Roman" w:hAnsi="Times New Roman"/>
          <w:lang/>
        </w:rPr>
        <w:t>proniknutí jevových forem a odhalení konstitutivní esence, jíž je historicky konkrétní společenská podoba práce. Kapitalistická abstraktní práce</w:t>
      </w:r>
      <w:r>
        <w:rPr>
          <w:rFonts w:ascii="Times New Roman" w:hAnsi="Times New Roman"/>
          <w:lang/>
        </w:rPr>
        <w:t>, která vytváří směnnou hodnotu zboží,</w:t>
      </w:r>
      <w:r w:rsidRPr="00CA1849">
        <w:rPr>
          <w:rFonts w:ascii="Times New Roman" w:hAnsi="Times New Roman"/>
          <w:lang/>
        </w:rPr>
        <w:t xml:space="preserve"> se v tomto světle ukazuje jako strukturující kategorie abstrakce sociálního vztahu kapitálu, abstrakce zhodnocující se hodnoty. Otevření marxisté proto přijímají za svou perspektivu adornovské </w:t>
      </w:r>
      <w:r w:rsidRPr="00CA1849">
        <w:rPr>
          <w:rFonts w:ascii="Times New Roman" w:hAnsi="Times New Roman"/>
          <w:i/>
          <w:iCs/>
          <w:lang/>
        </w:rPr>
        <w:t>redukce ad hominem</w:t>
      </w:r>
      <w:r w:rsidRPr="00CA1849">
        <w:rPr>
          <w:rFonts w:ascii="Times New Roman" w:hAnsi="Times New Roman"/>
          <w:lang/>
        </w:rPr>
        <w:t xml:space="preserve">, která si všímá nepřátelství kapitalistické abstrakce vůči jejímu tvůrci, člověku. Kritická teorie otevřeného marxismu proto trvá na tom, že lidé mají vstupovat do vzájemných vztahů bez toho, aniž by byli nuceni podřizovat se reifikovaným produktům své předchozí externalizace; “výplodům jejich hlavy,” které “jim přerostly přes hlavu” [Marx, Engels 1962: 27]. Tento pohled, jehož imanentním prvkem je praktická kritika kapitalistické společnosti, neodděluje subjekt od objektu, esenci od jevu a teorii od praxe, nýbrž artikuluje jejich vnitřní propojenost. </w:t>
      </w:r>
    </w:p>
    <w:p w:rsidR="00B52A75" w:rsidRPr="00CA1849"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r w:rsidRPr="00CA1849">
        <w:rPr>
          <w:rFonts w:ascii="Times New Roman" w:hAnsi="Times New Roman"/>
          <w:lang/>
        </w:rPr>
        <w:t xml:space="preserve">Nástrojem analýzy sociální reality, jenž je s to organicky překlenout propast, která v tradičním sociologickém myšlení zeje mezi teorií a metateorií, je mediační analýza. Rozbor kapitalistických sociálních forem není založen na nároku na kauzální explanaci sociálních fenoménů. Historický materialismus tak, jak jej otevření marxisté rekonstruují, představuje metodickou </w:t>
      </w:r>
      <w:r w:rsidRPr="00CA1849">
        <w:rPr>
          <w:rFonts w:ascii="Times New Roman" w:hAnsi="Times New Roman"/>
          <w:i/>
          <w:iCs/>
          <w:lang/>
        </w:rPr>
        <w:t>totalizaci</w:t>
      </w:r>
      <w:r w:rsidRPr="00CA1849">
        <w:rPr>
          <w:rFonts w:ascii="Times New Roman" w:hAnsi="Times New Roman"/>
          <w:lang/>
        </w:rPr>
        <w:t>: jednotlivé entity, které existují v</w:t>
      </w:r>
      <w:r>
        <w:rPr>
          <w:rFonts w:ascii="Times New Roman" w:hAnsi="Times New Roman"/>
          <w:lang/>
        </w:rPr>
        <w:t xml:space="preserve"> sociální realitě, </w:t>
      </w:r>
      <w:r w:rsidRPr="00CA1849">
        <w:rPr>
          <w:rFonts w:ascii="Times New Roman" w:hAnsi="Times New Roman"/>
          <w:lang/>
        </w:rPr>
        <w:t>neuchopuje</w:t>
      </w:r>
      <w:r>
        <w:rPr>
          <w:rFonts w:ascii="Times New Roman" w:hAnsi="Times New Roman"/>
          <w:lang/>
        </w:rPr>
        <w:t xml:space="preserve"> dualisticky</w:t>
      </w:r>
      <w:r w:rsidRPr="00CA1849">
        <w:rPr>
          <w:rFonts w:ascii="Times New Roman" w:hAnsi="Times New Roman"/>
          <w:lang/>
        </w:rPr>
        <w:t xml:space="preserve"> jako více či méně autonomní na společenských vztazích, ale jako jejich </w:t>
      </w:r>
      <w:r w:rsidRPr="00CA1849">
        <w:rPr>
          <w:rFonts w:ascii="Times New Roman" w:hAnsi="Times New Roman"/>
          <w:i/>
          <w:iCs/>
          <w:lang/>
        </w:rPr>
        <w:t>modus vivendi</w:t>
      </w:r>
      <w:r w:rsidRPr="00CA1849">
        <w:rPr>
          <w:rFonts w:ascii="Times New Roman" w:hAnsi="Times New Roman"/>
          <w:lang/>
        </w:rPr>
        <w:t xml:space="preserve">. Způsob existence jednotlivin </w:t>
      </w:r>
      <w:r w:rsidRPr="00CA1849">
        <w:rPr>
          <w:rFonts w:ascii="Times New Roman" w:hAnsi="Times New Roman"/>
          <w:i/>
          <w:iCs/>
          <w:lang/>
        </w:rPr>
        <w:t xml:space="preserve">qua </w:t>
      </w:r>
      <w:r w:rsidRPr="00CA1849">
        <w:rPr>
          <w:rFonts w:ascii="Times New Roman" w:hAnsi="Times New Roman"/>
          <w:lang/>
        </w:rPr>
        <w:t>prvků kapitalistické totality je však rozporuplný, neboť jsou konstituovány antagonickým vztahem práce a kapitálu, a proto existují kontradiktorně</w:t>
      </w:r>
      <w:r>
        <w:rPr>
          <w:rFonts w:ascii="Times New Roman" w:hAnsi="Times New Roman"/>
          <w:lang/>
        </w:rPr>
        <w:t>:</w:t>
      </w:r>
      <w:r w:rsidRPr="00CA1849">
        <w:rPr>
          <w:rFonts w:ascii="Times New Roman" w:hAnsi="Times New Roman"/>
          <w:lang/>
        </w:rPr>
        <w:t xml:space="preserve"> </w:t>
      </w:r>
      <w:r w:rsidRPr="00CA1849">
        <w:rPr>
          <w:rFonts w:ascii="Times New Roman" w:hAnsi="Times New Roman"/>
          <w:i/>
          <w:iCs/>
          <w:lang/>
        </w:rPr>
        <w:t xml:space="preserve">v a zároveň proti </w:t>
      </w:r>
      <w:r w:rsidRPr="00CA1849">
        <w:rPr>
          <w:rFonts w:ascii="Times New Roman" w:hAnsi="Times New Roman"/>
          <w:lang/>
        </w:rPr>
        <w:t xml:space="preserve">společnosti. „Historický materialismus je kritikou dogmatického rozumění věcem. Taví a rozkládá všechno, co se jeví trvalým,“ píše k tomu Bonefeld [2009: 125]. V tomto kontextu pak omyl, jehož se Pavlínek při výkladu kapitalismu a třídního boje u otevřených marxistů dopustil, vychází z nedostatečného rozlišování mezi konceptualizací, která zachází se sociální realitou jako s prostou kontradikce, a konceptualizací, která naopak rozpor reality vytěžuje. Kontradikci je schopna seriózně myslet a analyzovat pouze dialektika, jež je ve své autentické podobě sociologům ‘filosofickou’ záhadou </w:t>
      </w:r>
      <w:r w:rsidRPr="00CA1849">
        <w:rPr>
          <w:rFonts w:ascii="Times New Roman" w:hAnsi="Times New Roman"/>
          <w:i/>
          <w:iCs/>
          <w:lang/>
        </w:rPr>
        <w:t>sui generis</w:t>
      </w:r>
      <w:r w:rsidRPr="00CA1849">
        <w:rPr>
          <w:rFonts w:ascii="Times New Roman" w:hAnsi="Times New Roman"/>
          <w:lang/>
        </w:rPr>
        <w:t>. Tato esej se snažila skromně přispět k rozluštění podoby, kterou jí vtiskli otevření marxisté.</w:t>
      </w:r>
    </w:p>
    <w:p w:rsidR="00B52A75"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p>
    <w:p w:rsidR="00B52A75" w:rsidRDefault="00B52A75" w:rsidP="00B52A75">
      <w:pPr>
        <w:spacing w:line="360" w:lineRule="auto"/>
        <w:jc w:val="both"/>
        <w:rPr>
          <w:rFonts w:ascii="Times New Roman" w:hAnsi="Times New Roman"/>
          <w:lang/>
        </w:rPr>
      </w:pPr>
      <w:bookmarkStart w:id="0" w:name="_GoBack"/>
      <w:bookmarkEnd w:id="0"/>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360" w:lineRule="auto"/>
        <w:jc w:val="both"/>
        <w:rPr>
          <w:rFonts w:ascii="Times New Roman" w:hAnsi="Times New Roman"/>
          <w:lang/>
        </w:rPr>
      </w:pPr>
      <w:r>
        <w:rPr>
          <w:rFonts w:ascii="Times New Roman" w:hAnsi="Times New Roman"/>
          <w:b/>
          <w:bCs/>
          <w:szCs w:val="28"/>
          <w:lang/>
        </w:rPr>
        <w:lastRenderedPageBreak/>
        <w:t>Bibliografie</w:t>
      </w:r>
    </w:p>
    <w:p w:rsidR="00B52A75" w:rsidRPr="00DE705B" w:rsidRDefault="00B52A75" w:rsidP="00B52A75">
      <w:pPr>
        <w:spacing w:line="360" w:lineRule="auto"/>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Adorno, Theodor W. 1967. </w:t>
      </w:r>
      <w:r>
        <w:rPr>
          <w:rFonts w:ascii="Times New Roman" w:hAnsi="Times New Roman"/>
          <w:lang/>
        </w:rPr>
        <w:t>„</w:t>
      </w:r>
      <w:r w:rsidRPr="00DE705B">
        <w:rPr>
          <w:rFonts w:ascii="Times New Roman" w:hAnsi="Times New Roman"/>
          <w:lang/>
        </w:rPr>
        <w:t>Sociologie a empirický výzkum.</w:t>
      </w:r>
      <w:r>
        <w:rPr>
          <w:rFonts w:ascii="Times New Roman" w:hAnsi="Times New Roman"/>
          <w:lang/>
        </w:rPr>
        <w:t>“</w:t>
      </w:r>
      <w:r w:rsidRPr="00DE705B">
        <w:rPr>
          <w:rFonts w:ascii="Times New Roman" w:hAnsi="Times New Roman"/>
          <w:lang/>
        </w:rPr>
        <w:t xml:space="preserve"> Pp. 19-35 in </w:t>
      </w:r>
      <w:r>
        <w:rPr>
          <w:rFonts w:ascii="Times New Roman" w:hAnsi="Times New Roman"/>
          <w:iCs/>
          <w:lang/>
        </w:rPr>
        <w:t>Theodor W. Adorno</w:t>
      </w:r>
      <w:r w:rsidRPr="00DE705B">
        <w:rPr>
          <w:rFonts w:ascii="Times New Roman" w:hAnsi="Times New Roman"/>
          <w:lang/>
        </w:rPr>
        <w:t xml:space="preserve">, Jürgen Habermas, Ludwig von Friedburg.  </w:t>
      </w:r>
      <w:r w:rsidRPr="00DE705B">
        <w:rPr>
          <w:rFonts w:ascii="Times New Roman" w:hAnsi="Times New Roman"/>
          <w:i/>
          <w:lang/>
        </w:rPr>
        <w:t>Dialektika a sociologie</w:t>
      </w:r>
      <w:r w:rsidRPr="00DE705B">
        <w:rPr>
          <w:rFonts w:ascii="Times New Roman" w:hAnsi="Times New Roman"/>
          <w:lang/>
        </w:rPr>
        <w:t xml:space="preserve">. Praha: Svoboda. </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Adorno, Theodor W. 1976. </w:t>
      </w:r>
      <w:r>
        <w:rPr>
          <w:rFonts w:ascii="Times New Roman" w:hAnsi="Times New Roman"/>
          <w:lang/>
        </w:rPr>
        <w:t>„</w:t>
      </w:r>
      <w:r w:rsidRPr="00DE705B">
        <w:rPr>
          <w:rFonts w:ascii="Times New Roman" w:hAnsi="Times New Roman"/>
          <w:lang/>
        </w:rPr>
        <w:t>On the Logic of the Social Sciences.</w:t>
      </w:r>
      <w:r>
        <w:rPr>
          <w:rFonts w:ascii="Times New Roman" w:hAnsi="Times New Roman"/>
          <w:lang/>
        </w:rPr>
        <w:t>“</w:t>
      </w:r>
      <w:r w:rsidRPr="00DE705B">
        <w:rPr>
          <w:rFonts w:ascii="Times New Roman" w:hAnsi="Times New Roman"/>
          <w:lang/>
        </w:rPr>
        <w:t xml:space="preserve"> Pp. 105-122 in </w:t>
      </w:r>
      <w:r w:rsidRPr="00DE705B">
        <w:rPr>
          <w:rFonts w:ascii="Times New Roman" w:hAnsi="Times New Roman"/>
          <w:i/>
          <w:lang/>
        </w:rPr>
        <w:t>The Positivist Dispute in German Sociology</w:t>
      </w:r>
      <w:r w:rsidRPr="00DE705B">
        <w:rPr>
          <w:rFonts w:ascii="Times New Roman" w:hAnsi="Times New Roman"/>
          <w:lang/>
        </w:rPr>
        <w:t xml:space="preserve">, ed. by </w:t>
      </w:r>
      <w:r w:rsidRPr="00ED5292">
        <w:rPr>
          <w:rFonts w:ascii="Times New Roman" w:hAnsi="Times New Roman"/>
          <w:iCs/>
          <w:lang/>
        </w:rPr>
        <w:t>Theodor W. Adorno</w:t>
      </w:r>
      <w:r w:rsidRPr="00DE705B">
        <w:rPr>
          <w:rFonts w:ascii="Times New Roman" w:hAnsi="Times New Roman"/>
          <w:lang/>
        </w:rPr>
        <w:t>. London: Heinemann.</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Adorno, Theodor W. 1987. </w:t>
      </w:r>
      <w:r>
        <w:rPr>
          <w:rFonts w:ascii="Times New Roman" w:hAnsi="Times New Roman"/>
          <w:lang/>
        </w:rPr>
        <w:t>„</w:t>
      </w:r>
      <w:r w:rsidRPr="00DE705B">
        <w:rPr>
          <w:rFonts w:ascii="Times New Roman" w:hAnsi="Times New Roman"/>
          <w:lang/>
        </w:rPr>
        <w:t>Late Capitalism or Industrial Society?</w:t>
      </w:r>
      <w:r>
        <w:rPr>
          <w:rFonts w:ascii="Times New Roman" w:hAnsi="Times New Roman"/>
          <w:lang/>
        </w:rPr>
        <w:t>“</w:t>
      </w:r>
      <w:r w:rsidRPr="00DE705B">
        <w:rPr>
          <w:rFonts w:ascii="Times New Roman" w:hAnsi="Times New Roman"/>
          <w:lang/>
        </w:rPr>
        <w:t xml:space="preserve"> Pp. 232-247</w:t>
      </w:r>
      <w:r w:rsidRPr="00DE705B">
        <w:rPr>
          <w:rFonts w:ascii="Times New Roman" w:hAnsi="Times New Roman"/>
        </w:rPr>
        <w:t xml:space="preserve"> in </w:t>
      </w:r>
      <w:r w:rsidRPr="00DE705B">
        <w:rPr>
          <w:rFonts w:ascii="Times New Roman" w:hAnsi="Times New Roman"/>
          <w:i/>
        </w:rPr>
        <w:t xml:space="preserve">Modern German Sociology, </w:t>
      </w:r>
      <w:r>
        <w:rPr>
          <w:rFonts w:ascii="Times New Roman" w:hAnsi="Times New Roman"/>
        </w:rPr>
        <w:t>ed. by Folker</w:t>
      </w:r>
      <w:r w:rsidRPr="00DE705B">
        <w:rPr>
          <w:rFonts w:ascii="Times New Roman" w:hAnsi="Times New Roman"/>
        </w:rPr>
        <w:t xml:space="preserve"> Meja, D</w:t>
      </w:r>
      <w:r>
        <w:rPr>
          <w:rFonts w:ascii="Times New Roman" w:hAnsi="Times New Roman"/>
        </w:rPr>
        <w:t>ieter Misgeld, Nico</w:t>
      </w:r>
      <w:r w:rsidRPr="00DE705B">
        <w:rPr>
          <w:rFonts w:ascii="Times New Roman" w:hAnsi="Times New Roman"/>
        </w:rPr>
        <w:t xml:space="preserve"> Stehr. New York: Columbia University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Adorno, Theodor W. 2007</w:t>
      </w:r>
      <w:r w:rsidRPr="00DE705B">
        <w:rPr>
          <w:rFonts w:ascii="Times New Roman" w:hAnsi="Times New Roman"/>
          <w:i/>
          <w:lang/>
        </w:rPr>
        <w:t>. Negative Dialectics</w:t>
      </w:r>
      <w:r w:rsidRPr="00DE705B">
        <w:rPr>
          <w:rFonts w:ascii="Times New Roman" w:hAnsi="Times New Roman"/>
          <w:lang/>
        </w:rPr>
        <w:t>. New York, London: Continuum.</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Althusser, Louis. 2008. </w:t>
      </w:r>
      <w:r w:rsidRPr="00DE705B">
        <w:rPr>
          <w:rFonts w:ascii="Times New Roman" w:hAnsi="Times New Roman"/>
          <w:i/>
          <w:iCs/>
          <w:lang/>
        </w:rPr>
        <w:t>On Ideology</w:t>
      </w:r>
      <w:r w:rsidRPr="00DE705B">
        <w:rPr>
          <w:rFonts w:ascii="Times New Roman" w:hAnsi="Times New Roman"/>
          <w:lang/>
        </w:rPr>
        <w:t>. London, New York: Verso.</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Backhaus, Hans-Georg. 1980. </w:t>
      </w:r>
      <w:r>
        <w:rPr>
          <w:rFonts w:ascii="Times New Roman" w:hAnsi="Times New Roman"/>
          <w:lang/>
        </w:rPr>
        <w:t>„</w:t>
      </w:r>
      <w:r w:rsidRPr="00DE705B">
        <w:rPr>
          <w:rFonts w:ascii="Times New Roman" w:hAnsi="Times New Roman"/>
          <w:lang/>
        </w:rPr>
        <w:t>On the Dialectics of the Value Form.</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Thesis Eleven</w:t>
      </w:r>
      <w:r w:rsidRPr="00DE705B">
        <w:rPr>
          <w:rFonts w:ascii="Times New Roman" w:hAnsi="Times New Roman"/>
          <w:lang/>
        </w:rPr>
        <w:t xml:space="preserve"> (1): 99-120.</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Backhaus, Hans-Georg. 1992. </w:t>
      </w:r>
      <w:r>
        <w:rPr>
          <w:rFonts w:ascii="Times New Roman" w:hAnsi="Times New Roman"/>
          <w:lang/>
        </w:rPr>
        <w:t>„</w:t>
      </w:r>
      <w:r w:rsidRPr="00DE705B">
        <w:rPr>
          <w:rFonts w:ascii="Times New Roman" w:hAnsi="Times New Roman"/>
          <w:lang/>
        </w:rPr>
        <w:t>Between Philosophy and Science: Marxian Social Economy as Critical Theory.</w:t>
      </w:r>
      <w:r>
        <w:rPr>
          <w:rFonts w:ascii="Times New Roman" w:hAnsi="Times New Roman"/>
          <w:lang/>
        </w:rPr>
        <w:t>“</w:t>
      </w:r>
      <w:r w:rsidRPr="00DE705B">
        <w:rPr>
          <w:rFonts w:ascii="Times New Roman" w:hAnsi="Times New Roman"/>
          <w:lang/>
        </w:rPr>
        <w:t xml:space="preserve"> Pp. 54-92 in </w:t>
      </w:r>
      <w:r w:rsidRPr="00DE705B">
        <w:rPr>
          <w:rFonts w:ascii="Times New Roman" w:hAnsi="Times New Roman"/>
          <w:i/>
          <w:lang/>
        </w:rPr>
        <w:t>Open Marxism, Vol. I: Dialectics and History</w:t>
      </w:r>
      <w:r>
        <w:rPr>
          <w:rFonts w:ascii="Times New Roman" w:hAnsi="Times New Roman"/>
          <w:lang/>
        </w:rPr>
        <w:t>, ed. by Werner Bonefeld, Richard Gunn, Kosmas</w:t>
      </w:r>
      <w:r w:rsidRPr="00DE705B">
        <w:rPr>
          <w:rFonts w:ascii="Times New Roman" w:hAnsi="Times New Roman"/>
          <w:lang/>
        </w:rPr>
        <w:t xml:space="preserve"> Psychopedis. London: Pluto Press.</w:t>
      </w:r>
    </w:p>
    <w:p w:rsidR="00B52A75" w:rsidRPr="00DE705B" w:rsidRDefault="00B52A75" w:rsidP="00B52A75">
      <w:pPr>
        <w:spacing w:line="100" w:lineRule="atLeast"/>
        <w:jc w:val="both"/>
        <w:rPr>
          <w:rFonts w:ascii="Times New Roman" w:hAnsi="Times New Roman"/>
          <w:b/>
          <w:bCs/>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1987a. </w:t>
      </w:r>
      <w:r>
        <w:rPr>
          <w:rFonts w:ascii="Times New Roman" w:hAnsi="Times New Roman"/>
          <w:lang/>
        </w:rPr>
        <w:t>„</w:t>
      </w:r>
      <w:r w:rsidRPr="00DE705B">
        <w:rPr>
          <w:rFonts w:ascii="Times New Roman" w:hAnsi="Times New Roman"/>
          <w:lang/>
        </w:rPr>
        <w:t>Open Marxism.</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Common Sense</w:t>
      </w:r>
      <w:r w:rsidRPr="00DE705B">
        <w:rPr>
          <w:rFonts w:ascii="Times New Roman" w:hAnsi="Times New Roman"/>
          <w:lang/>
        </w:rPr>
        <w:t xml:space="preserve"> (1): 34-38.</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1987b. </w:t>
      </w:r>
      <w:r>
        <w:rPr>
          <w:rFonts w:ascii="Times New Roman" w:hAnsi="Times New Roman"/>
          <w:lang/>
        </w:rPr>
        <w:t>„</w:t>
      </w:r>
      <w:r w:rsidRPr="00DE705B">
        <w:rPr>
          <w:rFonts w:ascii="Times New Roman" w:hAnsi="Times New Roman"/>
          <w:lang/>
        </w:rPr>
        <w:t>Marxism and the Concept of Mediation.</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Common Sense</w:t>
      </w:r>
      <w:r w:rsidRPr="00DE705B">
        <w:rPr>
          <w:rFonts w:ascii="Times New Roman" w:hAnsi="Times New Roman"/>
          <w:iCs/>
          <w:lang/>
        </w:rPr>
        <w:t xml:space="preserve"> (</w:t>
      </w:r>
      <w:r w:rsidRPr="00DE705B">
        <w:rPr>
          <w:rFonts w:ascii="Times New Roman" w:hAnsi="Times New Roman"/>
          <w:lang/>
        </w:rPr>
        <w:t>2): 67-72.</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1988. </w:t>
      </w:r>
      <w:r>
        <w:rPr>
          <w:rFonts w:ascii="Times New Roman" w:hAnsi="Times New Roman"/>
          <w:lang/>
        </w:rPr>
        <w:t>„</w:t>
      </w:r>
      <w:r w:rsidRPr="00DE705B">
        <w:rPr>
          <w:rFonts w:ascii="Times New Roman" w:hAnsi="Times New Roman"/>
          <w:lang/>
        </w:rPr>
        <w:t>Class Struggle and the Permanence of Primitive Accumulation.</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Common Sense</w:t>
      </w:r>
      <w:r w:rsidRPr="00DE705B">
        <w:rPr>
          <w:rFonts w:ascii="Times New Roman" w:hAnsi="Times New Roman"/>
          <w:lang/>
        </w:rPr>
        <w:t xml:space="preserve"> (6): 54-65.</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1994. </w:t>
      </w:r>
      <w:r>
        <w:rPr>
          <w:rFonts w:ascii="Times New Roman" w:hAnsi="Times New Roman"/>
          <w:lang/>
        </w:rPr>
        <w:t>„</w:t>
      </w:r>
      <w:r w:rsidRPr="00DE705B">
        <w:rPr>
          <w:rFonts w:ascii="Times New Roman" w:hAnsi="Times New Roman"/>
          <w:lang/>
        </w:rPr>
        <w:t>Human Practice and Perversion: Between Autonomy and Structure.</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Common Sense</w:t>
      </w:r>
      <w:r w:rsidRPr="00DE705B">
        <w:rPr>
          <w:rFonts w:ascii="Times New Roman" w:hAnsi="Times New Roman"/>
          <w:lang/>
        </w:rPr>
        <w:t xml:space="preserve"> (15): 43-52.</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rPr>
          <w:rFonts w:ascii="Times New Roman" w:hAnsi="Times New Roman"/>
          <w:lang/>
        </w:rPr>
      </w:pPr>
      <w:r w:rsidRPr="00DE705B">
        <w:rPr>
          <w:rFonts w:ascii="Times New Roman" w:hAnsi="Times New Roman"/>
          <w:lang/>
        </w:rPr>
        <w:t xml:space="preserve">Bonefeld, Werner. 1995. </w:t>
      </w:r>
      <w:r>
        <w:rPr>
          <w:rFonts w:ascii="Times New Roman" w:hAnsi="Times New Roman"/>
          <w:lang/>
        </w:rPr>
        <w:t>„</w:t>
      </w:r>
      <w:r w:rsidRPr="00DE705B">
        <w:rPr>
          <w:rFonts w:ascii="Times New Roman" w:hAnsi="Times New Roman"/>
          <w:lang/>
        </w:rPr>
        <w:t>Capital as Subject and the Existence of Labour.</w:t>
      </w:r>
      <w:r>
        <w:rPr>
          <w:rFonts w:ascii="Times New Roman" w:hAnsi="Times New Roman"/>
          <w:lang/>
        </w:rPr>
        <w:t>“</w:t>
      </w:r>
      <w:r w:rsidRPr="00DE705B">
        <w:rPr>
          <w:rFonts w:ascii="Times New Roman" w:hAnsi="Times New Roman"/>
          <w:lang/>
        </w:rPr>
        <w:t xml:space="preserve"> Pp. 182-212 in </w:t>
      </w:r>
      <w:r w:rsidRPr="00DE705B">
        <w:rPr>
          <w:rFonts w:ascii="Times New Roman" w:hAnsi="Times New Roman"/>
          <w:i/>
          <w:lang/>
        </w:rPr>
        <w:t>Open Marxism, Vol. III: Emancipating Marx</w:t>
      </w:r>
      <w:r>
        <w:rPr>
          <w:rFonts w:ascii="Times New Roman" w:hAnsi="Times New Roman"/>
          <w:lang/>
        </w:rPr>
        <w:t>, ed. by Werner Bonefeld, Richard Gunn, Kosmas Psychopedis, John Holloway</w:t>
      </w:r>
      <w:r w:rsidRPr="00DE705B">
        <w:rPr>
          <w:rFonts w:ascii="Times New Roman" w:hAnsi="Times New Roman"/>
          <w:lang/>
        </w:rPr>
        <w:t>. London: Pluto Press.</w:t>
      </w:r>
    </w:p>
    <w:p w:rsidR="00B52A75" w:rsidRPr="00DE705B" w:rsidRDefault="00B52A75" w:rsidP="00B52A75">
      <w:pPr>
        <w:spacing w:line="100" w:lineRule="atLeast"/>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Pr>
          <w:rFonts w:ascii="Times New Roman" w:hAnsi="Times New Roman"/>
          <w:lang/>
        </w:rPr>
        <w:t>Bonefeld, Werner. 2001</w:t>
      </w:r>
      <w:r w:rsidRPr="00DE705B">
        <w:rPr>
          <w:rFonts w:ascii="Times New Roman" w:hAnsi="Times New Roman"/>
          <w:lang/>
        </w:rPr>
        <w:t xml:space="preserve">. </w:t>
      </w:r>
      <w:r>
        <w:rPr>
          <w:rFonts w:ascii="Times New Roman" w:hAnsi="Times New Roman"/>
          <w:lang/>
        </w:rPr>
        <w:t>„</w:t>
      </w:r>
      <w:r w:rsidRPr="00DE705B">
        <w:rPr>
          <w:rFonts w:ascii="Times New Roman" w:hAnsi="Times New Roman"/>
          <w:lang/>
        </w:rPr>
        <w:t>Social Form, Critique and Human Dignity.</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Zeitschrift für kritische Theorie</w:t>
      </w:r>
      <w:r w:rsidRPr="00DE705B">
        <w:rPr>
          <w:rFonts w:ascii="Times New Roman" w:hAnsi="Times New Roman"/>
          <w:lang/>
        </w:rPr>
        <w:t xml:space="preserve"> (13): 97-112.</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2004. </w:t>
      </w:r>
      <w:r>
        <w:rPr>
          <w:rFonts w:ascii="Times New Roman" w:hAnsi="Times New Roman"/>
          <w:lang/>
        </w:rPr>
        <w:t>„</w:t>
      </w:r>
      <w:r w:rsidRPr="00DE705B">
        <w:rPr>
          <w:rFonts w:ascii="Times New Roman" w:hAnsi="Times New Roman"/>
          <w:lang/>
        </w:rPr>
        <w:t>On Postone's Courageous but Unsuccessful Attempt to Banish the Class Antagonism from the Critique of Political Economy.</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Historical Materialism</w:t>
      </w:r>
      <w:r w:rsidRPr="00DE705B">
        <w:rPr>
          <w:rFonts w:ascii="Times New Roman" w:hAnsi="Times New Roman"/>
          <w:lang/>
        </w:rPr>
        <w:t xml:space="preserve"> 12 (3): 103-124.</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rPr>
        <w:t xml:space="preserve">Bonefeld, Werner. 2009. </w:t>
      </w:r>
      <w:r>
        <w:rPr>
          <w:rFonts w:ascii="Times New Roman" w:hAnsi="Times New Roman"/>
        </w:rPr>
        <w:t>„</w:t>
      </w:r>
      <w:r w:rsidRPr="00DE705B">
        <w:rPr>
          <w:rFonts w:ascii="Times New Roman" w:hAnsi="Times New Roman"/>
        </w:rPr>
        <w:t>Emancipatory Praxis and Conceptuality in Adorno.</w:t>
      </w:r>
      <w:r>
        <w:rPr>
          <w:rFonts w:ascii="Times New Roman" w:hAnsi="Times New Roman"/>
        </w:rPr>
        <w:t>“</w:t>
      </w:r>
      <w:r w:rsidRPr="00DE705B">
        <w:rPr>
          <w:rFonts w:ascii="Times New Roman" w:hAnsi="Times New Roman"/>
        </w:rPr>
        <w:t xml:space="preserve"> Pp. 122-147 in </w:t>
      </w:r>
      <w:r w:rsidRPr="00DE705B">
        <w:rPr>
          <w:rFonts w:ascii="Times New Roman" w:hAnsi="Times New Roman"/>
          <w:i/>
        </w:rPr>
        <w:t>Negativity and Revolution: Adorno and Political Activism</w:t>
      </w:r>
      <w:r>
        <w:rPr>
          <w:rFonts w:ascii="Times New Roman" w:hAnsi="Times New Roman"/>
        </w:rPr>
        <w:t>, ed. by John Holloway, Fernando Matamoros, Sergio</w:t>
      </w:r>
      <w:r w:rsidRPr="00DE705B">
        <w:rPr>
          <w:rFonts w:ascii="Times New Roman" w:hAnsi="Times New Roman"/>
        </w:rPr>
        <w:t xml:space="preserve"> Tischler. London: Pluto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lastRenderedPageBreak/>
        <w:t xml:space="preserve">Bonefeld, Werner. 2010. </w:t>
      </w:r>
      <w:r>
        <w:rPr>
          <w:rFonts w:ascii="Times New Roman" w:hAnsi="Times New Roman"/>
          <w:lang/>
        </w:rPr>
        <w:t>„</w:t>
      </w:r>
      <w:r w:rsidRPr="00DE705B">
        <w:rPr>
          <w:rFonts w:ascii="Times New Roman" w:hAnsi="Times New Roman"/>
          <w:lang/>
        </w:rPr>
        <w:t>Abstract Labour: Against Its Nature and on Its Time.</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Capital</w:t>
      </w:r>
      <w:r>
        <w:rPr>
          <w:rFonts w:ascii="Times New Roman" w:hAnsi="Times New Roman"/>
          <w:i/>
          <w:lang/>
        </w:rPr>
        <w:t xml:space="preserve"> </w:t>
      </w:r>
      <w:r w:rsidRPr="00DE705B">
        <w:rPr>
          <w:rFonts w:ascii="Times New Roman" w:hAnsi="Times New Roman"/>
          <w:i/>
          <w:lang/>
        </w:rPr>
        <w:t>&amp;</w:t>
      </w:r>
      <w:r>
        <w:rPr>
          <w:rFonts w:ascii="Times New Roman" w:hAnsi="Times New Roman"/>
          <w:i/>
          <w:lang/>
        </w:rPr>
        <w:t xml:space="preserve"> </w:t>
      </w:r>
      <w:r w:rsidRPr="00DE705B">
        <w:rPr>
          <w:rFonts w:ascii="Times New Roman" w:hAnsi="Times New Roman"/>
          <w:i/>
          <w:lang/>
        </w:rPr>
        <w:t>Class</w:t>
      </w:r>
      <w:r w:rsidRPr="00DE705B">
        <w:rPr>
          <w:rFonts w:ascii="Times New Roman" w:hAnsi="Times New Roman"/>
          <w:lang/>
        </w:rPr>
        <w:t xml:space="preserve"> 34 (2): 257-276.</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2012. </w:t>
      </w:r>
      <w:r>
        <w:rPr>
          <w:rFonts w:ascii="Times New Roman" w:hAnsi="Times New Roman"/>
          <w:lang/>
        </w:rPr>
        <w:t>„</w:t>
      </w:r>
      <w:r w:rsidRPr="00DE705B">
        <w:rPr>
          <w:rFonts w:ascii="Times New Roman" w:hAnsi="Times New Roman"/>
          <w:lang/>
        </w:rPr>
        <w:t>Negative Dialectics in Miserable Times: Notes on Adorno and Social Praxis.</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Journal of Classical Sociology</w:t>
      </w:r>
      <w:r w:rsidRPr="00DE705B">
        <w:rPr>
          <w:rFonts w:ascii="Times New Roman" w:hAnsi="Times New Roman"/>
          <w:lang/>
        </w:rPr>
        <w:t xml:space="preserve"> 12 (1): 122-134.</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Bonefeld, Werner, Richard Gunn, Kosmas Psychopedis. 1992. </w:t>
      </w:r>
      <w:r>
        <w:rPr>
          <w:rFonts w:ascii="Times New Roman" w:hAnsi="Times New Roman"/>
          <w:lang/>
        </w:rPr>
        <w:t>„</w:t>
      </w:r>
      <w:r w:rsidRPr="00DE705B">
        <w:rPr>
          <w:rFonts w:ascii="Times New Roman" w:hAnsi="Times New Roman"/>
          <w:lang/>
        </w:rPr>
        <w:t>Introduction.</w:t>
      </w:r>
      <w:r>
        <w:rPr>
          <w:rFonts w:ascii="Times New Roman" w:hAnsi="Times New Roman"/>
          <w:lang/>
        </w:rPr>
        <w:t>“</w:t>
      </w:r>
      <w:r w:rsidRPr="00DE705B">
        <w:rPr>
          <w:rFonts w:ascii="Times New Roman" w:hAnsi="Times New Roman"/>
          <w:lang/>
        </w:rPr>
        <w:t xml:space="preserve"> Pp. xi-xviii in </w:t>
      </w:r>
      <w:r w:rsidRPr="00DE705B">
        <w:rPr>
          <w:rFonts w:ascii="Times New Roman" w:hAnsi="Times New Roman"/>
          <w:i/>
          <w:lang/>
        </w:rPr>
        <w:t>Open Marxism, Vol. II: Theory and Practice</w:t>
      </w:r>
      <w:r>
        <w:rPr>
          <w:rFonts w:ascii="Times New Roman" w:hAnsi="Times New Roman"/>
          <w:lang/>
        </w:rPr>
        <w:t>, ed. by Werner Bonefeld, Richard Gunn, Kosmas Psychopedis</w:t>
      </w:r>
      <w:r>
        <w:rPr>
          <w:rFonts w:ascii="Times New Roman" w:hAnsi="Times New Roman"/>
          <w:i/>
          <w:lang/>
        </w:rPr>
        <w:t>.</w:t>
      </w:r>
      <w:r w:rsidRPr="00DE705B">
        <w:rPr>
          <w:rFonts w:ascii="Times New Roman" w:hAnsi="Times New Roman"/>
          <w:i/>
          <w:lang/>
        </w:rPr>
        <w:t xml:space="preserve"> </w:t>
      </w:r>
      <w:r w:rsidRPr="00DE705B">
        <w:rPr>
          <w:rFonts w:ascii="Times New Roman" w:hAnsi="Times New Roman"/>
          <w:lang/>
        </w:rPr>
        <w:t>London: Pluto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Pr>
          <w:rFonts w:ascii="Times New Roman" w:hAnsi="Times New Roman"/>
          <w:lang/>
        </w:rPr>
        <w:t>Bonefeld, Werner, Richard Gunn, Kosmas Psychopedis, John Holloway</w:t>
      </w:r>
      <w:r w:rsidRPr="00DE705B">
        <w:rPr>
          <w:rFonts w:ascii="Times New Roman" w:hAnsi="Times New Roman"/>
          <w:lang/>
        </w:rPr>
        <w:t xml:space="preserve">. 1995.  </w:t>
      </w:r>
      <w:r>
        <w:rPr>
          <w:rFonts w:ascii="Times New Roman" w:hAnsi="Times New Roman"/>
          <w:lang/>
        </w:rPr>
        <w:t>„</w:t>
      </w:r>
      <w:r w:rsidRPr="00DE705B">
        <w:rPr>
          <w:rFonts w:ascii="Times New Roman" w:hAnsi="Times New Roman"/>
          <w:lang/>
        </w:rPr>
        <w:t>Introduction.</w:t>
      </w:r>
      <w:r>
        <w:rPr>
          <w:rFonts w:ascii="Times New Roman" w:hAnsi="Times New Roman"/>
          <w:lang/>
        </w:rPr>
        <w:t>“</w:t>
      </w:r>
      <w:r w:rsidRPr="00DE705B">
        <w:rPr>
          <w:rFonts w:ascii="Times New Roman" w:hAnsi="Times New Roman"/>
          <w:lang/>
        </w:rPr>
        <w:t xml:space="preserve"> Pp. 1-6 in  </w:t>
      </w:r>
      <w:r w:rsidRPr="00DE705B">
        <w:rPr>
          <w:rFonts w:ascii="Times New Roman" w:hAnsi="Times New Roman"/>
          <w:i/>
          <w:lang/>
        </w:rPr>
        <w:t>Open Marxism, Vol. III: Emancipating Marx</w:t>
      </w:r>
      <w:r>
        <w:rPr>
          <w:rFonts w:ascii="Times New Roman" w:hAnsi="Times New Roman"/>
          <w:lang/>
        </w:rPr>
        <w:t>, ed. by Werner Bonefeld, Richard Gunn, Kosmas Psychopedis, John Holloway</w:t>
      </w:r>
      <w:r w:rsidRPr="00DE705B">
        <w:rPr>
          <w:rFonts w:ascii="Times New Roman" w:hAnsi="Times New Roman"/>
          <w:lang/>
        </w:rPr>
        <w:t>. London: Pluto Press.</w:t>
      </w:r>
    </w:p>
    <w:p w:rsidR="00B52A75" w:rsidRPr="00DE705B" w:rsidRDefault="00B52A75" w:rsidP="00B52A75">
      <w:pPr>
        <w:spacing w:line="100" w:lineRule="atLeast"/>
        <w:jc w:val="both"/>
        <w:rPr>
          <w:rFonts w:ascii="Times New Roman" w:hAnsi="Times New Roman"/>
          <w:lang/>
        </w:rPr>
      </w:pPr>
    </w:p>
    <w:p w:rsidR="00B52A75" w:rsidRDefault="00B52A75" w:rsidP="00B52A75">
      <w:pPr>
        <w:spacing w:line="100" w:lineRule="atLeast"/>
        <w:jc w:val="both"/>
        <w:rPr>
          <w:rFonts w:ascii="Times New Roman" w:hAnsi="Times New Roman"/>
          <w:lang/>
        </w:rPr>
      </w:pPr>
      <w:r w:rsidRPr="00DE705B">
        <w:rPr>
          <w:rFonts w:ascii="Times New Roman" w:hAnsi="Times New Roman"/>
          <w:lang/>
        </w:rPr>
        <w:t xml:space="preserve">Drahokoupil, Jan. 2004. </w:t>
      </w:r>
      <w:r>
        <w:rPr>
          <w:rFonts w:ascii="Times New Roman" w:hAnsi="Times New Roman"/>
          <w:lang/>
        </w:rPr>
        <w:t>„</w:t>
      </w:r>
      <w:r w:rsidRPr="00DE705B">
        <w:rPr>
          <w:rFonts w:ascii="Times New Roman" w:hAnsi="Times New Roman"/>
          <w:lang/>
        </w:rPr>
        <w:t>Post-Fordist Capitalism in the Czech Republic: The Investment of Flextronics in Brno.</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Czech Sociological Review</w:t>
      </w:r>
      <w:r w:rsidRPr="00DE705B">
        <w:rPr>
          <w:rFonts w:ascii="Times New Roman" w:hAnsi="Times New Roman"/>
          <w:lang/>
        </w:rPr>
        <w:t xml:space="preserve"> 40 (3): 343-362.</w:t>
      </w:r>
    </w:p>
    <w:p w:rsidR="00B52A75" w:rsidRDefault="00B52A75" w:rsidP="00B52A75">
      <w:pPr>
        <w:spacing w:line="100" w:lineRule="atLeast"/>
        <w:jc w:val="both"/>
        <w:rPr>
          <w:rFonts w:ascii="Times New Roman" w:hAnsi="Times New Roman"/>
          <w:lang/>
        </w:rPr>
      </w:pPr>
    </w:p>
    <w:p w:rsidR="00B52A75" w:rsidRDefault="00B52A75" w:rsidP="00B52A75">
      <w:pPr>
        <w:spacing w:line="100" w:lineRule="atLeast"/>
        <w:jc w:val="both"/>
        <w:rPr>
          <w:rFonts w:ascii="Times New Roman" w:hAnsi="Times New Roman"/>
          <w:lang/>
        </w:rPr>
      </w:pPr>
      <w:r>
        <w:rPr>
          <w:rFonts w:ascii="Times New Roman" w:hAnsi="Times New Roman"/>
          <w:lang/>
        </w:rPr>
        <w:t xml:space="preserve">Clarke, Simon. 1980. „Althusserian Marxism.“ Pp. 7-102 in </w:t>
      </w:r>
      <w:r w:rsidRPr="002101C8">
        <w:rPr>
          <w:rFonts w:ascii="Times New Roman" w:hAnsi="Times New Roman"/>
          <w:i/>
          <w:lang/>
        </w:rPr>
        <w:t>One Dimensional Marxism</w:t>
      </w:r>
      <w:r>
        <w:rPr>
          <w:rFonts w:ascii="Times New Roman" w:hAnsi="Times New Roman"/>
          <w:lang/>
        </w:rPr>
        <w:t>, ed. by Simon Clarke et al. London: Allison and Busby.</w:t>
      </w:r>
    </w:p>
    <w:p w:rsidR="00B52A75"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Pr>
          <w:rFonts w:ascii="Times New Roman" w:hAnsi="Times New Roman"/>
          <w:lang/>
        </w:rPr>
        <w:t xml:space="preserve">Cleaver, Harry. 2000. </w:t>
      </w:r>
      <w:r w:rsidRPr="002101C8">
        <w:rPr>
          <w:rFonts w:ascii="Times New Roman" w:hAnsi="Times New Roman"/>
          <w:i/>
          <w:lang/>
        </w:rPr>
        <w:t>Reading Capital Politically.</w:t>
      </w:r>
      <w:r>
        <w:rPr>
          <w:rFonts w:ascii="Times New Roman" w:hAnsi="Times New Roman"/>
          <w:lang/>
        </w:rPr>
        <w:t xml:space="preserve"> London: AK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val="cs-CZ" w:eastAsia="cs-CZ"/>
        </w:rPr>
        <w:t xml:space="preserve">Giddens, Anthony. 1984. </w:t>
      </w:r>
      <w:r w:rsidRPr="00DE705B">
        <w:rPr>
          <w:rFonts w:ascii="Times New Roman" w:hAnsi="Times New Roman"/>
          <w:i/>
          <w:lang w:val="cs-CZ" w:eastAsia="cs-CZ"/>
        </w:rPr>
        <w:t>The Constitution of Society: Outline of the Structuration Theory.</w:t>
      </w:r>
      <w:r w:rsidRPr="00DE705B">
        <w:rPr>
          <w:rFonts w:ascii="Times New Roman" w:hAnsi="Times New Roman"/>
          <w:lang w:val="cs-CZ" w:eastAsia="cs-CZ"/>
        </w:rPr>
        <w:t xml:space="preserve"> Berkeley: University of California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rPr>
      </w:pPr>
      <w:r w:rsidRPr="00DE705B">
        <w:rPr>
          <w:rFonts w:ascii="Times New Roman" w:hAnsi="Times New Roman"/>
        </w:rPr>
        <w:t xml:space="preserve">Gunn, Richard. 1987a. </w:t>
      </w:r>
      <w:r>
        <w:rPr>
          <w:rFonts w:ascii="Times New Roman" w:hAnsi="Times New Roman"/>
        </w:rPr>
        <w:t>„</w:t>
      </w:r>
      <w:r w:rsidRPr="00DE705B">
        <w:rPr>
          <w:rFonts w:ascii="Times New Roman" w:hAnsi="Times New Roman"/>
        </w:rPr>
        <w:t>Marxism and Mediation.</w:t>
      </w:r>
      <w:r>
        <w:rPr>
          <w:rFonts w:ascii="Times New Roman" w:hAnsi="Times New Roman"/>
        </w:rPr>
        <w:t>“</w:t>
      </w:r>
      <w:r w:rsidRPr="00DE705B">
        <w:rPr>
          <w:rFonts w:ascii="Times New Roman" w:hAnsi="Times New Roman"/>
        </w:rPr>
        <w:t xml:space="preserve"> </w:t>
      </w:r>
      <w:r w:rsidRPr="00DE705B">
        <w:rPr>
          <w:rFonts w:ascii="Times New Roman" w:hAnsi="Times New Roman"/>
          <w:i/>
          <w:iCs/>
        </w:rPr>
        <w:t>Common Sense</w:t>
      </w:r>
      <w:r w:rsidRPr="00DE705B">
        <w:rPr>
          <w:rFonts w:ascii="Times New Roman" w:hAnsi="Times New Roman"/>
        </w:rPr>
        <w:t xml:space="preserve"> (2): 57-66.</w:t>
      </w:r>
    </w:p>
    <w:p w:rsidR="00B52A75" w:rsidRPr="00DE705B" w:rsidRDefault="00B52A75" w:rsidP="00B52A75">
      <w:pPr>
        <w:spacing w:line="100" w:lineRule="atLeast"/>
        <w:jc w:val="both"/>
        <w:rPr>
          <w:rFonts w:ascii="Times New Roman" w:hAnsi="Times New Roman"/>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Gunn, Richard. 1987b. </w:t>
      </w:r>
      <w:r>
        <w:rPr>
          <w:rFonts w:ascii="Times New Roman" w:hAnsi="Times New Roman"/>
          <w:lang/>
        </w:rPr>
        <w:t>„</w:t>
      </w:r>
      <w:r w:rsidRPr="00DE705B">
        <w:rPr>
          <w:rFonts w:ascii="Times New Roman" w:hAnsi="Times New Roman"/>
          <w:lang/>
        </w:rPr>
        <w:t xml:space="preserve">Notes on </w:t>
      </w:r>
      <w:r w:rsidRPr="00BB5887">
        <w:rPr>
          <w:rFonts w:ascii="Times New Roman" w:hAnsi="Times New Roman"/>
          <w:lang/>
        </w:rPr>
        <w:t>‘</w:t>
      </w:r>
      <w:r w:rsidRPr="00DE705B">
        <w:rPr>
          <w:rFonts w:ascii="Times New Roman" w:hAnsi="Times New Roman"/>
          <w:lang/>
        </w:rPr>
        <w:t>Class</w:t>
      </w:r>
      <w:r w:rsidRPr="000113E0">
        <w:rPr>
          <w:rFonts w:ascii="Times New Roman" w:hAnsi="Times New Roman"/>
        </w:rPr>
        <w:t>’</w:t>
      </w:r>
      <w:r>
        <w:rPr>
          <w:rFonts w:ascii="Times New Roman" w:hAnsi="Times New Roman"/>
        </w:rPr>
        <w:t>.</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lang/>
        </w:rPr>
        <w:t>Common Sense</w:t>
      </w:r>
      <w:r w:rsidRPr="00DE705B">
        <w:rPr>
          <w:rFonts w:ascii="Times New Roman" w:hAnsi="Times New Roman"/>
          <w:lang/>
        </w:rPr>
        <w:t xml:space="preserve"> (2): 15-25.</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Gunn, Richard. 1991a. </w:t>
      </w:r>
      <w:r>
        <w:rPr>
          <w:rFonts w:ascii="Times New Roman" w:hAnsi="Times New Roman"/>
          <w:lang/>
        </w:rPr>
        <w:t>„</w:t>
      </w:r>
      <w:r w:rsidRPr="00DE705B">
        <w:rPr>
          <w:rFonts w:ascii="Times New Roman" w:hAnsi="Times New Roman"/>
          <w:lang/>
        </w:rPr>
        <w:t>Marxism and Common Sense.</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Common Sense</w:t>
      </w:r>
      <w:r w:rsidRPr="00DE705B">
        <w:rPr>
          <w:rFonts w:ascii="Times New Roman" w:hAnsi="Times New Roman"/>
          <w:lang/>
        </w:rPr>
        <w:t xml:space="preserve"> (11): 79-100.</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Gunn, Richard. 1991b. </w:t>
      </w:r>
      <w:r>
        <w:rPr>
          <w:rFonts w:ascii="Times New Roman" w:hAnsi="Times New Roman"/>
          <w:lang/>
        </w:rPr>
        <w:t>„</w:t>
      </w:r>
      <w:r w:rsidRPr="00DE705B">
        <w:rPr>
          <w:rFonts w:ascii="Times New Roman" w:hAnsi="Times New Roman"/>
          <w:lang/>
        </w:rPr>
        <w:t>Marxism, Metatheory and Critique.</w:t>
      </w:r>
      <w:r>
        <w:rPr>
          <w:rFonts w:ascii="Times New Roman" w:hAnsi="Times New Roman"/>
          <w:lang/>
        </w:rPr>
        <w:t>“</w:t>
      </w:r>
      <w:r w:rsidRPr="00DE705B">
        <w:rPr>
          <w:rFonts w:ascii="Times New Roman" w:hAnsi="Times New Roman"/>
          <w:lang/>
        </w:rPr>
        <w:t xml:space="preserve"> Pp. 193-209 in </w:t>
      </w:r>
      <w:r w:rsidRPr="00DE705B">
        <w:rPr>
          <w:rFonts w:ascii="Times New Roman" w:hAnsi="Times New Roman"/>
          <w:i/>
          <w:iCs/>
          <w:lang/>
        </w:rPr>
        <w:t>Post-Fordism and Social Form: A Marxist Debate on the Post-Fordist State</w:t>
      </w:r>
      <w:r>
        <w:rPr>
          <w:rFonts w:ascii="Times New Roman" w:hAnsi="Times New Roman"/>
          <w:lang/>
        </w:rPr>
        <w:t>, ed. by Werner Bonefeld, John</w:t>
      </w:r>
      <w:r w:rsidRPr="00DE705B">
        <w:rPr>
          <w:rFonts w:ascii="Times New Roman" w:hAnsi="Times New Roman"/>
          <w:lang/>
        </w:rPr>
        <w:t xml:space="preserve"> Holloway. London: Macmillan.</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Gunn, Richard. 1992. </w:t>
      </w:r>
      <w:r>
        <w:rPr>
          <w:rFonts w:ascii="Times New Roman" w:hAnsi="Times New Roman"/>
          <w:lang/>
        </w:rPr>
        <w:t>„</w:t>
      </w:r>
      <w:r w:rsidRPr="00DE705B">
        <w:rPr>
          <w:rFonts w:ascii="Times New Roman" w:hAnsi="Times New Roman"/>
          <w:lang/>
        </w:rPr>
        <w:t>Against Historical Materialism: Marxism as a First-order Discourse.</w:t>
      </w:r>
      <w:r>
        <w:rPr>
          <w:rFonts w:ascii="Times New Roman" w:hAnsi="Times New Roman"/>
          <w:lang/>
        </w:rPr>
        <w:t>“</w:t>
      </w:r>
      <w:r w:rsidRPr="00DE705B">
        <w:rPr>
          <w:rFonts w:ascii="Times New Roman" w:hAnsi="Times New Roman"/>
          <w:lang/>
        </w:rPr>
        <w:t xml:space="preserve"> Pp. 1-45 in </w:t>
      </w:r>
      <w:r w:rsidRPr="00DE705B">
        <w:rPr>
          <w:rFonts w:ascii="Times New Roman" w:hAnsi="Times New Roman"/>
          <w:i/>
          <w:lang/>
        </w:rPr>
        <w:t>Open Marxism, Vol. II: Theory and Practice</w:t>
      </w:r>
      <w:r>
        <w:rPr>
          <w:rFonts w:ascii="Times New Roman" w:hAnsi="Times New Roman"/>
          <w:lang/>
        </w:rPr>
        <w:t>, ed. by Werner Bonefeld, Richard Gunn, Kosmas</w:t>
      </w:r>
      <w:r w:rsidRPr="00DE705B">
        <w:rPr>
          <w:rFonts w:ascii="Times New Roman" w:hAnsi="Times New Roman"/>
          <w:lang/>
        </w:rPr>
        <w:t xml:space="preserve"> Psychopedis. London: Pluto Press.</w:t>
      </w:r>
    </w:p>
    <w:p w:rsidR="00B52A75" w:rsidRDefault="00B52A75" w:rsidP="00B52A75">
      <w:pPr>
        <w:spacing w:line="100" w:lineRule="atLeast"/>
        <w:jc w:val="both"/>
        <w:rPr>
          <w:rFonts w:ascii="Times New Roman" w:hAnsi="Times New Roman"/>
          <w:lang/>
        </w:rPr>
      </w:pPr>
    </w:p>
    <w:p w:rsidR="00B52A75" w:rsidRPr="002101C8" w:rsidRDefault="00B52A75" w:rsidP="00B52A75">
      <w:pPr>
        <w:pStyle w:val="Standard"/>
        <w:rPr>
          <w:rFonts w:ascii="Times New Roman" w:hAnsi="Times New Roman" w:cs="Times New Roman"/>
        </w:rPr>
      </w:pPr>
      <w:r w:rsidRPr="00A702C3">
        <w:rPr>
          <w:rFonts w:ascii="Times New Roman" w:hAnsi="Times New Roman" w:cs="Times New Roman"/>
        </w:rPr>
        <w:t xml:space="preserve">Holloway, John, Sol Picciotto (eds.). 1978. </w:t>
      </w:r>
      <w:r w:rsidRPr="00A702C3">
        <w:rPr>
          <w:rFonts w:ascii="Times New Roman" w:hAnsi="Times New Roman" w:cs="Times New Roman"/>
          <w:i/>
          <w:iCs/>
        </w:rPr>
        <w:t>State and Capital: A Marxist Debate</w:t>
      </w:r>
      <w:r w:rsidRPr="00A702C3">
        <w:rPr>
          <w:rFonts w:ascii="Times New Roman" w:hAnsi="Times New Roman" w:cs="Times New Roman"/>
        </w:rPr>
        <w:t>. London: Edward Arnold.</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1992. </w:t>
      </w:r>
      <w:r>
        <w:rPr>
          <w:rFonts w:ascii="Times New Roman" w:hAnsi="Times New Roman"/>
          <w:lang/>
        </w:rPr>
        <w:t>„</w:t>
      </w:r>
      <w:r w:rsidRPr="00DE705B">
        <w:rPr>
          <w:rFonts w:ascii="Times New Roman" w:hAnsi="Times New Roman"/>
          <w:lang/>
        </w:rPr>
        <w:t>Crisis, Fetishism, Class Composition.</w:t>
      </w:r>
      <w:r>
        <w:rPr>
          <w:rFonts w:ascii="Times New Roman" w:hAnsi="Times New Roman"/>
          <w:lang/>
        </w:rPr>
        <w:t>“</w:t>
      </w:r>
      <w:r w:rsidRPr="00DE705B">
        <w:rPr>
          <w:rFonts w:ascii="Times New Roman" w:hAnsi="Times New Roman"/>
          <w:lang/>
        </w:rPr>
        <w:t xml:space="preserve"> Pp. 145-169 in  </w:t>
      </w:r>
      <w:r w:rsidRPr="00DE705B">
        <w:rPr>
          <w:rFonts w:ascii="Times New Roman" w:hAnsi="Times New Roman"/>
          <w:i/>
          <w:lang/>
        </w:rPr>
        <w:t>Open Marxism, Vol. II: Theory and Practice</w:t>
      </w:r>
      <w:r>
        <w:rPr>
          <w:rFonts w:ascii="Times New Roman" w:hAnsi="Times New Roman"/>
          <w:lang/>
        </w:rPr>
        <w:t>, ed. by Werner Bonefeld, Richard Gunn, Kosmas</w:t>
      </w:r>
      <w:r w:rsidRPr="00DE705B">
        <w:rPr>
          <w:rFonts w:ascii="Times New Roman" w:hAnsi="Times New Roman"/>
          <w:lang/>
        </w:rPr>
        <w:t xml:space="preserve"> Psychopedis. London: Pluto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1995a. </w:t>
      </w:r>
      <w:r>
        <w:rPr>
          <w:rFonts w:ascii="Times New Roman" w:hAnsi="Times New Roman"/>
          <w:lang/>
        </w:rPr>
        <w:t>„</w:t>
      </w:r>
      <w:r w:rsidRPr="00DE705B">
        <w:rPr>
          <w:rFonts w:ascii="Times New Roman" w:hAnsi="Times New Roman"/>
          <w:lang/>
        </w:rPr>
        <w:t>From Scream of Refusal to Scream of Power: The Centrality of Work.</w:t>
      </w:r>
      <w:r>
        <w:rPr>
          <w:rFonts w:ascii="Times New Roman" w:hAnsi="Times New Roman"/>
          <w:lang/>
        </w:rPr>
        <w:t>“</w:t>
      </w:r>
      <w:r w:rsidRPr="00DE705B">
        <w:rPr>
          <w:rFonts w:ascii="Times New Roman" w:hAnsi="Times New Roman"/>
          <w:lang/>
        </w:rPr>
        <w:t xml:space="preserve"> </w:t>
      </w:r>
      <w:r w:rsidRPr="00DE705B">
        <w:rPr>
          <w:rFonts w:ascii="Times New Roman" w:hAnsi="Times New Roman"/>
          <w:lang/>
        </w:rPr>
        <w:lastRenderedPageBreak/>
        <w:t xml:space="preserve">Pp. 155-181 in  </w:t>
      </w:r>
      <w:r w:rsidRPr="00DE705B">
        <w:rPr>
          <w:rFonts w:ascii="Times New Roman" w:hAnsi="Times New Roman"/>
          <w:i/>
          <w:lang/>
        </w:rPr>
        <w:t>Open Marxism, Vol. III: Emancipating Marx</w:t>
      </w:r>
      <w:r>
        <w:rPr>
          <w:rFonts w:ascii="Times New Roman" w:hAnsi="Times New Roman"/>
          <w:lang/>
        </w:rPr>
        <w:t>, ed. by Werner</w:t>
      </w:r>
      <w:r w:rsidRPr="00DE705B">
        <w:rPr>
          <w:rFonts w:ascii="Times New Roman" w:hAnsi="Times New Roman"/>
          <w:lang/>
        </w:rPr>
        <w:t xml:space="preserve"> Bone</w:t>
      </w:r>
      <w:r>
        <w:rPr>
          <w:rFonts w:ascii="Times New Roman" w:hAnsi="Times New Roman"/>
          <w:lang/>
        </w:rPr>
        <w:t>feld, Richard Gunn, Kosmas Psychopedis, John Holloway</w:t>
      </w:r>
      <w:r w:rsidRPr="00DE705B">
        <w:rPr>
          <w:rFonts w:ascii="Times New Roman" w:hAnsi="Times New Roman"/>
          <w:lang/>
        </w:rPr>
        <w:t>. London: Pluto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1995b </w:t>
      </w:r>
      <w:r>
        <w:rPr>
          <w:rFonts w:ascii="Times New Roman" w:hAnsi="Times New Roman"/>
          <w:lang/>
        </w:rPr>
        <w:t>„</w:t>
      </w:r>
      <w:r w:rsidRPr="00DE705B">
        <w:rPr>
          <w:rFonts w:ascii="Times New Roman" w:hAnsi="Times New Roman"/>
          <w:lang/>
        </w:rPr>
        <w:t>Capital Moves.</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Capital</w:t>
      </w:r>
      <w:r>
        <w:rPr>
          <w:rFonts w:ascii="Times New Roman" w:hAnsi="Times New Roman"/>
          <w:i/>
          <w:iCs/>
          <w:lang/>
        </w:rPr>
        <w:t xml:space="preserve"> </w:t>
      </w:r>
      <w:r w:rsidRPr="00DE705B">
        <w:rPr>
          <w:rFonts w:ascii="Times New Roman" w:hAnsi="Times New Roman"/>
          <w:i/>
          <w:iCs/>
          <w:lang/>
        </w:rPr>
        <w:t>&amp;</w:t>
      </w:r>
      <w:r>
        <w:rPr>
          <w:rFonts w:ascii="Times New Roman" w:hAnsi="Times New Roman"/>
          <w:i/>
          <w:iCs/>
          <w:lang/>
        </w:rPr>
        <w:t xml:space="preserve"> </w:t>
      </w:r>
      <w:r w:rsidRPr="00DE705B">
        <w:rPr>
          <w:rFonts w:ascii="Times New Roman" w:hAnsi="Times New Roman"/>
          <w:i/>
          <w:iCs/>
          <w:lang/>
        </w:rPr>
        <w:t>Class</w:t>
      </w:r>
      <w:r w:rsidRPr="00DE705B">
        <w:rPr>
          <w:rFonts w:ascii="Times New Roman" w:hAnsi="Times New Roman"/>
          <w:lang/>
        </w:rPr>
        <w:t xml:space="preserve"> 19 (3): 137-144.</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2002. </w:t>
      </w:r>
      <w:r>
        <w:rPr>
          <w:rFonts w:ascii="Times New Roman" w:hAnsi="Times New Roman"/>
          <w:lang/>
        </w:rPr>
        <w:t>„</w:t>
      </w:r>
      <w:r w:rsidRPr="00DE705B">
        <w:rPr>
          <w:rFonts w:ascii="Times New Roman" w:hAnsi="Times New Roman"/>
          <w:lang/>
        </w:rPr>
        <w:t>Class and Classification: Against, In and Beyond Labour.</w:t>
      </w:r>
      <w:r>
        <w:rPr>
          <w:rFonts w:ascii="Times New Roman" w:hAnsi="Times New Roman"/>
          <w:lang/>
        </w:rPr>
        <w:t>“</w:t>
      </w:r>
      <w:r w:rsidRPr="00DE705B">
        <w:rPr>
          <w:rFonts w:ascii="Times New Roman" w:hAnsi="Times New Roman"/>
          <w:lang/>
        </w:rPr>
        <w:t xml:space="preserve"> Pp. 27-40 in </w:t>
      </w:r>
      <w:r w:rsidRPr="00DE705B">
        <w:rPr>
          <w:rFonts w:ascii="Times New Roman" w:hAnsi="Times New Roman"/>
          <w:i/>
          <w:lang/>
        </w:rPr>
        <w:t>The Labour Debate: An Investigation into the Theory and Reality of Capitalist Work</w:t>
      </w:r>
      <w:r>
        <w:rPr>
          <w:rFonts w:ascii="Times New Roman" w:hAnsi="Times New Roman"/>
          <w:lang/>
        </w:rPr>
        <w:t>, ed. by Ana C. Dinerstein, Michael</w:t>
      </w:r>
      <w:r w:rsidRPr="00DE705B">
        <w:rPr>
          <w:rFonts w:ascii="Times New Roman" w:hAnsi="Times New Roman"/>
          <w:lang/>
        </w:rPr>
        <w:t xml:space="preserve"> Neary. Aldershot: Ashgate.</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2005. </w:t>
      </w:r>
      <w:r>
        <w:rPr>
          <w:rFonts w:ascii="Times New Roman" w:hAnsi="Times New Roman"/>
          <w:lang/>
        </w:rPr>
        <w:t>„</w:t>
      </w:r>
      <w:r w:rsidRPr="00DE705B">
        <w:rPr>
          <w:rFonts w:ascii="Times New Roman" w:hAnsi="Times New Roman"/>
          <w:lang/>
        </w:rPr>
        <w:t>No.</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 xml:space="preserve">Historical Materialism </w:t>
      </w:r>
      <w:r w:rsidRPr="00DE705B">
        <w:rPr>
          <w:rFonts w:ascii="Times New Roman" w:hAnsi="Times New Roman"/>
          <w:lang/>
        </w:rPr>
        <w:t xml:space="preserve">13 (4): 265-284. </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2009. </w:t>
      </w:r>
      <w:r>
        <w:rPr>
          <w:rFonts w:ascii="Times New Roman" w:hAnsi="Times New Roman"/>
          <w:lang/>
        </w:rPr>
        <w:t>„</w:t>
      </w:r>
      <w:r w:rsidRPr="00DE705B">
        <w:rPr>
          <w:rFonts w:ascii="Times New Roman" w:hAnsi="Times New Roman"/>
          <w:lang/>
        </w:rPr>
        <w:t>Why Adorno?</w:t>
      </w:r>
      <w:r>
        <w:rPr>
          <w:rFonts w:ascii="Times New Roman" w:hAnsi="Times New Roman"/>
          <w:lang/>
        </w:rPr>
        <w:t>“</w:t>
      </w:r>
      <w:r w:rsidRPr="00DE705B">
        <w:rPr>
          <w:rFonts w:ascii="Times New Roman" w:hAnsi="Times New Roman"/>
          <w:lang/>
        </w:rPr>
        <w:t xml:space="preserve"> Pp. 12-17 in </w:t>
      </w:r>
      <w:r w:rsidRPr="00DE705B">
        <w:rPr>
          <w:rFonts w:ascii="Times New Roman" w:hAnsi="Times New Roman"/>
          <w:i/>
          <w:iCs/>
          <w:lang/>
        </w:rPr>
        <w:t>Negativity and Revolution: Adorno and Political Activism</w:t>
      </w:r>
      <w:r>
        <w:rPr>
          <w:rFonts w:ascii="Times New Roman" w:hAnsi="Times New Roman"/>
          <w:lang/>
        </w:rPr>
        <w:t>, ed. by John Holloway, Fernando Matamoros, Sergio</w:t>
      </w:r>
      <w:r w:rsidRPr="00DE705B">
        <w:rPr>
          <w:rFonts w:ascii="Times New Roman" w:hAnsi="Times New Roman"/>
          <w:lang/>
        </w:rPr>
        <w:t xml:space="preserve"> Tischler. London: Pluto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2010a. </w:t>
      </w:r>
      <w:r>
        <w:rPr>
          <w:rFonts w:ascii="Times New Roman" w:hAnsi="Times New Roman"/>
          <w:lang/>
        </w:rPr>
        <w:t>„</w:t>
      </w:r>
      <w:r w:rsidRPr="00DE705B">
        <w:rPr>
          <w:rFonts w:ascii="Times New Roman" w:hAnsi="Times New Roman"/>
          <w:lang/>
        </w:rPr>
        <w:t>Cracks and the Crisis of Abstract Labour.</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Antipode</w:t>
      </w:r>
      <w:r w:rsidRPr="00DE705B">
        <w:rPr>
          <w:rFonts w:ascii="Times New Roman" w:hAnsi="Times New Roman"/>
          <w:lang/>
        </w:rPr>
        <w:t xml:space="preserve"> 42 (4): 909-923.</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Holloway, John. 2010b. </w:t>
      </w:r>
      <w:r w:rsidRPr="00DE705B">
        <w:rPr>
          <w:rFonts w:ascii="Times New Roman" w:hAnsi="Times New Roman"/>
          <w:i/>
          <w:lang/>
        </w:rPr>
        <w:t>Crack Capitalism</w:t>
      </w:r>
      <w:r w:rsidRPr="00DE705B">
        <w:rPr>
          <w:rFonts w:ascii="Times New Roman" w:hAnsi="Times New Roman"/>
          <w:lang/>
        </w:rPr>
        <w:t xml:space="preserve">. London: Pluto Press. </w:t>
      </w:r>
    </w:p>
    <w:p w:rsidR="00B52A75" w:rsidRPr="00DE705B" w:rsidRDefault="00B52A75" w:rsidP="00B52A75">
      <w:pPr>
        <w:spacing w:line="100" w:lineRule="atLeast"/>
        <w:jc w:val="both"/>
        <w:rPr>
          <w:rFonts w:ascii="Times New Roman" w:hAnsi="Times New Roman"/>
          <w:lang/>
        </w:rPr>
      </w:pPr>
    </w:p>
    <w:p w:rsidR="00B52A75" w:rsidRDefault="00B52A75" w:rsidP="00B52A75">
      <w:pPr>
        <w:spacing w:line="100" w:lineRule="atLeast"/>
        <w:jc w:val="both"/>
        <w:rPr>
          <w:rFonts w:ascii="Times New Roman" w:hAnsi="Times New Roman" w:cs="Times New Roman"/>
        </w:rPr>
      </w:pPr>
      <w:r w:rsidRPr="00DE705B">
        <w:rPr>
          <w:rFonts w:ascii="Times New Roman" w:hAnsi="Times New Roman" w:cs="Times New Roman"/>
        </w:rPr>
        <w:t xml:space="preserve">Jessop, Bob. 1990. </w:t>
      </w:r>
      <w:r w:rsidRPr="00DE705B">
        <w:rPr>
          <w:rFonts w:ascii="Times New Roman" w:hAnsi="Times New Roman" w:cs="Times New Roman"/>
          <w:i/>
        </w:rPr>
        <w:t>State Theory: Putting the Capitalist State in Its Place</w:t>
      </w:r>
      <w:r w:rsidRPr="00DE705B">
        <w:rPr>
          <w:rFonts w:ascii="Times New Roman" w:hAnsi="Times New Roman" w:cs="Times New Roman"/>
        </w:rPr>
        <w:t>. Cambridge: Polity Press.</w:t>
      </w:r>
    </w:p>
    <w:p w:rsidR="00B52A75" w:rsidRDefault="00B52A75" w:rsidP="00B52A75">
      <w:pPr>
        <w:spacing w:line="100" w:lineRule="atLeast"/>
        <w:jc w:val="both"/>
        <w:rPr>
          <w:rFonts w:ascii="Times New Roman" w:hAnsi="Times New Roman" w:cs="Times New Roman"/>
        </w:rPr>
      </w:pPr>
    </w:p>
    <w:p w:rsidR="00B52A75" w:rsidRPr="00DE705B" w:rsidRDefault="00B52A75" w:rsidP="00B52A75">
      <w:pPr>
        <w:spacing w:line="100" w:lineRule="atLeast"/>
        <w:jc w:val="both"/>
        <w:rPr>
          <w:rFonts w:ascii="Times New Roman" w:hAnsi="Times New Roman"/>
          <w:lang/>
        </w:rPr>
      </w:pPr>
      <w:r w:rsidRPr="009D41A4">
        <w:rPr>
          <w:rFonts w:ascii="Times New Roman" w:hAnsi="Times New Roman" w:cs="Times New Roman"/>
          <w:i/>
        </w:rPr>
        <w:t>Journal of Classical Sociology</w:t>
      </w:r>
      <w:r>
        <w:rPr>
          <w:rFonts w:ascii="Times New Roman" w:hAnsi="Times New Roman" w:cs="Times New Roman"/>
        </w:rPr>
        <w:t>. 2012. 12 (2).</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b/>
        </w:rPr>
      </w:pPr>
      <w:r w:rsidRPr="00DE705B">
        <w:rPr>
          <w:rFonts w:ascii="Times New Roman" w:hAnsi="Times New Roman"/>
          <w:lang/>
        </w:rPr>
        <w:t xml:space="preserve">Kliman, Andrew. 2012. </w:t>
      </w:r>
      <w:r w:rsidRPr="00DE705B">
        <w:rPr>
          <w:rFonts w:ascii="Times New Roman" w:hAnsi="Times New Roman"/>
          <w:i/>
          <w:iCs/>
          <w:lang/>
        </w:rPr>
        <w:t>The Failure of Capitalist Production</w:t>
      </w:r>
      <w:r w:rsidRPr="00DE705B">
        <w:rPr>
          <w:rFonts w:ascii="Times New Roman" w:hAnsi="Times New Roman"/>
          <w:lang/>
        </w:rPr>
        <w:t>. London: Pluto Press.</w:t>
      </w:r>
    </w:p>
    <w:p w:rsidR="00B52A75" w:rsidRPr="00DE705B" w:rsidRDefault="00B52A75" w:rsidP="00B52A75">
      <w:pPr>
        <w:spacing w:line="100" w:lineRule="atLeast"/>
        <w:jc w:val="both"/>
        <w:rPr>
          <w:rFonts w:ascii="Times New Roman" w:hAnsi="Times New Roman"/>
          <w:b/>
        </w:rPr>
      </w:pPr>
    </w:p>
    <w:p w:rsidR="00B52A75" w:rsidRPr="00DE705B" w:rsidRDefault="00B52A75" w:rsidP="00B52A75">
      <w:pPr>
        <w:spacing w:line="100" w:lineRule="atLeast"/>
        <w:jc w:val="both"/>
        <w:rPr>
          <w:rFonts w:ascii="Times New Roman" w:hAnsi="Times New Roman"/>
        </w:rPr>
      </w:pPr>
      <w:r w:rsidRPr="00DE705B">
        <w:rPr>
          <w:rFonts w:ascii="Times New Roman" w:hAnsi="Times New Roman"/>
        </w:rPr>
        <w:t xml:space="preserve">Mandel, Ernest, Johannes Agnoli. 1980. </w:t>
      </w:r>
      <w:r w:rsidRPr="00DE705B">
        <w:rPr>
          <w:rFonts w:ascii="Times New Roman" w:hAnsi="Times New Roman"/>
          <w:i/>
        </w:rPr>
        <w:t>Offener Marxismus</w:t>
      </w:r>
      <w:r w:rsidRPr="00DE705B">
        <w:rPr>
          <w:rFonts w:ascii="Times New Roman" w:hAnsi="Times New Roman"/>
        </w:rPr>
        <w:t>. Frankfurt, New York: Campus-Verlag.</w:t>
      </w:r>
    </w:p>
    <w:p w:rsidR="00B52A75" w:rsidRPr="00DE705B" w:rsidRDefault="00B52A75" w:rsidP="00B52A75">
      <w:pPr>
        <w:spacing w:line="100" w:lineRule="atLeast"/>
        <w:jc w:val="both"/>
        <w:rPr>
          <w:rFonts w:ascii="Times New Roman" w:hAnsi="Times New Roman"/>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Marcuse, Herbert. 2009. </w:t>
      </w:r>
      <w:r>
        <w:rPr>
          <w:rFonts w:ascii="Times New Roman" w:hAnsi="Times New Roman"/>
          <w:lang/>
        </w:rPr>
        <w:t>„</w:t>
      </w:r>
      <w:r w:rsidRPr="00DE705B">
        <w:rPr>
          <w:rFonts w:ascii="Times New Roman" w:hAnsi="Times New Roman"/>
          <w:lang/>
        </w:rPr>
        <w:t>Philosophy and Critical Theory.</w:t>
      </w:r>
      <w:r>
        <w:rPr>
          <w:rFonts w:ascii="Times New Roman" w:hAnsi="Times New Roman"/>
          <w:lang/>
        </w:rPr>
        <w:t>“ Pp. 99-117 in Herbert Marcuse,</w:t>
      </w:r>
      <w:r w:rsidRPr="00DE705B">
        <w:rPr>
          <w:rFonts w:ascii="Times New Roman" w:hAnsi="Times New Roman"/>
          <w:lang/>
        </w:rPr>
        <w:t xml:space="preserve"> </w:t>
      </w:r>
      <w:r w:rsidRPr="00DE705B">
        <w:rPr>
          <w:rFonts w:ascii="Times New Roman" w:hAnsi="Times New Roman"/>
          <w:i/>
          <w:lang/>
        </w:rPr>
        <w:t>Negations</w:t>
      </w:r>
      <w:r w:rsidRPr="00DE705B">
        <w:rPr>
          <w:rFonts w:ascii="Times New Roman" w:hAnsi="Times New Roman"/>
          <w:lang/>
        </w:rPr>
        <w:t>. London: MayFly Books.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Mareš, Petr. 2004. </w:t>
      </w:r>
      <w:r>
        <w:rPr>
          <w:rFonts w:ascii="Times New Roman" w:hAnsi="Times New Roman"/>
          <w:lang/>
        </w:rPr>
        <w:t>„</w:t>
      </w:r>
      <w:r w:rsidRPr="00DE705B">
        <w:rPr>
          <w:rFonts w:ascii="Times New Roman" w:hAnsi="Times New Roman"/>
          <w:lang/>
        </w:rPr>
        <w:t>Od práce emancipující k práci mizející.</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Sociologický časopis</w:t>
      </w:r>
      <w:r w:rsidRPr="00DE705B">
        <w:rPr>
          <w:rFonts w:ascii="Times New Roman" w:hAnsi="Times New Roman"/>
          <w:lang/>
        </w:rPr>
        <w:t xml:space="preserve"> 40 (1-2): 37-48.</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Marx, Karel. 1961. </w:t>
      </w:r>
      <w:r w:rsidRPr="00DE705B">
        <w:rPr>
          <w:rFonts w:ascii="Times New Roman" w:hAnsi="Times New Roman"/>
          <w:i/>
          <w:iCs/>
          <w:lang/>
        </w:rPr>
        <w:t>Ekonomicko-filosofické rukopisy z roku 1844</w:t>
      </w:r>
      <w:r w:rsidRPr="00DE705B">
        <w:rPr>
          <w:rFonts w:ascii="Times New Roman" w:hAnsi="Times New Roman"/>
          <w:lang/>
        </w:rPr>
        <w:t>. Praha: SNPL.</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200" w:lineRule="atLeast"/>
        <w:jc w:val="both"/>
        <w:rPr>
          <w:rFonts w:ascii="Times New Roman" w:hAnsi="Times New Roman"/>
        </w:rPr>
      </w:pPr>
      <w:r w:rsidRPr="00DE705B">
        <w:rPr>
          <w:rFonts w:ascii="Times New Roman" w:hAnsi="Times New Roman"/>
        </w:rPr>
        <w:t xml:space="preserve">Marx, Karel, Friedrich Engels. 1962. </w:t>
      </w:r>
      <w:r>
        <w:rPr>
          <w:rFonts w:ascii="Times New Roman" w:hAnsi="Times New Roman"/>
        </w:rPr>
        <w:t>„</w:t>
      </w:r>
      <w:r w:rsidRPr="00DE705B">
        <w:rPr>
          <w:rFonts w:ascii="Times New Roman" w:hAnsi="Times New Roman"/>
        </w:rPr>
        <w:t>Ně</w:t>
      </w:r>
      <w:r>
        <w:rPr>
          <w:rFonts w:ascii="Times New Roman" w:hAnsi="Times New Roman"/>
        </w:rPr>
        <w:t>mecká ideologie.” Pp. 23-555 in Karel Marx, Friedrich Engels</w:t>
      </w:r>
      <w:r w:rsidRPr="00DE705B">
        <w:rPr>
          <w:rFonts w:ascii="Times New Roman" w:hAnsi="Times New Roman"/>
        </w:rPr>
        <w:t xml:space="preserve">. </w:t>
      </w:r>
      <w:r w:rsidRPr="00DE705B">
        <w:rPr>
          <w:rFonts w:ascii="Times New Roman" w:hAnsi="Times New Roman"/>
          <w:i/>
        </w:rPr>
        <w:t>Spisy, svazek 3</w:t>
      </w:r>
      <w:r w:rsidRPr="00DE705B">
        <w:rPr>
          <w:rFonts w:ascii="Times New Roman" w:hAnsi="Times New Roman"/>
        </w:rPr>
        <w:t xml:space="preserve">. Praha: </w:t>
      </w:r>
      <w:r w:rsidRPr="00DE705B">
        <w:rPr>
          <w:rFonts w:ascii="Times New Roman" w:hAnsi="Times New Roman"/>
          <w:lang w:eastAsia="cs-CZ"/>
        </w:rPr>
        <w:t>SNPL.</w:t>
      </w:r>
    </w:p>
    <w:p w:rsidR="00B52A75" w:rsidRPr="00DE705B" w:rsidRDefault="00B52A75" w:rsidP="00B52A75">
      <w:pPr>
        <w:spacing w:line="200" w:lineRule="atLeast"/>
        <w:jc w:val="both"/>
        <w:rPr>
          <w:rFonts w:ascii="Times New Roman" w:hAnsi="Times New Roman"/>
        </w:rPr>
      </w:pPr>
    </w:p>
    <w:p w:rsidR="00B52A75" w:rsidRPr="00DE705B" w:rsidRDefault="00B52A75" w:rsidP="00B52A75">
      <w:pPr>
        <w:spacing w:line="200" w:lineRule="atLeast"/>
        <w:jc w:val="both"/>
        <w:rPr>
          <w:rFonts w:ascii="Times New Roman" w:hAnsi="Times New Roman"/>
          <w:lang/>
        </w:rPr>
      </w:pPr>
      <w:r w:rsidRPr="00DE705B">
        <w:rPr>
          <w:rFonts w:ascii="Times New Roman" w:hAnsi="Times New Roman"/>
          <w:lang/>
        </w:rPr>
        <w:t xml:space="preserve">Marx, Karel, Friedrich Engels. 1974. </w:t>
      </w:r>
      <w:r w:rsidRPr="00DE705B">
        <w:rPr>
          <w:rFonts w:ascii="Times New Roman" w:hAnsi="Times New Roman"/>
          <w:i/>
          <w:iCs/>
          <w:lang/>
        </w:rPr>
        <w:t xml:space="preserve">O historickém materialismu. </w:t>
      </w:r>
      <w:r w:rsidRPr="00DE705B">
        <w:rPr>
          <w:rFonts w:ascii="Times New Roman" w:hAnsi="Times New Roman"/>
          <w:lang/>
        </w:rPr>
        <w:t>Praha: Svoboda.</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Marx, Karel. 1978.</w:t>
      </w:r>
      <w:r w:rsidRPr="00DE705B">
        <w:rPr>
          <w:rFonts w:ascii="Times New Roman" w:hAnsi="Times New Roman"/>
          <w:i/>
          <w:iCs/>
          <w:lang/>
        </w:rPr>
        <w:t xml:space="preserve"> Kapitál: Kritika politické ekonomie. Díl první</w:t>
      </w:r>
      <w:r w:rsidRPr="00DE705B">
        <w:rPr>
          <w:rFonts w:ascii="Times New Roman" w:hAnsi="Times New Roman"/>
          <w:lang/>
        </w:rPr>
        <w:t>. Praha: Svoboda.</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Myant, Martin. 2010. </w:t>
      </w:r>
      <w:r>
        <w:rPr>
          <w:rFonts w:ascii="Times New Roman" w:hAnsi="Times New Roman"/>
          <w:lang/>
        </w:rPr>
        <w:t>„</w:t>
      </w:r>
      <w:r w:rsidRPr="00DE705B">
        <w:rPr>
          <w:rFonts w:ascii="Times New Roman" w:hAnsi="Times New Roman"/>
        </w:rPr>
        <w:t>Trade Union Influence in the Czech Republic since 1989.</w:t>
      </w:r>
      <w:r>
        <w:rPr>
          <w:rFonts w:ascii="Times New Roman" w:hAnsi="Times New Roman"/>
        </w:rPr>
        <w:t>“</w:t>
      </w:r>
      <w:r w:rsidRPr="00DE705B">
        <w:rPr>
          <w:rFonts w:ascii="Times New Roman" w:hAnsi="Times New Roman"/>
        </w:rPr>
        <w:t xml:space="preserve"> </w:t>
      </w:r>
      <w:r w:rsidRPr="00DE705B">
        <w:rPr>
          <w:rFonts w:ascii="Times New Roman" w:hAnsi="Times New Roman"/>
          <w:i/>
          <w:iCs/>
        </w:rPr>
        <w:t>Czech Sociological Review</w:t>
      </w:r>
      <w:r w:rsidRPr="00DE705B">
        <w:rPr>
          <w:rFonts w:ascii="Times New Roman" w:hAnsi="Times New Roman"/>
        </w:rPr>
        <w:t xml:space="preserve"> 46 (6): 889-911.</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200" w:lineRule="atLeast"/>
        <w:jc w:val="both"/>
        <w:rPr>
          <w:rFonts w:ascii="Times New Roman" w:hAnsi="Times New Roman"/>
          <w:lang/>
        </w:rPr>
      </w:pPr>
      <w:r w:rsidRPr="00DE705B">
        <w:rPr>
          <w:rFonts w:ascii="Times New Roman" w:hAnsi="Times New Roman"/>
          <w:lang/>
        </w:rPr>
        <w:t xml:space="preserve">Pavlínek, Petr. 1997. </w:t>
      </w:r>
      <w:r>
        <w:rPr>
          <w:rFonts w:ascii="Times New Roman" w:hAnsi="Times New Roman"/>
          <w:lang/>
        </w:rPr>
        <w:t>„</w:t>
      </w:r>
      <w:r w:rsidRPr="00DE705B">
        <w:rPr>
          <w:rFonts w:ascii="Times New Roman" w:hAnsi="Times New Roman"/>
          <w:lang/>
        </w:rPr>
        <w:t>Vybrané teoretické interpretace současné transformace kapitalismu.</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Sociologický časopis</w:t>
      </w:r>
      <w:r w:rsidRPr="00DE705B">
        <w:rPr>
          <w:rFonts w:ascii="Times New Roman" w:hAnsi="Times New Roman"/>
          <w:lang/>
        </w:rPr>
        <w:t xml:space="preserve"> 33 (1): 41-56.</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eastAsia="Liberation Serif" w:hAnsi="Times New Roman" w:cs="Liberation Serif"/>
          <w:lang/>
        </w:rPr>
      </w:pPr>
      <w:r w:rsidRPr="00DE705B">
        <w:rPr>
          <w:rFonts w:ascii="Times New Roman" w:hAnsi="Times New Roman"/>
          <w:lang/>
        </w:rPr>
        <w:t xml:space="preserve">Reichelt, Helmut. 1995. </w:t>
      </w:r>
      <w:r>
        <w:rPr>
          <w:rFonts w:ascii="Times New Roman" w:hAnsi="Times New Roman"/>
          <w:lang/>
        </w:rPr>
        <w:t>„</w:t>
      </w:r>
      <w:r w:rsidRPr="00DE705B">
        <w:rPr>
          <w:rFonts w:ascii="Times New Roman" w:hAnsi="Times New Roman"/>
          <w:lang/>
        </w:rPr>
        <w:t>Why Did Marx Conceal His Dialectical Method?</w:t>
      </w:r>
      <w:r>
        <w:rPr>
          <w:rFonts w:ascii="Times New Roman" w:hAnsi="Times New Roman"/>
          <w:lang/>
        </w:rPr>
        <w:t>“</w:t>
      </w:r>
      <w:r w:rsidRPr="00DE705B">
        <w:rPr>
          <w:rFonts w:ascii="Times New Roman" w:hAnsi="Times New Roman"/>
          <w:lang/>
        </w:rPr>
        <w:t xml:space="preserve"> Pp. 40-83 in </w:t>
      </w:r>
      <w:r w:rsidRPr="00DE705B">
        <w:rPr>
          <w:rFonts w:ascii="Times New Roman" w:hAnsi="Times New Roman"/>
          <w:i/>
          <w:iCs/>
          <w:lang/>
        </w:rPr>
        <w:t>Open Marxism, Vol. III: Emancipating Marx</w:t>
      </w:r>
      <w:r>
        <w:rPr>
          <w:rFonts w:ascii="Times New Roman" w:hAnsi="Times New Roman"/>
          <w:lang/>
        </w:rPr>
        <w:t>, ed. by Werner Bonefeld, Richard Gunn, Kosmas Psychopedis, John Holloway</w:t>
      </w:r>
      <w:r w:rsidRPr="00DE705B">
        <w:rPr>
          <w:rFonts w:ascii="Times New Roman" w:hAnsi="Times New Roman"/>
          <w:lang/>
        </w:rPr>
        <w:t>. London: Pluto Press.</w:t>
      </w:r>
    </w:p>
    <w:p w:rsidR="00B52A75" w:rsidRPr="00DE705B" w:rsidRDefault="00B52A75" w:rsidP="00B52A75">
      <w:pPr>
        <w:spacing w:line="100" w:lineRule="atLeast"/>
        <w:jc w:val="both"/>
        <w:rPr>
          <w:rFonts w:ascii="Times New Roman" w:hAnsi="Times New Roman"/>
          <w:lang/>
        </w:rPr>
      </w:pPr>
      <w:r w:rsidRPr="00DE705B">
        <w:rPr>
          <w:rFonts w:ascii="Times New Roman" w:eastAsia="Liberation Serif" w:hAnsi="Times New Roman" w:cs="Liberation Serif"/>
          <w:lang/>
        </w:rPr>
        <w:t xml:space="preserve"> </w:t>
      </w:r>
      <w:r w:rsidRPr="00DE705B">
        <w:rPr>
          <w:rFonts w:ascii="Times New Roman" w:hAnsi="Times New Roman"/>
          <w:lang/>
        </w:rPr>
        <w:br/>
        <w:t xml:space="preserve">Reichelt, Helmut. 2000. </w:t>
      </w:r>
      <w:r>
        <w:rPr>
          <w:rFonts w:ascii="Times New Roman" w:hAnsi="Times New Roman"/>
          <w:lang/>
        </w:rPr>
        <w:t>„</w:t>
      </w:r>
      <w:r w:rsidRPr="00DE705B">
        <w:rPr>
          <w:rFonts w:ascii="Times New Roman" w:hAnsi="Times New Roman"/>
          <w:lang/>
        </w:rPr>
        <w:t>Habermas' Reconstruction of Historical Materialism.</w:t>
      </w:r>
      <w:r>
        <w:rPr>
          <w:rFonts w:ascii="Times New Roman" w:hAnsi="Times New Roman"/>
          <w:lang/>
        </w:rPr>
        <w:t>“</w:t>
      </w:r>
      <w:r w:rsidRPr="00DE705B">
        <w:rPr>
          <w:rFonts w:ascii="Times New Roman" w:hAnsi="Times New Roman"/>
          <w:lang/>
        </w:rPr>
        <w:t xml:space="preserve"> Pp. 105-145 in </w:t>
      </w:r>
      <w:r w:rsidRPr="00DE705B">
        <w:rPr>
          <w:rFonts w:ascii="Times New Roman" w:hAnsi="Times New Roman"/>
          <w:i/>
          <w:iCs/>
          <w:lang/>
        </w:rPr>
        <w:t>The Politics of Change: Globalization, Ideology and Critique</w:t>
      </w:r>
      <w:r>
        <w:rPr>
          <w:rFonts w:ascii="Times New Roman" w:hAnsi="Times New Roman"/>
          <w:lang/>
        </w:rPr>
        <w:t>, ed. by Werner Bonefeld, Kosmas</w:t>
      </w:r>
      <w:r w:rsidRPr="00DE705B">
        <w:rPr>
          <w:rFonts w:ascii="Times New Roman" w:hAnsi="Times New Roman"/>
          <w:lang/>
        </w:rPr>
        <w:t xml:space="preserve"> Psychopedis. Basingstone, New York: Palgrave.</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Roemer, John (ed.). 1986. </w:t>
      </w:r>
      <w:r w:rsidRPr="00DE705B">
        <w:rPr>
          <w:rFonts w:ascii="Times New Roman" w:hAnsi="Times New Roman"/>
          <w:i/>
          <w:iCs/>
          <w:lang/>
        </w:rPr>
        <w:t>Analytical Marxism</w:t>
      </w:r>
      <w:r w:rsidRPr="00DE705B">
        <w:rPr>
          <w:rFonts w:ascii="Times New Roman" w:hAnsi="Times New Roman"/>
          <w:lang/>
        </w:rPr>
        <w:t>. Cambridge: Cambridge University Press.</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Seeleib-Kaiser, Martin. 2002. </w:t>
      </w:r>
      <w:r>
        <w:rPr>
          <w:rFonts w:ascii="Times New Roman" w:hAnsi="Times New Roman"/>
          <w:lang/>
        </w:rPr>
        <w:t>„</w:t>
      </w:r>
      <w:r w:rsidRPr="00DE705B">
        <w:rPr>
          <w:rFonts w:ascii="Times New Roman" w:hAnsi="Times New Roman"/>
          <w:lang/>
        </w:rPr>
        <w:t>Globalisation, Political Discourse, and Welfare Systems in a Comparative Perspective: Germa</w:t>
      </w:r>
      <w:r>
        <w:rPr>
          <w:rFonts w:ascii="Times New Roman" w:hAnsi="Times New Roman"/>
          <w:lang/>
        </w:rPr>
        <w:t>ny, Japan, and the USA</w:t>
      </w:r>
      <w:r w:rsidRPr="00DE705B">
        <w:rPr>
          <w:rFonts w:ascii="Times New Roman" w:hAnsi="Times New Roman"/>
          <w:lang/>
        </w:rPr>
        <w:t>.</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Sociologický časopis</w:t>
      </w:r>
      <w:r w:rsidRPr="00DE705B">
        <w:rPr>
          <w:rFonts w:ascii="Times New Roman" w:hAnsi="Times New Roman"/>
          <w:lang/>
        </w:rPr>
        <w:t xml:space="preserve"> 38 (6): 749-769.</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lang/>
        </w:rPr>
        <w:t xml:space="preserve">Sirovátka, Tomáš. 1997. </w:t>
      </w:r>
      <w:r>
        <w:rPr>
          <w:rFonts w:ascii="Times New Roman" w:hAnsi="Times New Roman"/>
          <w:lang/>
        </w:rPr>
        <w:t>„</w:t>
      </w:r>
      <w:r w:rsidRPr="00DE705B">
        <w:rPr>
          <w:rFonts w:ascii="Times New Roman" w:hAnsi="Times New Roman"/>
          <w:lang/>
        </w:rPr>
        <w:t xml:space="preserve">Sociální a ekonomické faktory marginalizace na pracovním trhu </w:t>
      </w:r>
    </w:p>
    <w:p w:rsidR="00B52A75" w:rsidRPr="00DE705B" w:rsidRDefault="00B52A75" w:rsidP="00B52A75">
      <w:pPr>
        <w:spacing w:line="100" w:lineRule="atLeast"/>
        <w:jc w:val="both"/>
        <w:rPr>
          <w:rFonts w:ascii="Times New Roman" w:hAnsi="Times New Roman"/>
          <w:lang/>
        </w:rPr>
      </w:pPr>
      <w:r>
        <w:rPr>
          <w:rFonts w:ascii="Times New Roman" w:hAnsi="Times New Roman"/>
          <w:lang/>
        </w:rPr>
        <w:t>v České republice</w:t>
      </w:r>
      <w:r w:rsidRPr="00DE705B">
        <w:rPr>
          <w:rFonts w:ascii="Times New Roman" w:hAnsi="Times New Roman"/>
          <w:lang/>
        </w:rPr>
        <w:t>.</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Sociologický časopis</w:t>
      </w:r>
      <w:r w:rsidRPr="00DE705B">
        <w:rPr>
          <w:rFonts w:ascii="Times New Roman" w:hAnsi="Times New Roman"/>
          <w:lang/>
        </w:rPr>
        <w:t xml:space="preserve"> 33 (2): 169-188.</w:t>
      </w:r>
    </w:p>
    <w:p w:rsidR="00B52A75" w:rsidRPr="00DE705B"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rPr>
      </w:pPr>
      <w:r w:rsidRPr="00DE705B">
        <w:rPr>
          <w:rFonts w:ascii="Times New Roman" w:hAnsi="Times New Roman"/>
          <w:lang/>
        </w:rPr>
        <w:t xml:space="preserve">Vanhuysse, Pieter. 2007. </w:t>
      </w:r>
      <w:r>
        <w:rPr>
          <w:rFonts w:ascii="Times New Roman" w:hAnsi="Times New Roman"/>
          <w:lang/>
        </w:rPr>
        <w:t>„</w:t>
      </w:r>
      <w:r w:rsidRPr="00DE705B">
        <w:rPr>
          <w:rFonts w:ascii="Times New Roman" w:hAnsi="Times New Roman"/>
        </w:rPr>
        <w:t>Workers without Power: Agency, Legacies, and Labour Decline in East European Varieties of Capitalism.</w:t>
      </w:r>
      <w:r>
        <w:rPr>
          <w:rFonts w:ascii="Times New Roman" w:hAnsi="Times New Roman"/>
        </w:rPr>
        <w:t>“</w:t>
      </w:r>
      <w:r w:rsidRPr="00DE705B">
        <w:rPr>
          <w:rFonts w:ascii="Times New Roman" w:hAnsi="Times New Roman"/>
        </w:rPr>
        <w:t xml:space="preserve"> </w:t>
      </w:r>
      <w:r w:rsidRPr="00DE705B">
        <w:rPr>
          <w:rFonts w:ascii="Times New Roman" w:hAnsi="Times New Roman"/>
          <w:i/>
          <w:iCs/>
        </w:rPr>
        <w:t>Czech Sociological Review</w:t>
      </w:r>
      <w:r w:rsidRPr="00DE705B">
        <w:rPr>
          <w:rFonts w:ascii="Times New Roman" w:hAnsi="Times New Roman"/>
        </w:rPr>
        <w:t xml:space="preserve"> 43 (3): 495-522.</w:t>
      </w:r>
    </w:p>
    <w:p w:rsidR="00B52A75" w:rsidRPr="00DE705B" w:rsidRDefault="00B52A75" w:rsidP="00B52A75">
      <w:pPr>
        <w:spacing w:line="100" w:lineRule="atLeast"/>
        <w:jc w:val="both"/>
        <w:rPr>
          <w:rFonts w:ascii="Times New Roman" w:hAnsi="Times New Roman"/>
        </w:rPr>
      </w:pPr>
    </w:p>
    <w:p w:rsidR="00B52A75" w:rsidRPr="00DE705B" w:rsidRDefault="00B52A75" w:rsidP="00B52A75">
      <w:pPr>
        <w:spacing w:line="100" w:lineRule="atLeast"/>
        <w:jc w:val="both"/>
        <w:rPr>
          <w:rFonts w:ascii="Times New Roman" w:hAnsi="Times New Roman"/>
          <w:lang/>
        </w:rPr>
      </w:pPr>
      <w:r w:rsidRPr="00DE705B">
        <w:rPr>
          <w:rFonts w:ascii="Times New Roman" w:hAnsi="Times New Roman"/>
        </w:rPr>
        <w:t xml:space="preserve">Votruba, Georg. 1997. </w:t>
      </w:r>
      <w:r>
        <w:rPr>
          <w:rFonts w:ascii="Times New Roman" w:hAnsi="Times New Roman"/>
        </w:rPr>
        <w:t>„</w:t>
      </w:r>
      <w:r w:rsidRPr="00DE705B">
        <w:rPr>
          <w:rFonts w:ascii="Times New Roman" w:hAnsi="Times New Roman"/>
        </w:rPr>
        <w:t>Sociální dynamika mezer blahobytu.</w:t>
      </w:r>
      <w:r>
        <w:rPr>
          <w:rFonts w:ascii="Times New Roman" w:hAnsi="Times New Roman"/>
        </w:rPr>
        <w:t>“</w:t>
      </w:r>
      <w:r w:rsidRPr="00DE705B">
        <w:rPr>
          <w:rFonts w:ascii="Times New Roman" w:hAnsi="Times New Roman"/>
        </w:rPr>
        <w:t xml:space="preserve"> </w:t>
      </w:r>
      <w:r w:rsidRPr="00DE705B">
        <w:rPr>
          <w:rFonts w:ascii="Times New Roman" w:hAnsi="Times New Roman"/>
          <w:i/>
          <w:iCs/>
        </w:rPr>
        <w:t>Sociologický časopis</w:t>
      </w:r>
      <w:r w:rsidRPr="00DE705B">
        <w:rPr>
          <w:rFonts w:ascii="Times New Roman" w:hAnsi="Times New Roman"/>
        </w:rPr>
        <w:t xml:space="preserve"> 33 (2): 131-144. </w:t>
      </w:r>
    </w:p>
    <w:p w:rsidR="00B52A75" w:rsidRPr="00DE705B" w:rsidRDefault="00B52A75" w:rsidP="00B52A75">
      <w:pPr>
        <w:spacing w:line="100" w:lineRule="atLeast"/>
        <w:jc w:val="both"/>
        <w:rPr>
          <w:rFonts w:ascii="Times New Roman" w:hAnsi="Times New Roman"/>
          <w:lang/>
        </w:rPr>
      </w:pPr>
    </w:p>
    <w:p w:rsidR="00B52A75" w:rsidRDefault="00B52A75" w:rsidP="00B52A75">
      <w:pPr>
        <w:spacing w:line="100" w:lineRule="atLeast"/>
        <w:jc w:val="both"/>
        <w:rPr>
          <w:rFonts w:ascii="Times New Roman" w:hAnsi="Times New Roman"/>
          <w:lang/>
        </w:rPr>
      </w:pPr>
      <w:r w:rsidRPr="00DE705B">
        <w:rPr>
          <w:rFonts w:ascii="Times New Roman" w:hAnsi="Times New Roman"/>
          <w:lang/>
        </w:rPr>
        <w:t xml:space="preserve">Votruba, Georg. 2004. </w:t>
      </w:r>
      <w:r>
        <w:rPr>
          <w:rFonts w:ascii="Times New Roman" w:hAnsi="Times New Roman"/>
          <w:lang/>
        </w:rPr>
        <w:t>„</w:t>
      </w:r>
      <w:r w:rsidRPr="00DE705B">
        <w:rPr>
          <w:rFonts w:ascii="Times New Roman" w:hAnsi="Times New Roman"/>
          <w:lang/>
        </w:rPr>
        <w:t>Globalisation versus the European Social Model? Deconstructing the Contradiction Between Globalisation and the Welfare State.</w:t>
      </w:r>
      <w:r>
        <w:rPr>
          <w:rFonts w:ascii="Times New Roman" w:hAnsi="Times New Roman"/>
          <w:lang/>
        </w:rPr>
        <w:t>“</w:t>
      </w:r>
      <w:r w:rsidRPr="00DE705B">
        <w:rPr>
          <w:rFonts w:ascii="Times New Roman" w:hAnsi="Times New Roman"/>
          <w:lang/>
        </w:rPr>
        <w:t xml:space="preserve"> </w:t>
      </w:r>
      <w:r w:rsidRPr="00DE705B">
        <w:rPr>
          <w:rFonts w:ascii="Times New Roman" w:hAnsi="Times New Roman"/>
          <w:i/>
          <w:iCs/>
          <w:lang/>
        </w:rPr>
        <w:t>Czech Sociological Review</w:t>
      </w:r>
      <w:r w:rsidRPr="00DE705B">
        <w:rPr>
          <w:rFonts w:ascii="Times New Roman" w:hAnsi="Times New Roman"/>
          <w:lang/>
        </w:rPr>
        <w:t xml:space="preserve"> 40 (3): 261-276.</w:t>
      </w:r>
    </w:p>
    <w:p w:rsidR="00B52A75" w:rsidRDefault="00B52A75" w:rsidP="00B52A75">
      <w:pPr>
        <w:spacing w:line="100" w:lineRule="atLeast"/>
        <w:jc w:val="both"/>
        <w:rPr>
          <w:rFonts w:ascii="Times New Roman" w:hAnsi="Times New Roman"/>
          <w:lang/>
        </w:rPr>
      </w:pPr>
    </w:p>
    <w:p w:rsidR="00B52A75" w:rsidRPr="00DE705B" w:rsidRDefault="00B52A75" w:rsidP="00B52A75">
      <w:pPr>
        <w:spacing w:line="100" w:lineRule="atLeast"/>
        <w:jc w:val="both"/>
        <w:rPr>
          <w:rFonts w:ascii="Times New Roman" w:hAnsi="Times New Roman"/>
          <w:spacing w:val="32"/>
        </w:rPr>
      </w:pPr>
      <w:r>
        <w:rPr>
          <w:rFonts w:ascii="Times New Roman" w:hAnsi="Times New Roman"/>
          <w:lang/>
        </w:rPr>
        <w:t xml:space="preserve">Wright, Erik Olin. 1989. </w:t>
      </w:r>
      <w:r w:rsidRPr="002101C8">
        <w:rPr>
          <w:rFonts w:ascii="Times New Roman" w:hAnsi="Times New Roman"/>
          <w:i/>
          <w:lang/>
        </w:rPr>
        <w:t>The Debate on Classes.</w:t>
      </w:r>
      <w:r>
        <w:rPr>
          <w:rFonts w:ascii="Times New Roman" w:hAnsi="Times New Roman"/>
          <w:lang/>
        </w:rPr>
        <w:t xml:space="preserve"> London: Verso.</w:t>
      </w:r>
    </w:p>
    <w:p w:rsidR="004B05C8" w:rsidRDefault="004B05C8"/>
    <w:sectPr w:rsidR="004B05C8">
      <w:footerReference w:type="default" r:id="rId8"/>
      <w:pgSz w:w="11906" w:h="16838"/>
      <w:pgMar w:top="1693" w:right="1134" w:bottom="1693"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75" w:rsidRDefault="00B52A75" w:rsidP="00B52A75">
      <w:r>
        <w:separator/>
      </w:r>
    </w:p>
  </w:endnote>
  <w:endnote w:type="continuationSeparator" w:id="0">
    <w:p w:rsidR="00B52A75" w:rsidRDefault="00B52A75" w:rsidP="00B5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enQuanYi Zen Hei">
    <w:altName w:val="Arial Unicode MS"/>
    <w:charset w:val="80"/>
    <w:family w:val="auto"/>
    <w:pitch w:val="variable"/>
  </w:font>
  <w:font w:name="Lohit Hindi">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Arial Unicode MS"/>
    <w:charset w:val="80"/>
    <w:family w:val="roman"/>
    <w:pitch w:val="variable"/>
  </w:font>
  <w:font w:name="Liberation Sans">
    <w:altName w:val="Arial Unicode MS"/>
    <w:charset w:val="80"/>
    <w:family w:val="swiss"/>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Ubuntu">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52" w:rsidRDefault="00B52A75">
    <w:pPr>
      <w:pStyle w:val="Zpat"/>
    </w:pPr>
    <w:r>
      <w:fldChar w:fldCharType="begin"/>
    </w:r>
    <w:r>
      <w:instrText>PAGE   \* MERGEFORMAT</w:instrText>
    </w:r>
    <w:r>
      <w:fldChar w:fldCharType="separate"/>
    </w:r>
    <w:r>
      <w:rPr>
        <w:noProof/>
      </w:rPr>
      <w:t>20</w:t>
    </w:r>
    <w:r>
      <w:fldChar w:fldCharType="end"/>
    </w:r>
  </w:p>
  <w:p w:rsidR="00472A52" w:rsidRDefault="00B52A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75" w:rsidRDefault="00B52A75" w:rsidP="00B52A75">
      <w:r>
        <w:separator/>
      </w:r>
    </w:p>
  </w:footnote>
  <w:footnote w:type="continuationSeparator" w:id="0">
    <w:p w:rsidR="00B52A75" w:rsidRDefault="00B52A75" w:rsidP="00B52A75">
      <w:r>
        <w:continuationSeparator/>
      </w:r>
    </w:p>
  </w:footnote>
  <w:footnote w:id="1">
    <w:p w:rsidR="00B52A75" w:rsidRPr="002101C8" w:rsidRDefault="00B52A75" w:rsidP="00B52A75">
      <w:pPr>
        <w:pStyle w:val="Textpoznpodarou"/>
        <w:rPr>
          <w:rFonts w:ascii="Times New Roman" w:hAnsi="Times New Roman" w:cs="Times New Roman"/>
        </w:rPr>
      </w:pPr>
      <w:r w:rsidRPr="00A570E0">
        <w:rPr>
          <w:rStyle w:val="Znakapoznpodarou"/>
        </w:rPr>
        <w:footnoteRef/>
      </w:r>
      <w:r w:rsidRPr="000B4830">
        <w:t xml:space="preserve"> </w:t>
      </w:r>
      <w:r w:rsidRPr="00A4358C">
        <w:rPr>
          <w:rFonts w:ascii="Times New Roman" w:hAnsi="Times New Roman" w:cs="Times New Roman"/>
        </w:rPr>
        <w:t>Seriózní diskuze a kritika metodologie strukturalistického a analytického marxismu přesahuje možnosti tohoto článku</w:t>
      </w:r>
      <w:r>
        <w:rPr>
          <w:rFonts w:ascii="Times New Roman" w:hAnsi="Times New Roman" w:cs="Times New Roman"/>
        </w:rPr>
        <w:t xml:space="preserve"> </w:t>
      </w:r>
      <w:r w:rsidRPr="00A4358C">
        <w:rPr>
          <w:rFonts w:ascii="Times New Roman" w:hAnsi="Times New Roman" w:cs="Times New Roman"/>
          <w:lang w:val="en-US"/>
        </w:rPr>
        <w:t>[viz Clarke 1980]</w:t>
      </w:r>
      <w:r w:rsidRPr="00A4358C">
        <w:rPr>
          <w:rFonts w:ascii="Times New Roman" w:hAnsi="Times New Roman" w:cs="Times New Roman"/>
        </w:rPr>
        <w:t>.</w:t>
      </w:r>
    </w:p>
  </w:footnote>
  <w:footnote w:id="2">
    <w:p w:rsidR="00B52A75" w:rsidRPr="00B67D18" w:rsidRDefault="00B52A75" w:rsidP="00B52A75">
      <w:pPr>
        <w:pStyle w:val="Textpoznpodarou"/>
        <w:rPr>
          <w:rFonts w:ascii="Times New Roman" w:hAnsi="Times New Roman"/>
          <w:kern w:val="20"/>
        </w:rPr>
      </w:pPr>
      <w:r>
        <w:rPr>
          <w:rStyle w:val="Znakypropoznmkupodarou"/>
        </w:rPr>
        <w:footnoteRef/>
      </w:r>
      <w:r>
        <w:tab/>
      </w:r>
      <w:r w:rsidRPr="00B67D18">
        <w:rPr>
          <w:rFonts w:ascii="Times New Roman" w:hAnsi="Times New Roman"/>
          <w:kern w:val="20"/>
        </w:rPr>
        <w:t xml:space="preserve"> Viz např. Giddensova [1984] teorie strukturace.</w:t>
      </w:r>
    </w:p>
  </w:footnote>
  <w:footnote w:id="3">
    <w:p w:rsidR="00B52A75" w:rsidRPr="00B67D18" w:rsidRDefault="00B52A75" w:rsidP="00B52A75">
      <w:pPr>
        <w:pStyle w:val="Textpoznpodarou"/>
        <w:rPr>
          <w:rFonts w:ascii="Times New Roman" w:hAnsi="Times New Roman"/>
          <w:kern w:val="20"/>
        </w:rPr>
      </w:pPr>
      <w:r w:rsidRPr="00B67D18">
        <w:rPr>
          <w:rStyle w:val="Znakypropoznmkupodarou"/>
          <w:rFonts w:ascii="Times New Roman" w:hAnsi="Times New Roman"/>
          <w:kern w:val="20"/>
        </w:rPr>
        <w:footnoteRef/>
      </w:r>
      <w:r w:rsidRPr="00B67D18">
        <w:rPr>
          <w:rFonts w:ascii="Times New Roman" w:hAnsi="Times New Roman"/>
          <w:kern w:val="20"/>
        </w:rPr>
        <w:tab/>
        <w:t xml:space="preserve"> Lidské potřeby chápe Marx široce, lhostejno zda vznikají "v žaludku nebo ve fantazii" [Ibid.].</w:t>
      </w:r>
    </w:p>
  </w:footnote>
  <w:footnote w:id="4">
    <w:p w:rsidR="00B52A75" w:rsidRPr="00B67D18" w:rsidRDefault="00B52A75" w:rsidP="00B52A75">
      <w:pPr>
        <w:pStyle w:val="Textpoznpodarou"/>
        <w:rPr>
          <w:rFonts w:ascii="Times New Roman" w:hAnsi="Times New Roman"/>
          <w:kern w:val="20"/>
        </w:rPr>
      </w:pPr>
      <w:r w:rsidRPr="00B67D18">
        <w:rPr>
          <w:rStyle w:val="Znakypropoznmkupodarou"/>
          <w:rFonts w:ascii="Times New Roman" w:hAnsi="Times New Roman"/>
          <w:kern w:val="20"/>
        </w:rPr>
        <w:footnoteRef/>
      </w:r>
      <w:r w:rsidRPr="00B67D18">
        <w:rPr>
          <w:rFonts w:ascii="Times New Roman" w:hAnsi="Times New Roman"/>
          <w:kern w:val="20"/>
        </w:rPr>
        <w:tab/>
        <w:t xml:space="preserve"> Některé užitné hodnoty, jimiž člověk uspokojuje své potřeby, nachází v přírodě: např. lesy, řeky, půda apod.  </w:t>
      </w:r>
    </w:p>
  </w:footnote>
  <w:footnote w:id="5">
    <w:p w:rsidR="00B52A75" w:rsidRPr="00B67D18" w:rsidRDefault="00B52A75" w:rsidP="00B52A75">
      <w:pPr>
        <w:pStyle w:val="Textpoznpodarou"/>
        <w:rPr>
          <w:rFonts w:ascii="Times New Roman" w:hAnsi="Times New Roman"/>
          <w:kern w:val="20"/>
        </w:rPr>
      </w:pPr>
      <w:r w:rsidRPr="00B67D18">
        <w:rPr>
          <w:rStyle w:val="Znakypropoznmkupodarou"/>
          <w:rFonts w:ascii="Times New Roman" w:hAnsi="Times New Roman"/>
          <w:kern w:val="20"/>
        </w:rPr>
        <w:footnoteRef/>
      </w:r>
      <w:r w:rsidRPr="00B67D18">
        <w:rPr>
          <w:rFonts w:ascii="Times New Roman" w:hAnsi="Times New Roman"/>
          <w:kern w:val="20"/>
        </w:rPr>
        <w:tab/>
        <w:t xml:space="preserve"> </w:t>
      </w:r>
      <w:r>
        <w:rPr>
          <w:rFonts w:ascii="Times New Roman" w:hAnsi="Times New Roman"/>
          <w:kern w:val="20"/>
          <w:lang/>
        </w:rPr>
        <w:t xml:space="preserve">Srov. </w:t>
      </w:r>
      <w:r w:rsidRPr="00B67D18">
        <w:rPr>
          <w:rFonts w:ascii="Times New Roman" w:hAnsi="Times New Roman"/>
          <w:kern w:val="20"/>
          <w:lang/>
        </w:rPr>
        <w:t>[Reichelt 1995] a [Reichelt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673FD4"/>
    <w:multiLevelType w:val="hybridMultilevel"/>
    <w:tmpl w:val="8E1EB8A8"/>
    <w:lvl w:ilvl="0" w:tplc="4F96926A">
      <w:numFmt w:val="bullet"/>
      <w:lvlText w:val=""/>
      <w:lvlJc w:val="left"/>
      <w:pPr>
        <w:tabs>
          <w:tab w:val="num" w:pos="720"/>
        </w:tabs>
        <w:ind w:left="720" w:hanging="360"/>
      </w:pPr>
      <w:rPr>
        <w:rFonts w:ascii="Symbol" w:eastAsia="WenQuanYi Zen Hei" w:hAnsi="Symbol" w:cs="Lohit Hind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75"/>
    <w:rsid w:val="004B05C8"/>
    <w:rsid w:val="00B52A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A75"/>
    <w:pPr>
      <w:widowControl w:val="0"/>
      <w:suppressAutoHyphens/>
      <w:spacing w:after="0" w:line="240" w:lineRule="auto"/>
    </w:pPr>
    <w:rPr>
      <w:rFonts w:ascii="Liberation Serif" w:eastAsia="WenQuanYi Zen Hei" w:hAnsi="Liberation Serif" w:cs="Lohit Hindi"/>
      <w:kern w:val="1"/>
      <w:sz w:val="24"/>
      <w:szCs w:val="24"/>
      <w:lang w:eastAsia="zh-CN" w:bidi="hi-IN"/>
    </w:rPr>
  </w:style>
  <w:style w:type="paragraph" w:styleId="Nadpis1">
    <w:name w:val="heading 1"/>
    <w:basedOn w:val="Normln"/>
    <w:next w:val="Zkladntext"/>
    <w:link w:val="Nadpis1Char"/>
    <w:rsid w:val="00B52A75"/>
    <w:pPr>
      <w:numPr>
        <w:numId w:val="1"/>
      </w:numPr>
      <w:spacing w:before="280" w:after="280"/>
      <w:outlineLvl w:val="0"/>
    </w:pPr>
    <w:rPr>
      <w:b/>
      <w:bCs/>
      <w:sz w:val="48"/>
      <w:szCs w:val="48"/>
    </w:rPr>
  </w:style>
  <w:style w:type="paragraph" w:styleId="Nadpis2">
    <w:name w:val="heading 2"/>
    <w:basedOn w:val="Nadpis"/>
    <w:next w:val="Zkladntext"/>
    <w:link w:val="Nadpis2Char"/>
    <w:qFormat/>
    <w:rsid w:val="00B52A75"/>
    <w:pPr>
      <w:numPr>
        <w:ilvl w:val="1"/>
        <w:numId w:val="1"/>
      </w:numPr>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B52A75"/>
    <w:rPr>
      <w:rFonts w:ascii="Liberation Serif" w:eastAsia="WenQuanYi Zen Hei" w:hAnsi="Liberation Serif" w:cs="Lohit Hindi"/>
      <w:b/>
      <w:bCs/>
      <w:kern w:val="1"/>
      <w:sz w:val="48"/>
      <w:szCs w:val="48"/>
      <w:lang w:eastAsia="zh-CN" w:bidi="hi-IN"/>
    </w:rPr>
  </w:style>
  <w:style w:type="character" w:customStyle="1" w:styleId="Nadpis2Char">
    <w:name w:val="Nadpis 2 Char"/>
    <w:basedOn w:val="Standardnpsmoodstavce"/>
    <w:link w:val="Nadpis2"/>
    <w:rsid w:val="00B52A75"/>
    <w:rPr>
      <w:rFonts w:ascii="Liberation Sans" w:eastAsia="WenQuanYi Zen Hei" w:hAnsi="Liberation Sans" w:cs="Lohit Hindi"/>
      <w:b/>
      <w:bCs/>
      <w:i/>
      <w:iCs/>
      <w:kern w:val="1"/>
      <w:sz w:val="28"/>
      <w:szCs w:val="28"/>
      <w:lang w:eastAsia="zh-CN" w:bidi="hi-IN"/>
    </w:rPr>
  </w:style>
  <w:style w:type="character" w:customStyle="1" w:styleId="Absatz-Standardschriftart">
    <w:name w:val="Absatz-Standardschriftart"/>
    <w:rsid w:val="00B52A75"/>
  </w:style>
  <w:style w:type="character" w:customStyle="1" w:styleId="WW-Absatz-Standardschriftart">
    <w:name w:val="WW-Absatz-Standardschriftart"/>
    <w:rsid w:val="00B52A75"/>
  </w:style>
  <w:style w:type="character" w:customStyle="1" w:styleId="WW-Absatz-Standardschriftart1">
    <w:name w:val="WW-Absatz-Standardschriftart1"/>
    <w:rsid w:val="00B52A75"/>
  </w:style>
  <w:style w:type="character" w:customStyle="1" w:styleId="WW-Absatz-Standardschriftart11">
    <w:name w:val="WW-Absatz-Standardschriftart11"/>
    <w:rsid w:val="00B52A75"/>
  </w:style>
  <w:style w:type="character" w:customStyle="1" w:styleId="WW-Absatz-Standardschriftart111">
    <w:name w:val="WW-Absatz-Standardschriftart111"/>
    <w:rsid w:val="00B52A75"/>
  </w:style>
  <w:style w:type="character" w:customStyle="1" w:styleId="WW-Absatz-Standardschriftart1111">
    <w:name w:val="WW-Absatz-Standardschriftart1111"/>
    <w:rsid w:val="00B52A75"/>
  </w:style>
  <w:style w:type="character" w:customStyle="1" w:styleId="WW-Absatz-Standardschriftart11111">
    <w:name w:val="WW-Absatz-Standardschriftart11111"/>
    <w:rsid w:val="00B52A75"/>
  </w:style>
  <w:style w:type="character" w:customStyle="1" w:styleId="WW-Absatz-Standardschriftart111111">
    <w:name w:val="WW-Absatz-Standardschriftart111111"/>
    <w:rsid w:val="00B52A75"/>
  </w:style>
  <w:style w:type="character" w:customStyle="1" w:styleId="Standardnpsmoodstavce2">
    <w:name w:val="Standardní písmo odstavce2"/>
    <w:rsid w:val="00B52A75"/>
  </w:style>
  <w:style w:type="character" w:customStyle="1" w:styleId="WW-Absatz-Standardschriftart1111111">
    <w:name w:val="WW-Absatz-Standardschriftart1111111"/>
    <w:rsid w:val="00B52A75"/>
  </w:style>
  <w:style w:type="character" w:customStyle="1" w:styleId="WW-Absatz-Standardschriftart11111111">
    <w:name w:val="WW-Absatz-Standardschriftart11111111"/>
    <w:rsid w:val="00B52A75"/>
  </w:style>
  <w:style w:type="character" w:customStyle="1" w:styleId="WW-Absatz-Standardschriftart111111111">
    <w:name w:val="WW-Absatz-Standardschriftart111111111"/>
    <w:rsid w:val="00B52A75"/>
  </w:style>
  <w:style w:type="character" w:customStyle="1" w:styleId="WW-Absatz-Standardschriftart1111111111">
    <w:name w:val="WW-Absatz-Standardschriftart1111111111"/>
    <w:rsid w:val="00B52A75"/>
  </w:style>
  <w:style w:type="character" w:customStyle="1" w:styleId="WW-Absatz-Standardschriftart11111111111">
    <w:name w:val="WW-Absatz-Standardschriftart11111111111"/>
    <w:rsid w:val="00B52A75"/>
  </w:style>
  <w:style w:type="character" w:customStyle="1" w:styleId="WW-Absatz-Standardschriftart111111111111">
    <w:name w:val="WW-Absatz-Standardschriftart111111111111"/>
    <w:rsid w:val="00B52A75"/>
  </w:style>
  <w:style w:type="character" w:customStyle="1" w:styleId="WW-Absatz-Standardschriftart1111111111111">
    <w:name w:val="WW-Absatz-Standardschriftart1111111111111"/>
    <w:rsid w:val="00B52A75"/>
  </w:style>
  <w:style w:type="character" w:customStyle="1" w:styleId="WW-Absatz-Standardschriftart11111111111111">
    <w:name w:val="WW-Absatz-Standardschriftart11111111111111"/>
    <w:rsid w:val="00B52A75"/>
  </w:style>
  <w:style w:type="character" w:customStyle="1" w:styleId="WW-Absatz-Standardschriftart111111111111111">
    <w:name w:val="WW-Absatz-Standardschriftart111111111111111"/>
    <w:rsid w:val="00B52A75"/>
  </w:style>
  <w:style w:type="character" w:customStyle="1" w:styleId="WW-Absatz-Standardschriftart1111111111111111">
    <w:name w:val="WW-Absatz-Standardschriftart1111111111111111"/>
    <w:rsid w:val="00B52A75"/>
  </w:style>
  <w:style w:type="character" w:customStyle="1" w:styleId="WW-Absatz-Standardschriftart11111111111111111">
    <w:name w:val="WW-Absatz-Standardschriftart11111111111111111"/>
    <w:rsid w:val="00B52A75"/>
  </w:style>
  <w:style w:type="character" w:customStyle="1" w:styleId="WW-Absatz-Standardschriftart111111111111111111">
    <w:name w:val="WW-Absatz-Standardschriftart111111111111111111"/>
    <w:rsid w:val="00B52A75"/>
  </w:style>
  <w:style w:type="character" w:customStyle="1" w:styleId="WW-Absatz-Standardschriftart1111111111111111111">
    <w:name w:val="WW-Absatz-Standardschriftart1111111111111111111"/>
    <w:rsid w:val="00B52A75"/>
  </w:style>
  <w:style w:type="character" w:customStyle="1" w:styleId="WW-Absatz-Standardschriftart11111111111111111111">
    <w:name w:val="WW-Absatz-Standardschriftart11111111111111111111"/>
    <w:rsid w:val="00B52A75"/>
  </w:style>
  <w:style w:type="character" w:customStyle="1" w:styleId="Standardnpsmoodstavce1">
    <w:name w:val="Standardní písmo odstavce1"/>
    <w:rsid w:val="00B52A75"/>
  </w:style>
  <w:style w:type="character" w:customStyle="1" w:styleId="Znakypropoznmkupodarou">
    <w:name w:val="Znaky pro poznámku pod čarou"/>
    <w:rsid w:val="00B52A75"/>
    <w:rPr>
      <w:vertAlign w:val="superscript"/>
    </w:rPr>
  </w:style>
  <w:style w:type="character" w:customStyle="1" w:styleId="Znakapoznpodarou1">
    <w:name w:val="Značka pozn. pod čarou1"/>
    <w:rsid w:val="00B52A75"/>
    <w:rPr>
      <w:vertAlign w:val="superscript"/>
    </w:rPr>
  </w:style>
  <w:style w:type="character" w:customStyle="1" w:styleId="Znakyprovysvtlivky">
    <w:name w:val="Znaky pro vysvětlivky"/>
    <w:rsid w:val="00B52A75"/>
    <w:rPr>
      <w:vertAlign w:val="superscript"/>
    </w:rPr>
  </w:style>
  <w:style w:type="character" w:customStyle="1" w:styleId="WW-Znakyprovysvtlivky">
    <w:name w:val="WW-Znaky pro vysvětlivky"/>
    <w:rsid w:val="00B52A75"/>
  </w:style>
  <w:style w:type="character" w:customStyle="1" w:styleId="Odkaznavysvtlivky1">
    <w:name w:val="Odkaz na vysvětlivky1"/>
    <w:rsid w:val="00B52A75"/>
    <w:rPr>
      <w:vertAlign w:val="superscript"/>
    </w:rPr>
  </w:style>
  <w:style w:type="character" w:customStyle="1" w:styleId="Symbolyproslovn">
    <w:name w:val="Symboly pro číslování"/>
    <w:rsid w:val="00B52A75"/>
  </w:style>
  <w:style w:type="character" w:styleId="Znakapoznpodarou">
    <w:name w:val="footnote reference"/>
    <w:rsid w:val="00B52A75"/>
    <w:rPr>
      <w:vertAlign w:val="superscript"/>
    </w:rPr>
  </w:style>
  <w:style w:type="character" w:styleId="Odkaznavysvtlivky">
    <w:name w:val="endnote reference"/>
    <w:rsid w:val="00B52A75"/>
    <w:rPr>
      <w:vertAlign w:val="superscript"/>
    </w:rPr>
  </w:style>
  <w:style w:type="paragraph" w:customStyle="1" w:styleId="Nadpis">
    <w:name w:val="Nadpis"/>
    <w:basedOn w:val="Normln"/>
    <w:next w:val="Zkladntext"/>
    <w:rsid w:val="00B52A75"/>
    <w:pPr>
      <w:keepNext/>
      <w:spacing w:before="240" w:after="120"/>
    </w:pPr>
    <w:rPr>
      <w:rFonts w:ascii="Liberation Sans" w:hAnsi="Liberation Sans"/>
      <w:sz w:val="28"/>
      <w:szCs w:val="28"/>
    </w:rPr>
  </w:style>
  <w:style w:type="paragraph" w:styleId="Zkladntext">
    <w:name w:val="Body Text"/>
    <w:basedOn w:val="Normln"/>
    <w:link w:val="ZkladntextChar"/>
    <w:rsid w:val="00B52A75"/>
    <w:pPr>
      <w:spacing w:after="120"/>
    </w:pPr>
  </w:style>
  <w:style w:type="character" w:customStyle="1" w:styleId="ZkladntextChar">
    <w:name w:val="Základní text Char"/>
    <w:basedOn w:val="Standardnpsmoodstavce"/>
    <w:link w:val="Zkladntext"/>
    <w:rsid w:val="00B52A75"/>
    <w:rPr>
      <w:rFonts w:ascii="Liberation Serif" w:eastAsia="WenQuanYi Zen Hei" w:hAnsi="Liberation Serif" w:cs="Lohit Hindi"/>
      <w:kern w:val="1"/>
      <w:sz w:val="24"/>
      <w:szCs w:val="24"/>
      <w:lang w:eastAsia="zh-CN" w:bidi="hi-IN"/>
    </w:rPr>
  </w:style>
  <w:style w:type="paragraph" w:styleId="Seznam">
    <w:name w:val="List"/>
    <w:basedOn w:val="Zkladntext"/>
    <w:rsid w:val="00B52A75"/>
  </w:style>
  <w:style w:type="paragraph" w:styleId="Titulek">
    <w:name w:val="caption"/>
    <w:basedOn w:val="Normln"/>
    <w:qFormat/>
    <w:rsid w:val="00B52A75"/>
    <w:pPr>
      <w:suppressLineNumbers/>
      <w:spacing w:before="120" w:after="120"/>
    </w:pPr>
    <w:rPr>
      <w:i/>
      <w:iCs/>
    </w:rPr>
  </w:style>
  <w:style w:type="paragraph" w:customStyle="1" w:styleId="Rejstk">
    <w:name w:val="Rejstřík"/>
    <w:basedOn w:val="Normln"/>
    <w:rsid w:val="00B52A75"/>
    <w:pPr>
      <w:suppressLineNumbers/>
    </w:pPr>
  </w:style>
  <w:style w:type="paragraph" w:customStyle="1" w:styleId="Titulek1">
    <w:name w:val="Titulek1"/>
    <w:basedOn w:val="Normln"/>
    <w:rsid w:val="00B52A75"/>
    <w:pPr>
      <w:suppressLineNumbers/>
      <w:spacing w:before="120" w:after="120"/>
    </w:pPr>
    <w:rPr>
      <w:i/>
      <w:iCs/>
    </w:rPr>
  </w:style>
  <w:style w:type="paragraph" w:styleId="Textpoznpodarou">
    <w:name w:val="footnote text"/>
    <w:basedOn w:val="Normln"/>
    <w:link w:val="TextpoznpodarouChar"/>
    <w:rsid w:val="00B52A75"/>
    <w:pPr>
      <w:suppressLineNumbers/>
      <w:ind w:left="339" w:hanging="339"/>
    </w:pPr>
    <w:rPr>
      <w:sz w:val="20"/>
      <w:szCs w:val="20"/>
    </w:rPr>
  </w:style>
  <w:style w:type="character" w:customStyle="1" w:styleId="TextpoznpodarouChar">
    <w:name w:val="Text pozn. pod čarou Char"/>
    <w:basedOn w:val="Standardnpsmoodstavce"/>
    <w:link w:val="Textpoznpodarou"/>
    <w:rsid w:val="00B52A75"/>
    <w:rPr>
      <w:rFonts w:ascii="Liberation Serif" w:eastAsia="WenQuanYi Zen Hei" w:hAnsi="Liberation Serif" w:cs="Lohit Hindi"/>
      <w:kern w:val="1"/>
      <w:sz w:val="20"/>
      <w:szCs w:val="20"/>
      <w:lang w:eastAsia="zh-CN" w:bidi="hi-IN"/>
    </w:rPr>
  </w:style>
  <w:style w:type="paragraph" w:styleId="Zpat">
    <w:name w:val="footer"/>
    <w:basedOn w:val="Normln"/>
    <w:link w:val="ZpatChar"/>
    <w:uiPriority w:val="99"/>
    <w:rsid w:val="00B52A75"/>
    <w:pPr>
      <w:suppressLineNumbers/>
      <w:tabs>
        <w:tab w:val="center" w:pos="4819"/>
        <w:tab w:val="right" w:pos="9638"/>
      </w:tabs>
    </w:pPr>
  </w:style>
  <w:style w:type="character" w:customStyle="1" w:styleId="ZpatChar">
    <w:name w:val="Zápatí Char"/>
    <w:basedOn w:val="Standardnpsmoodstavce"/>
    <w:link w:val="Zpat"/>
    <w:uiPriority w:val="99"/>
    <w:rsid w:val="00B52A75"/>
    <w:rPr>
      <w:rFonts w:ascii="Liberation Serif" w:eastAsia="WenQuanYi Zen Hei" w:hAnsi="Liberation Serif" w:cs="Lohit Hindi"/>
      <w:kern w:val="1"/>
      <w:sz w:val="24"/>
      <w:szCs w:val="24"/>
      <w:lang w:eastAsia="zh-CN" w:bidi="hi-IN"/>
    </w:rPr>
  </w:style>
  <w:style w:type="paragraph" w:styleId="Zhlav">
    <w:name w:val="header"/>
    <w:basedOn w:val="Normln"/>
    <w:link w:val="ZhlavChar"/>
    <w:rsid w:val="00B52A75"/>
    <w:pPr>
      <w:suppressLineNumbers/>
      <w:tabs>
        <w:tab w:val="center" w:pos="4819"/>
        <w:tab w:val="right" w:pos="9638"/>
      </w:tabs>
    </w:pPr>
  </w:style>
  <w:style w:type="character" w:customStyle="1" w:styleId="ZhlavChar">
    <w:name w:val="Záhlaví Char"/>
    <w:basedOn w:val="Standardnpsmoodstavce"/>
    <w:link w:val="Zhlav"/>
    <w:rsid w:val="00B52A75"/>
    <w:rPr>
      <w:rFonts w:ascii="Liberation Serif" w:eastAsia="WenQuanYi Zen Hei" w:hAnsi="Liberation Serif" w:cs="Lohit Hindi"/>
      <w:kern w:val="1"/>
      <w:sz w:val="24"/>
      <w:szCs w:val="24"/>
      <w:lang w:eastAsia="zh-CN" w:bidi="hi-IN"/>
    </w:rPr>
  </w:style>
  <w:style w:type="paragraph" w:styleId="Textbubliny">
    <w:name w:val="Balloon Text"/>
    <w:basedOn w:val="Normln"/>
    <w:link w:val="TextbublinyChar"/>
    <w:rsid w:val="00B52A75"/>
    <w:rPr>
      <w:rFonts w:ascii="Tahoma" w:hAnsi="Tahoma" w:cs="Mangal"/>
      <w:sz w:val="16"/>
      <w:szCs w:val="14"/>
    </w:rPr>
  </w:style>
  <w:style w:type="character" w:customStyle="1" w:styleId="TextbublinyChar">
    <w:name w:val="Text bubliny Char"/>
    <w:basedOn w:val="Standardnpsmoodstavce"/>
    <w:link w:val="Textbubliny"/>
    <w:rsid w:val="00B52A75"/>
    <w:rPr>
      <w:rFonts w:ascii="Tahoma" w:eastAsia="WenQuanYi Zen Hei" w:hAnsi="Tahoma" w:cs="Mangal"/>
      <w:kern w:val="1"/>
      <w:sz w:val="16"/>
      <w:szCs w:val="14"/>
      <w:lang w:eastAsia="zh-CN" w:bidi="hi-IN"/>
    </w:rPr>
  </w:style>
  <w:style w:type="paragraph" w:customStyle="1" w:styleId="Standard">
    <w:name w:val="Standard"/>
    <w:rsid w:val="00B52A75"/>
    <w:pPr>
      <w:widowControl w:val="0"/>
      <w:suppressAutoHyphens/>
      <w:autoSpaceDN w:val="0"/>
      <w:spacing w:after="0" w:line="240" w:lineRule="auto"/>
      <w:textAlignment w:val="baseline"/>
    </w:pPr>
    <w:rPr>
      <w:rFonts w:ascii="Liberation Serif" w:eastAsia="WenQuanYi Zen Hei" w:hAnsi="Liberation Serif" w:cs="Lohit Hind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A75"/>
    <w:pPr>
      <w:widowControl w:val="0"/>
      <w:suppressAutoHyphens/>
      <w:spacing w:after="0" w:line="240" w:lineRule="auto"/>
    </w:pPr>
    <w:rPr>
      <w:rFonts w:ascii="Liberation Serif" w:eastAsia="WenQuanYi Zen Hei" w:hAnsi="Liberation Serif" w:cs="Lohit Hindi"/>
      <w:kern w:val="1"/>
      <w:sz w:val="24"/>
      <w:szCs w:val="24"/>
      <w:lang w:eastAsia="zh-CN" w:bidi="hi-IN"/>
    </w:rPr>
  </w:style>
  <w:style w:type="paragraph" w:styleId="Nadpis1">
    <w:name w:val="heading 1"/>
    <w:basedOn w:val="Normln"/>
    <w:next w:val="Zkladntext"/>
    <w:link w:val="Nadpis1Char"/>
    <w:rsid w:val="00B52A75"/>
    <w:pPr>
      <w:numPr>
        <w:numId w:val="1"/>
      </w:numPr>
      <w:spacing w:before="280" w:after="280"/>
      <w:outlineLvl w:val="0"/>
    </w:pPr>
    <w:rPr>
      <w:b/>
      <w:bCs/>
      <w:sz w:val="48"/>
      <w:szCs w:val="48"/>
    </w:rPr>
  </w:style>
  <w:style w:type="paragraph" w:styleId="Nadpis2">
    <w:name w:val="heading 2"/>
    <w:basedOn w:val="Nadpis"/>
    <w:next w:val="Zkladntext"/>
    <w:link w:val="Nadpis2Char"/>
    <w:qFormat/>
    <w:rsid w:val="00B52A75"/>
    <w:pPr>
      <w:numPr>
        <w:ilvl w:val="1"/>
        <w:numId w:val="1"/>
      </w:numPr>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B52A75"/>
    <w:rPr>
      <w:rFonts w:ascii="Liberation Serif" w:eastAsia="WenQuanYi Zen Hei" w:hAnsi="Liberation Serif" w:cs="Lohit Hindi"/>
      <w:b/>
      <w:bCs/>
      <w:kern w:val="1"/>
      <w:sz w:val="48"/>
      <w:szCs w:val="48"/>
      <w:lang w:eastAsia="zh-CN" w:bidi="hi-IN"/>
    </w:rPr>
  </w:style>
  <w:style w:type="character" w:customStyle="1" w:styleId="Nadpis2Char">
    <w:name w:val="Nadpis 2 Char"/>
    <w:basedOn w:val="Standardnpsmoodstavce"/>
    <w:link w:val="Nadpis2"/>
    <w:rsid w:val="00B52A75"/>
    <w:rPr>
      <w:rFonts w:ascii="Liberation Sans" w:eastAsia="WenQuanYi Zen Hei" w:hAnsi="Liberation Sans" w:cs="Lohit Hindi"/>
      <w:b/>
      <w:bCs/>
      <w:i/>
      <w:iCs/>
      <w:kern w:val="1"/>
      <w:sz w:val="28"/>
      <w:szCs w:val="28"/>
      <w:lang w:eastAsia="zh-CN" w:bidi="hi-IN"/>
    </w:rPr>
  </w:style>
  <w:style w:type="character" w:customStyle="1" w:styleId="Absatz-Standardschriftart">
    <w:name w:val="Absatz-Standardschriftart"/>
    <w:rsid w:val="00B52A75"/>
  </w:style>
  <w:style w:type="character" w:customStyle="1" w:styleId="WW-Absatz-Standardschriftart">
    <w:name w:val="WW-Absatz-Standardschriftart"/>
    <w:rsid w:val="00B52A75"/>
  </w:style>
  <w:style w:type="character" w:customStyle="1" w:styleId="WW-Absatz-Standardschriftart1">
    <w:name w:val="WW-Absatz-Standardschriftart1"/>
    <w:rsid w:val="00B52A75"/>
  </w:style>
  <w:style w:type="character" w:customStyle="1" w:styleId="WW-Absatz-Standardschriftart11">
    <w:name w:val="WW-Absatz-Standardschriftart11"/>
    <w:rsid w:val="00B52A75"/>
  </w:style>
  <w:style w:type="character" w:customStyle="1" w:styleId="WW-Absatz-Standardschriftart111">
    <w:name w:val="WW-Absatz-Standardschriftart111"/>
    <w:rsid w:val="00B52A75"/>
  </w:style>
  <w:style w:type="character" w:customStyle="1" w:styleId="WW-Absatz-Standardschriftart1111">
    <w:name w:val="WW-Absatz-Standardschriftart1111"/>
    <w:rsid w:val="00B52A75"/>
  </w:style>
  <w:style w:type="character" w:customStyle="1" w:styleId="WW-Absatz-Standardschriftart11111">
    <w:name w:val="WW-Absatz-Standardschriftart11111"/>
    <w:rsid w:val="00B52A75"/>
  </w:style>
  <w:style w:type="character" w:customStyle="1" w:styleId="WW-Absatz-Standardschriftart111111">
    <w:name w:val="WW-Absatz-Standardschriftart111111"/>
    <w:rsid w:val="00B52A75"/>
  </w:style>
  <w:style w:type="character" w:customStyle="1" w:styleId="Standardnpsmoodstavce2">
    <w:name w:val="Standardní písmo odstavce2"/>
    <w:rsid w:val="00B52A75"/>
  </w:style>
  <w:style w:type="character" w:customStyle="1" w:styleId="WW-Absatz-Standardschriftart1111111">
    <w:name w:val="WW-Absatz-Standardschriftart1111111"/>
    <w:rsid w:val="00B52A75"/>
  </w:style>
  <w:style w:type="character" w:customStyle="1" w:styleId="WW-Absatz-Standardschriftart11111111">
    <w:name w:val="WW-Absatz-Standardschriftart11111111"/>
    <w:rsid w:val="00B52A75"/>
  </w:style>
  <w:style w:type="character" w:customStyle="1" w:styleId="WW-Absatz-Standardschriftart111111111">
    <w:name w:val="WW-Absatz-Standardschriftart111111111"/>
    <w:rsid w:val="00B52A75"/>
  </w:style>
  <w:style w:type="character" w:customStyle="1" w:styleId="WW-Absatz-Standardschriftart1111111111">
    <w:name w:val="WW-Absatz-Standardschriftart1111111111"/>
    <w:rsid w:val="00B52A75"/>
  </w:style>
  <w:style w:type="character" w:customStyle="1" w:styleId="WW-Absatz-Standardschriftart11111111111">
    <w:name w:val="WW-Absatz-Standardschriftart11111111111"/>
    <w:rsid w:val="00B52A75"/>
  </w:style>
  <w:style w:type="character" w:customStyle="1" w:styleId="WW-Absatz-Standardschriftart111111111111">
    <w:name w:val="WW-Absatz-Standardschriftart111111111111"/>
    <w:rsid w:val="00B52A75"/>
  </w:style>
  <w:style w:type="character" w:customStyle="1" w:styleId="WW-Absatz-Standardschriftart1111111111111">
    <w:name w:val="WW-Absatz-Standardschriftart1111111111111"/>
    <w:rsid w:val="00B52A75"/>
  </w:style>
  <w:style w:type="character" w:customStyle="1" w:styleId="WW-Absatz-Standardschriftart11111111111111">
    <w:name w:val="WW-Absatz-Standardschriftart11111111111111"/>
    <w:rsid w:val="00B52A75"/>
  </w:style>
  <w:style w:type="character" w:customStyle="1" w:styleId="WW-Absatz-Standardschriftart111111111111111">
    <w:name w:val="WW-Absatz-Standardschriftart111111111111111"/>
    <w:rsid w:val="00B52A75"/>
  </w:style>
  <w:style w:type="character" w:customStyle="1" w:styleId="WW-Absatz-Standardschriftart1111111111111111">
    <w:name w:val="WW-Absatz-Standardschriftart1111111111111111"/>
    <w:rsid w:val="00B52A75"/>
  </w:style>
  <w:style w:type="character" w:customStyle="1" w:styleId="WW-Absatz-Standardschriftart11111111111111111">
    <w:name w:val="WW-Absatz-Standardschriftart11111111111111111"/>
    <w:rsid w:val="00B52A75"/>
  </w:style>
  <w:style w:type="character" w:customStyle="1" w:styleId="WW-Absatz-Standardschriftart111111111111111111">
    <w:name w:val="WW-Absatz-Standardschriftart111111111111111111"/>
    <w:rsid w:val="00B52A75"/>
  </w:style>
  <w:style w:type="character" w:customStyle="1" w:styleId="WW-Absatz-Standardschriftart1111111111111111111">
    <w:name w:val="WW-Absatz-Standardschriftart1111111111111111111"/>
    <w:rsid w:val="00B52A75"/>
  </w:style>
  <w:style w:type="character" w:customStyle="1" w:styleId="WW-Absatz-Standardschriftart11111111111111111111">
    <w:name w:val="WW-Absatz-Standardschriftart11111111111111111111"/>
    <w:rsid w:val="00B52A75"/>
  </w:style>
  <w:style w:type="character" w:customStyle="1" w:styleId="Standardnpsmoodstavce1">
    <w:name w:val="Standardní písmo odstavce1"/>
    <w:rsid w:val="00B52A75"/>
  </w:style>
  <w:style w:type="character" w:customStyle="1" w:styleId="Znakypropoznmkupodarou">
    <w:name w:val="Znaky pro poznámku pod čarou"/>
    <w:rsid w:val="00B52A75"/>
    <w:rPr>
      <w:vertAlign w:val="superscript"/>
    </w:rPr>
  </w:style>
  <w:style w:type="character" w:customStyle="1" w:styleId="Znakapoznpodarou1">
    <w:name w:val="Značka pozn. pod čarou1"/>
    <w:rsid w:val="00B52A75"/>
    <w:rPr>
      <w:vertAlign w:val="superscript"/>
    </w:rPr>
  </w:style>
  <w:style w:type="character" w:customStyle="1" w:styleId="Znakyprovysvtlivky">
    <w:name w:val="Znaky pro vysvětlivky"/>
    <w:rsid w:val="00B52A75"/>
    <w:rPr>
      <w:vertAlign w:val="superscript"/>
    </w:rPr>
  </w:style>
  <w:style w:type="character" w:customStyle="1" w:styleId="WW-Znakyprovysvtlivky">
    <w:name w:val="WW-Znaky pro vysvětlivky"/>
    <w:rsid w:val="00B52A75"/>
  </w:style>
  <w:style w:type="character" w:customStyle="1" w:styleId="Odkaznavysvtlivky1">
    <w:name w:val="Odkaz na vysvětlivky1"/>
    <w:rsid w:val="00B52A75"/>
    <w:rPr>
      <w:vertAlign w:val="superscript"/>
    </w:rPr>
  </w:style>
  <w:style w:type="character" w:customStyle="1" w:styleId="Symbolyproslovn">
    <w:name w:val="Symboly pro číslování"/>
    <w:rsid w:val="00B52A75"/>
  </w:style>
  <w:style w:type="character" w:styleId="Znakapoznpodarou">
    <w:name w:val="footnote reference"/>
    <w:rsid w:val="00B52A75"/>
    <w:rPr>
      <w:vertAlign w:val="superscript"/>
    </w:rPr>
  </w:style>
  <w:style w:type="character" w:styleId="Odkaznavysvtlivky">
    <w:name w:val="endnote reference"/>
    <w:rsid w:val="00B52A75"/>
    <w:rPr>
      <w:vertAlign w:val="superscript"/>
    </w:rPr>
  </w:style>
  <w:style w:type="paragraph" w:customStyle="1" w:styleId="Nadpis">
    <w:name w:val="Nadpis"/>
    <w:basedOn w:val="Normln"/>
    <w:next w:val="Zkladntext"/>
    <w:rsid w:val="00B52A75"/>
    <w:pPr>
      <w:keepNext/>
      <w:spacing w:before="240" w:after="120"/>
    </w:pPr>
    <w:rPr>
      <w:rFonts w:ascii="Liberation Sans" w:hAnsi="Liberation Sans"/>
      <w:sz w:val="28"/>
      <w:szCs w:val="28"/>
    </w:rPr>
  </w:style>
  <w:style w:type="paragraph" w:styleId="Zkladntext">
    <w:name w:val="Body Text"/>
    <w:basedOn w:val="Normln"/>
    <w:link w:val="ZkladntextChar"/>
    <w:rsid w:val="00B52A75"/>
    <w:pPr>
      <w:spacing w:after="120"/>
    </w:pPr>
  </w:style>
  <w:style w:type="character" w:customStyle="1" w:styleId="ZkladntextChar">
    <w:name w:val="Základní text Char"/>
    <w:basedOn w:val="Standardnpsmoodstavce"/>
    <w:link w:val="Zkladntext"/>
    <w:rsid w:val="00B52A75"/>
    <w:rPr>
      <w:rFonts w:ascii="Liberation Serif" w:eastAsia="WenQuanYi Zen Hei" w:hAnsi="Liberation Serif" w:cs="Lohit Hindi"/>
      <w:kern w:val="1"/>
      <w:sz w:val="24"/>
      <w:szCs w:val="24"/>
      <w:lang w:eastAsia="zh-CN" w:bidi="hi-IN"/>
    </w:rPr>
  </w:style>
  <w:style w:type="paragraph" w:styleId="Seznam">
    <w:name w:val="List"/>
    <w:basedOn w:val="Zkladntext"/>
    <w:rsid w:val="00B52A75"/>
  </w:style>
  <w:style w:type="paragraph" w:styleId="Titulek">
    <w:name w:val="caption"/>
    <w:basedOn w:val="Normln"/>
    <w:qFormat/>
    <w:rsid w:val="00B52A75"/>
    <w:pPr>
      <w:suppressLineNumbers/>
      <w:spacing w:before="120" w:after="120"/>
    </w:pPr>
    <w:rPr>
      <w:i/>
      <w:iCs/>
    </w:rPr>
  </w:style>
  <w:style w:type="paragraph" w:customStyle="1" w:styleId="Rejstk">
    <w:name w:val="Rejstřík"/>
    <w:basedOn w:val="Normln"/>
    <w:rsid w:val="00B52A75"/>
    <w:pPr>
      <w:suppressLineNumbers/>
    </w:pPr>
  </w:style>
  <w:style w:type="paragraph" w:customStyle="1" w:styleId="Titulek1">
    <w:name w:val="Titulek1"/>
    <w:basedOn w:val="Normln"/>
    <w:rsid w:val="00B52A75"/>
    <w:pPr>
      <w:suppressLineNumbers/>
      <w:spacing w:before="120" w:after="120"/>
    </w:pPr>
    <w:rPr>
      <w:i/>
      <w:iCs/>
    </w:rPr>
  </w:style>
  <w:style w:type="paragraph" w:styleId="Textpoznpodarou">
    <w:name w:val="footnote text"/>
    <w:basedOn w:val="Normln"/>
    <w:link w:val="TextpoznpodarouChar"/>
    <w:rsid w:val="00B52A75"/>
    <w:pPr>
      <w:suppressLineNumbers/>
      <w:ind w:left="339" w:hanging="339"/>
    </w:pPr>
    <w:rPr>
      <w:sz w:val="20"/>
      <w:szCs w:val="20"/>
    </w:rPr>
  </w:style>
  <w:style w:type="character" w:customStyle="1" w:styleId="TextpoznpodarouChar">
    <w:name w:val="Text pozn. pod čarou Char"/>
    <w:basedOn w:val="Standardnpsmoodstavce"/>
    <w:link w:val="Textpoznpodarou"/>
    <w:rsid w:val="00B52A75"/>
    <w:rPr>
      <w:rFonts w:ascii="Liberation Serif" w:eastAsia="WenQuanYi Zen Hei" w:hAnsi="Liberation Serif" w:cs="Lohit Hindi"/>
      <w:kern w:val="1"/>
      <w:sz w:val="20"/>
      <w:szCs w:val="20"/>
      <w:lang w:eastAsia="zh-CN" w:bidi="hi-IN"/>
    </w:rPr>
  </w:style>
  <w:style w:type="paragraph" w:styleId="Zpat">
    <w:name w:val="footer"/>
    <w:basedOn w:val="Normln"/>
    <w:link w:val="ZpatChar"/>
    <w:uiPriority w:val="99"/>
    <w:rsid w:val="00B52A75"/>
    <w:pPr>
      <w:suppressLineNumbers/>
      <w:tabs>
        <w:tab w:val="center" w:pos="4819"/>
        <w:tab w:val="right" w:pos="9638"/>
      </w:tabs>
    </w:pPr>
  </w:style>
  <w:style w:type="character" w:customStyle="1" w:styleId="ZpatChar">
    <w:name w:val="Zápatí Char"/>
    <w:basedOn w:val="Standardnpsmoodstavce"/>
    <w:link w:val="Zpat"/>
    <w:uiPriority w:val="99"/>
    <w:rsid w:val="00B52A75"/>
    <w:rPr>
      <w:rFonts w:ascii="Liberation Serif" w:eastAsia="WenQuanYi Zen Hei" w:hAnsi="Liberation Serif" w:cs="Lohit Hindi"/>
      <w:kern w:val="1"/>
      <w:sz w:val="24"/>
      <w:szCs w:val="24"/>
      <w:lang w:eastAsia="zh-CN" w:bidi="hi-IN"/>
    </w:rPr>
  </w:style>
  <w:style w:type="paragraph" w:styleId="Zhlav">
    <w:name w:val="header"/>
    <w:basedOn w:val="Normln"/>
    <w:link w:val="ZhlavChar"/>
    <w:rsid w:val="00B52A75"/>
    <w:pPr>
      <w:suppressLineNumbers/>
      <w:tabs>
        <w:tab w:val="center" w:pos="4819"/>
        <w:tab w:val="right" w:pos="9638"/>
      </w:tabs>
    </w:pPr>
  </w:style>
  <w:style w:type="character" w:customStyle="1" w:styleId="ZhlavChar">
    <w:name w:val="Záhlaví Char"/>
    <w:basedOn w:val="Standardnpsmoodstavce"/>
    <w:link w:val="Zhlav"/>
    <w:rsid w:val="00B52A75"/>
    <w:rPr>
      <w:rFonts w:ascii="Liberation Serif" w:eastAsia="WenQuanYi Zen Hei" w:hAnsi="Liberation Serif" w:cs="Lohit Hindi"/>
      <w:kern w:val="1"/>
      <w:sz w:val="24"/>
      <w:szCs w:val="24"/>
      <w:lang w:eastAsia="zh-CN" w:bidi="hi-IN"/>
    </w:rPr>
  </w:style>
  <w:style w:type="paragraph" w:styleId="Textbubliny">
    <w:name w:val="Balloon Text"/>
    <w:basedOn w:val="Normln"/>
    <w:link w:val="TextbublinyChar"/>
    <w:rsid w:val="00B52A75"/>
    <w:rPr>
      <w:rFonts w:ascii="Tahoma" w:hAnsi="Tahoma" w:cs="Mangal"/>
      <w:sz w:val="16"/>
      <w:szCs w:val="14"/>
    </w:rPr>
  </w:style>
  <w:style w:type="character" w:customStyle="1" w:styleId="TextbublinyChar">
    <w:name w:val="Text bubliny Char"/>
    <w:basedOn w:val="Standardnpsmoodstavce"/>
    <w:link w:val="Textbubliny"/>
    <w:rsid w:val="00B52A75"/>
    <w:rPr>
      <w:rFonts w:ascii="Tahoma" w:eastAsia="WenQuanYi Zen Hei" w:hAnsi="Tahoma" w:cs="Mangal"/>
      <w:kern w:val="1"/>
      <w:sz w:val="16"/>
      <w:szCs w:val="14"/>
      <w:lang w:eastAsia="zh-CN" w:bidi="hi-IN"/>
    </w:rPr>
  </w:style>
  <w:style w:type="paragraph" w:customStyle="1" w:styleId="Standard">
    <w:name w:val="Standard"/>
    <w:rsid w:val="00B52A75"/>
    <w:pPr>
      <w:widowControl w:val="0"/>
      <w:suppressAutoHyphens/>
      <w:autoSpaceDN w:val="0"/>
      <w:spacing w:after="0" w:line="240" w:lineRule="auto"/>
      <w:textAlignment w:val="baseline"/>
    </w:pPr>
    <w:rPr>
      <w:rFonts w:ascii="Liberation Serif" w:eastAsia="WenQuanYi Zen Hei" w:hAnsi="Liberation Serif"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4CD1F3DE.dotm</Template>
  <TotalTime>3</TotalTime>
  <Pages>25</Pages>
  <Words>9371</Words>
  <Characters>55292</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Nový</dc:creator>
  <cp:lastModifiedBy>Martin Nový</cp:lastModifiedBy>
  <cp:revision>1</cp:revision>
  <dcterms:created xsi:type="dcterms:W3CDTF">2013-01-07T18:56:00Z</dcterms:created>
  <dcterms:modified xsi:type="dcterms:W3CDTF">2013-01-07T19:02:00Z</dcterms:modified>
</cp:coreProperties>
</file>