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95C6A" w14:textId="77777777" w:rsidR="0027245E" w:rsidRPr="00AB11AC" w:rsidRDefault="0027245E" w:rsidP="000A488A">
      <w:pPr>
        <w:jc w:val="both"/>
        <w:rPr>
          <w:rFonts w:eastAsia="Times New Roman"/>
          <w:b/>
          <w:sz w:val="28"/>
          <w:szCs w:val="28"/>
          <w:u w:val="single"/>
        </w:rPr>
      </w:pPr>
      <w:r w:rsidRPr="00AB11AC">
        <w:rPr>
          <w:rFonts w:eastAsia="Times New Roman"/>
          <w:b/>
          <w:sz w:val="28"/>
          <w:szCs w:val="28"/>
          <w:u w:val="single"/>
        </w:rPr>
        <w:t>Akademický senát</w:t>
      </w:r>
    </w:p>
    <w:p w14:paraId="10AB28F3" w14:textId="77777777" w:rsidR="0027245E" w:rsidRPr="00AB11AC" w:rsidRDefault="0027245E" w:rsidP="000A488A">
      <w:pPr>
        <w:jc w:val="both"/>
        <w:rPr>
          <w:b/>
          <w:sz w:val="28"/>
          <w:szCs w:val="28"/>
          <w:u w:val="single"/>
        </w:rPr>
      </w:pPr>
    </w:p>
    <w:p w14:paraId="114EAEF9" w14:textId="77777777" w:rsidR="0027245E" w:rsidRPr="00AB11AC" w:rsidRDefault="0027245E" w:rsidP="000A488A">
      <w:pPr>
        <w:jc w:val="both"/>
      </w:pPr>
      <w:r w:rsidRPr="00AB11AC">
        <w:rPr>
          <w:rFonts w:eastAsia="Times New Roman"/>
          <w:b/>
        </w:rPr>
        <w:t>Zápis č. 174</w:t>
      </w:r>
    </w:p>
    <w:p w14:paraId="68C80EF5" w14:textId="426BEBC4" w:rsidR="0027245E" w:rsidRPr="00AB11AC" w:rsidRDefault="0027245E" w:rsidP="000A488A">
      <w:pPr>
        <w:jc w:val="both"/>
      </w:pPr>
      <w:r w:rsidRPr="00AB11AC">
        <w:rPr>
          <w:rFonts w:eastAsia="Times New Roman"/>
        </w:rPr>
        <w:t xml:space="preserve">ze zasedání konaného dne 30. června od 10:00 h v zasedací místnosti u </w:t>
      </w:r>
      <w:r w:rsidR="009F163A">
        <w:rPr>
          <w:rFonts w:eastAsia="Times New Roman"/>
        </w:rPr>
        <w:t>děkanátu</w:t>
      </w:r>
      <w:r w:rsidRPr="00AB11AC">
        <w:rPr>
          <w:rFonts w:eastAsia="Times New Roman"/>
        </w:rPr>
        <w:t xml:space="preserve"> (2.11)</w:t>
      </w:r>
    </w:p>
    <w:p w14:paraId="5DF2C94F" w14:textId="77777777" w:rsidR="0027245E" w:rsidRPr="00AB11AC" w:rsidRDefault="0027245E" w:rsidP="000A488A">
      <w:pPr>
        <w:pStyle w:val="Nadpis3"/>
        <w:keepNext w:val="0"/>
        <w:spacing w:before="280" w:after="0"/>
        <w:jc w:val="both"/>
        <w:rPr>
          <w:rFonts w:ascii="Arial" w:hAnsi="Arial" w:cs="Arial"/>
          <w:sz w:val="22"/>
          <w:szCs w:val="22"/>
        </w:rPr>
      </w:pPr>
      <w:bookmarkStart w:id="0" w:name="h.gsuw88ls817h" w:colFirst="0" w:colLast="0"/>
      <w:bookmarkEnd w:id="0"/>
      <w:r w:rsidRPr="00AB11AC">
        <w:rPr>
          <w:rFonts w:ascii="Arial" w:eastAsia="Times New Roman" w:hAnsi="Arial" w:cs="Arial"/>
          <w:sz w:val="22"/>
          <w:szCs w:val="22"/>
        </w:rPr>
        <w:t>Přítomni:</w:t>
      </w:r>
    </w:p>
    <w:p w14:paraId="4621C2A7" w14:textId="77777777" w:rsidR="0027245E" w:rsidRPr="00AB11AC" w:rsidRDefault="0027245E" w:rsidP="000A488A">
      <w:pPr>
        <w:ind w:left="1060" w:hanging="360"/>
        <w:jc w:val="both"/>
      </w:pPr>
      <w:r w:rsidRPr="00AB11AC">
        <w:t>·         doc. Mgr. Lenka Lacinová, Ph.D.</w:t>
      </w:r>
    </w:p>
    <w:p w14:paraId="18354A2D" w14:textId="77777777" w:rsidR="0027245E" w:rsidRPr="00AB11AC" w:rsidRDefault="0027245E" w:rsidP="000A488A">
      <w:pPr>
        <w:ind w:left="1060" w:hanging="360"/>
        <w:jc w:val="both"/>
      </w:pPr>
      <w:r w:rsidRPr="00AB11AC">
        <w:t xml:space="preserve">·         Mgr. Otto </w:t>
      </w:r>
      <w:proofErr w:type="spellStart"/>
      <w:r w:rsidRPr="00AB11AC">
        <w:t>Eibl</w:t>
      </w:r>
      <w:proofErr w:type="spellEnd"/>
      <w:r w:rsidRPr="00AB11AC">
        <w:t>, Ph.D.</w:t>
      </w:r>
    </w:p>
    <w:p w14:paraId="601743EF" w14:textId="74BE14A7" w:rsidR="0027245E" w:rsidRPr="00AB11AC" w:rsidRDefault="0027245E" w:rsidP="000A488A">
      <w:pPr>
        <w:ind w:left="1060" w:hanging="360"/>
        <w:jc w:val="both"/>
      </w:pPr>
      <w:r w:rsidRPr="00AB11AC">
        <w:t>·         Mgr. Stanislav Ježek, Ph.D.</w:t>
      </w:r>
    </w:p>
    <w:p w14:paraId="77961A63" w14:textId="77777777" w:rsidR="0027245E" w:rsidRPr="00AB11AC" w:rsidRDefault="0027245E" w:rsidP="000A488A">
      <w:pPr>
        <w:ind w:left="1060" w:hanging="360"/>
        <w:jc w:val="both"/>
      </w:pPr>
      <w:r w:rsidRPr="00AB11AC">
        <w:t>·         Mgr. Eva Šlesingerová, Ph.D. (pozdní příchod)</w:t>
      </w:r>
    </w:p>
    <w:p w14:paraId="547F3DC0" w14:textId="77777777" w:rsidR="0027245E" w:rsidRPr="00AB11AC" w:rsidRDefault="0027245E" w:rsidP="000A488A">
      <w:pPr>
        <w:ind w:left="1060" w:hanging="360"/>
        <w:jc w:val="both"/>
      </w:pPr>
      <w:r w:rsidRPr="00AB11AC">
        <w:t>·         Mgr. Vít Borčany</w:t>
      </w:r>
    </w:p>
    <w:p w14:paraId="3070DD45" w14:textId="77777777" w:rsidR="0027245E" w:rsidRPr="00AB11AC" w:rsidRDefault="0027245E" w:rsidP="000A488A">
      <w:pPr>
        <w:ind w:left="1060" w:hanging="360"/>
        <w:jc w:val="both"/>
      </w:pPr>
      <w:r w:rsidRPr="00AB11AC">
        <w:t xml:space="preserve">·         Bc. Žaneta </w:t>
      </w:r>
      <w:proofErr w:type="spellStart"/>
      <w:r w:rsidRPr="00AB11AC">
        <w:t>Vencourová</w:t>
      </w:r>
      <w:proofErr w:type="spellEnd"/>
    </w:p>
    <w:p w14:paraId="74E576D5" w14:textId="4A5BBC95" w:rsidR="0027245E" w:rsidRPr="00AB11AC" w:rsidRDefault="0027245E" w:rsidP="000A488A">
      <w:pPr>
        <w:ind w:left="1060" w:hanging="360"/>
        <w:jc w:val="both"/>
      </w:pPr>
      <w:r w:rsidRPr="00AB11AC">
        <w:t xml:space="preserve">·         </w:t>
      </w:r>
      <w:r w:rsidR="00F167EF">
        <w:t>Mgr</w:t>
      </w:r>
      <w:r w:rsidRPr="00AB11AC">
        <w:t>. Martin Černý</w:t>
      </w:r>
    </w:p>
    <w:p w14:paraId="220CB042" w14:textId="77777777" w:rsidR="0027245E" w:rsidRPr="00AB11AC" w:rsidRDefault="0027245E" w:rsidP="000A488A">
      <w:pPr>
        <w:jc w:val="both"/>
      </w:pPr>
      <w:r w:rsidRPr="00AB11AC">
        <w:t>Omluveni:</w:t>
      </w:r>
    </w:p>
    <w:p w14:paraId="5BD29696" w14:textId="068463EB" w:rsidR="0027245E" w:rsidRPr="00AB11AC" w:rsidRDefault="0027245E" w:rsidP="000A488A">
      <w:pPr>
        <w:ind w:left="1060" w:hanging="360"/>
        <w:jc w:val="both"/>
      </w:pPr>
      <w:r w:rsidRPr="00AB11AC">
        <w:t>Bc. Kristýna Schneiderová</w:t>
      </w:r>
    </w:p>
    <w:p w14:paraId="3338BE73" w14:textId="1DF4B129" w:rsidR="00DC3187" w:rsidRPr="00AB11AC" w:rsidRDefault="0027245E" w:rsidP="000A488A">
      <w:pPr>
        <w:ind w:left="1060" w:hanging="360"/>
        <w:jc w:val="both"/>
      </w:pPr>
      <w:r w:rsidRPr="00AB11AC">
        <w:t xml:space="preserve">Mgr. Jan </w:t>
      </w:r>
      <w:proofErr w:type="spellStart"/>
      <w:r w:rsidRPr="00AB11AC">
        <w:t>Skalík</w:t>
      </w:r>
      <w:proofErr w:type="spellEnd"/>
    </w:p>
    <w:p w14:paraId="52565519" w14:textId="1FF9ECCA" w:rsidR="00DC3187" w:rsidRPr="00AB11AC" w:rsidRDefault="00DC3187" w:rsidP="000A488A">
      <w:pPr>
        <w:ind w:left="1060" w:hanging="360"/>
        <w:jc w:val="both"/>
      </w:pPr>
      <w:r w:rsidRPr="00AB11AC">
        <w:t xml:space="preserve">Mgr. Hubert Smekal, </w:t>
      </w:r>
      <w:proofErr w:type="gramStart"/>
      <w:r w:rsidRPr="00AB11AC">
        <w:t>M.A.</w:t>
      </w:r>
      <w:proofErr w:type="gramEnd"/>
      <w:r w:rsidRPr="00AB11AC">
        <w:t>, Ph.D.</w:t>
      </w:r>
    </w:p>
    <w:p w14:paraId="5E5D8F3D" w14:textId="464CFCFD" w:rsidR="00D61EC2" w:rsidRPr="00AB11AC" w:rsidRDefault="00D61EC2" w:rsidP="000A488A">
      <w:pPr>
        <w:ind w:left="1060" w:hanging="360"/>
        <w:jc w:val="both"/>
      </w:pPr>
      <w:r w:rsidRPr="00AB11AC">
        <w:t>Mgr. et Mgr. Oldřich Krpec, Ph.D.</w:t>
      </w:r>
    </w:p>
    <w:p w14:paraId="25A1FC3C" w14:textId="77777777" w:rsidR="00DC3187" w:rsidRPr="00AB11AC" w:rsidRDefault="00DC3187" w:rsidP="000A488A">
      <w:pPr>
        <w:ind w:left="1060" w:hanging="360"/>
        <w:jc w:val="both"/>
      </w:pPr>
    </w:p>
    <w:p w14:paraId="333D18DE" w14:textId="77777777" w:rsidR="0027245E" w:rsidRPr="00AB11AC" w:rsidRDefault="0027245E" w:rsidP="000A488A">
      <w:pPr>
        <w:jc w:val="both"/>
      </w:pPr>
      <w:r w:rsidRPr="00AB11AC">
        <w:t xml:space="preserve"> </w:t>
      </w:r>
    </w:p>
    <w:p w14:paraId="49EFC9D3" w14:textId="77777777" w:rsidR="0027245E" w:rsidRPr="00AB11AC" w:rsidRDefault="0027245E" w:rsidP="000A488A">
      <w:pPr>
        <w:jc w:val="both"/>
      </w:pPr>
      <w:r w:rsidRPr="00AB11AC">
        <w:t xml:space="preserve">Hosté:         </w:t>
      </w:r>
      <w:r w:rsidRPr="00AB11AC">
        <w:tab/>
      </w:r>
    </w:p>
    <w:p w14:paraId="0F1E80F1" w14:textId="77777777" w:rsidR="0027245E" w:rsidRPr="00AB11AC" w:rsidRDefault="0027245E" w:rsidP="000A488A">
      <w:pPr>
        <w:ind w:left="1060" w:hanging="360"/>
        <w:jc w:val="both"/>
      </w:pPr>
      <w:r w:rsidRPr="00AB11AC">
        <w:t>·         doc. PhDr. Břetislav Dančák, Ph.D.</w:t>
      </w:r>
    </w:p>
    <w:p w14:paraId="20455680" w14:textId="48129C0F" w:rsidR="0027245E" w:rsidRPr="00AB11AC" w:rsidRDefault="0027245E" w:rsidP="000A488A">
      <w:pPr>
        <w:ind w:left="1060" w:hanging="360"/>
        <w:jc w:val="both"/>
      </w:pPr>
      <w:r w:rsidRPr="00AB11AC">
        <w:t xml:space="preserve">·         </w:t>
      </w:r>
      <w:r w:rsidR="00A02F20" w:rsidRPr="00AB11AC">
        <w:t xml:space="preserve">doc. </w:t>
      </w:r>
      <w:r w:rsidRPr="00AB11AC">
        <w:t xml:space="preserve">PhDr. Roman </w:t>
      </w:r>
      <w:proofErr w:type="spellStart"/>
      <w:r w:rsidRPr="00AB11AC">
        <w:t>Chytilek</w:t>
      </w:r>
      <w:proofErr w:type="spellEnd"/>
      <w:r w:rsidRPr="00AB11AC">
        <w:t>, Ph.D.</w:t>
      </w:r>
    </w:p>
    <w:p w14:paraId="62608863" w14:textId="129249FC" w:rsidR="0027245E" w:rsidRPr="00AB11AC" w:rsidRDefault="0027245E" w:rsidP="000A488A">
      <w:pPr>
        <w:jc w:val="both"/>
      </w:pPr>
    </w:p>
    <w:p w14:paraId="2C5D278A" w14:textId="77777777" w:rsidR="0027245E" w:rsidRPr="00AB11AC" w:rsidRDefault="0027245E" w:rsidP="000A488A">
      <w:pPr>
        <w:jc w:val="both"/>
      </w:pPr>
      <w:r w:rsidRPr="00AB11AC">
        <w:rPr>
          <w:rFonts w:eastAsia="Times New Roman"/>
          <w:b/>
        </w:rPr>
        <w:t>Program jednání:</w:t>
      </w:r>
    </w:p>
    <w:p w14:paraId="0CC2B05A" w14:textId="77777777" w:rsidR="0027245E" w:rsidRPr="00AB11AC" w:rsidRDefault="0027245E" w:rsidP="000A488A">
      <w:pPr>
        <w:jc w:val="both"/>
      </w:pPr>
      <w:r w:rsidRPr="00AB11AC">
        <w:rPr>
          <w:rFonts w:eastAsia="Times New Roman"/>
        </w:rPr>
        <w:t xml:space="preserve"> </w:t>
      </w:r>
    </w:p>
    <w:p w14:paraId="69FB6D34" w14:textId="77777777" w:rsidR="0027245E" w:rsidRPr="00AB11AC" w:rsidRDefault="0027245E" w:rsidP="000A488A">
      <w:pPr>
        <w:pStyle w:val="Odstavecseseznamem"/>
        <w:numPr>
          <w:ilvl w:val="0"/>
          <w:numId w:val="2"/>
        </w:numPr>
        <w:jc w:val="both"/>
        <w:rPr>
          <w:rFonts w:eastAsia="Times New Roman"/>
        </w:rPr>
      </w:pPr>
      <w:r w:rsidRPr="00AB11AC">
        <w:rPr>
          <w:rFonts w:eastAsia="Times New Roman"/>
        </w:rPr>
        <w:t xml:space="preserve">Projednání Směrnice FSS č. </w:t>
      </w:r>
      <w:proofErr w:type="spellStart"/>
      <w:r w:rsidRPr="00AB11AC">
        <w:rPr>
          <w:rFonts w:eastAsia="Times New Roman"/>
        </w:rPr>
        <w:t>xx</w:t>
      </w:r>
      <w:proofErr w:type="spellEnd"/>
      <w:r w:rsidRPr="00AB11AC">
        <w:rPr>
          <w:rFonts w:eastAsia="Times New Roman"/>
        </w:rPr>
        <w:t xml:space="preserve">/2016: </w:t>
      </w:r>
      <w:r w:rsidRPr="00AB11AC">
        <w:rPr>
          <w:rFonts w:eastAsia="Times New Roman"/>
          <w:i/>
        </w:rPr>
        <w:t>Jazyková příprava na FSS</w:t>
      </w:r>
    </w:p>
    <w:p w14:paraId="6D994B5D" w14:textId="77777777" w:rsidR="0027245E" w:rsidRPr="00AB11AC" w:rsidRDefault="0027245E" w:rsidP="000A488A">
      <w:pPr>
        <w:pStyle w:val="Odstavecseseznamem"/>
        <w:numPr>
          <w:ilvl w:val="0"/>
          <w:numId w:val="2"/>
        </w:numPr>
        <w:jc w:val="both"/>
      </w:pPr>
      <w:r w:rsidRPr="00AB11AC">
        <w:rPr>
          <w:rFonts w:eastAsia="Times New Roman"/>
        </w:rPr>
        <w:t xml:space="preserve">Projednání Směrnice FSS č. </w:t>
      </w:r>
      <w:proofErr w:type="spellStart"/>
      <w:r w:rsidRPr="00AB11AC">
        <w:rPr>
          <w:rFonts w:eastAsia="Times New Roman"/>
        </w:rPr>
        <w:t>xx</w:t>
      </w:r>
      <w:proofErr w:type="spellEnd"/>
      <w:r w:rsidRPr="00AB11AC">
        <w:rPr>
          <w:rFonts w:eastAsia="Times New Roman"/>
        </w:rPr>
        <w:t xml:space="preserve">/2016: </w:t>
      </w:r>
      <w:r w:rsidRPr="00AB11AC">
        <w:rPr>
          <w:rFonts w:eastAsia="Times New Roman"/>
          <w:i/>
        </w:rPr>
        <w:t xml:space="preserve">O přijímacích zkouškách pro cizince do </w:t>
      </w:r>
      <w:proofErr w:type="spellStart"/>
      <w:r w:rsidRPr="00AB11AC">
        <w:rPr>
          <w:rFonts w:eastAsia="Times New Roman"/>
          <w:i/>
        </w:rPr>
        <w:t>bc.</w:t>
      </w:r>
      <w:proofErr w:type="spellEnd"/>
      <w:r w:rsidRPr="00AB11AC">
        <w:rPr>
          <w:rFonts w:eastAsia="Times New Roman"/>
          <w:i/>
        </w:rPr>
        <w:t xml:space="preserve"> programů akreditovaných v českém jazyce</w:t>
      </w:r>
    </w:p>
    <w:p w14:paraId="12D60095" w14:textId="5F24CEF5" w:rsidR="00D61EC2" w:rsidRPr="00AB11AC" w:rsidRDefault="00D61EC2" w:rsidP="000A488A">
      <w:pPr>
        <w:pStyle w:val="Odstavecseseznamem"/>
        <w:numPr>
          <w:ilvl w:val="0"/>
          <w:numId w:val="2"/>
        </w:numPr>
        <w:jc w:val="both"/>
        <w:rPr>
          <w:rFonts w:eastAsia="Times New Roman"/>
          <w:bCs/>
        </w:rPr>
      </w:pPr>
      <w:r w:rsidRPr="00AB11AC">
        <w:rPr>
          <w:rFonts w:eastAsia="Times New Roman"/>
        </w:rPr>
        <w:t xml:space="preserve">Projednání podmínek </w:t>
      </w:r>
      <w:r w:rsidRPr="00AB11AC">
        <w:rPr>
          <w:rFonts w:eastAsia="Times New Roman"/>
          <w:bCs/>
        </w:rPr>
        <w:t xml:space="preserve">přijímacích řízení na FSS MU v akademickém roce 2016/2017 </w:t>
      </w:r>
    </w:p>
    <w:p w14:paraId="2CED2912" w14:textId="77777777" w:rsidR="0027245E" w:rsidRPr="00AB11AC" w:rsidRDefault="0027245E" w:rsidP="000A488A">
      <w:pPr>
        <w:pStyle w:val="Odstavecseseznamem"/>
        <w:numPr>
          <w:ilvl w:val="0"/>
          <w:numId w:val="2"/>
        </w:numPr>
        <w:jc w:val="both"/>
      </w:pPr>
      <w:r w:rsidRPr="00AB11AC">
        <w:rPr>
          <w:rFonts w:eastAsia="Times New Roman"/>
        </w:rPr>
        <w:t xml:space="preserve"> Různé</w:t>
      </w:r>
    </w:p>
    <w:p w14:paraId="214D5BCD" w14:textId="77777777" w:rsidR="0027245E" w:rsidRPr="00AB11AC" w:rsidRDefault="0027245E" w:rsidP="000A488A">
      <w:pPr>
        <w:jc w:val="both"/>
      </w:pPr>
      <w:r w:rsidRPr="00AB11AC">
        <w:rPr>
          <w:rFonts w:eastAsia="Times New Roman"/>
        </w:rPr>
        <w:t xml:space="preserve"> </w:t>
      </w:r>
    </w:p>
    <w:p w14:paraId="2FC78D28" w14:textId="017CE30A" w:rsidR="0027245E" w:rsidRPr="00AB11AC" w:rsidRDefault="00D61EC2" w:rsidP="000A488A">
      <w:pPr>
        <w:spacing w:after="240"/>
        <w:jc w:val="both"/>
      </w:pPr>
      <w:r w:rsidRPr="00AB11AC">
        <w:rPr>
          <w:rFonts w:eastAsia="Times New Roman"/>
          <w:b/>
        </w:rPr>
        <w:t>Program byl schválen (7</w:t>
      </w:r>
      <w:r w:rsidR="0027245E" w:rsidRPr="00AB11AC">
        <w:rPr>
          <w:rFonts w:eastAsia="Times New Roman"/>
          <w:b/>
        </w:rPr>
        <w:t xml:space="preserve"> pro, 0 proti, 0 se zdržel).</w:t>
      </w:r>
    </w:p>
    <w:p w14:paraId="157F0E87" w14:textId="77777777" w:rsidR="0027245E" w:rsidRPr="00AB11AC" w:rsidRDefault="0027245E" w:rsidP="000A488A">
      <w:pPr>
        <w:jc w:val="both"/>
        <w:rPr>
          <w:rFonts w:eastAsia="Times New Roman"/>
          <w:b/>
        </w:rPr>
      </w:pPr>
      <w:r w:rsidRPr="00AB11AC">
        <w:rPr>
          <w:rFonts w:eastAsia="Times New Roman"/>
          <w:b/>
        </w:rPr>
        <w:br w:type="page"/>
      </w:r>
    </w:p>
    <w:p w14:paraId="465D0019" w14:textId="77777777" w:rsidR="0027245E" w:rsidRPr="00AB11AC" w:rsidRDefault="0027245E" w:rsidP="000A488A">
      <w:pPr>
        <w:spacing w:after="240"/>
        <w:jc w:val="both"/>
        <w:rPr>
          <w:rFonts w:eastAsia="Times New Roman"/>
          <w:b/>
        </w:rPr>
      </w:pPr>
      <w:r w:rsidRPr="00AB11AC">
        <w:rPr>
          <w:rFonts w:eastAsia="Times New Roman"/>
          <w:b/>
        </w:rPr>
        <w:lastRenderedPageBreak/>
        <w:t>Průběh jednání:</w:t>
      </w:r>
    </w:p>
    <w:p w14:paraId="692FF06B" w14:textId="188CC290" w:rsidR="00D61EC2" w:rsidRPr="00AB11AC" w:rsidRDefault="00D61EC2" w:rsidP="000A488A">
      <w:pPr>
        <w:pStyle w:val="Odstavecseseznamem"/>
        <w:numPr>
          <w:ilvl w:val="0"/>
          <w:numId w:val="3"/>
        </w:numPr>
        <w:spacing w:after="240"/>
        <w:ind w:left="426" w:hanging="426"/>
        <w:jc w:val="both"/>
      </w:pPr>
      <w:r w:rsidRPr="00AB11AC">
        <w:t xml:space="preserve">Projednání Směrnice FSS č. </w:t>
      </w:r>
      <w:proofErr w:type="spellStart"/>
      <w:r w:rsidRPr="00AB11AC">
        <w:t>xx</w:t>
      </w:r>
      <w:proofErr w:type="spellEnd"/>
      <w:r w:rsidRPr="00AB11AC">
        <w:t xml:space="preserve">/2016: </w:t>
      </w:r>
      <w:r w:rsidRPr="00AB11AC">
        <w:rPr>
          <w:i/>
        </w:rPr>
        <w:t>Jazyková příprava na FSS</w:t>
      </w:r>
    </w:p>
    <w:p w14:paraId="4D49F0A5" w14:textId="6B10CA7A" w:rsidR="00D61EC2" w:rsidRPr="00AB11AC" w:rsidRDefault="00D61EC2" w:rsidP="000A488A">
      <w:pPr>
        <w:spacing w:after="240"/>
        <w:jc w:val="both"/>
      </w:pPr>
      <w:proofErr w:type="spellStart"/>
      <w:r w:rsidRPr="00AB11AC">
        <w:rPr>
          <w:i/>
        </w:rPr>
        <w:t>Chytilek</w:t>
      </w:r>
      <w:proofErr w:type="spellEnd"/>
      <w:r w:rsidR="00A02F20" w:rsidRPr="00AB11AC">
        <w:t>: Směrnice má dva cíle:</w:t>
      </w:r>
    </w:p>
    <w:p w14:paraId="28A1CA60" w14:textId="4757190B" w:rsidR="00D61EC2" w:rsidRPr="00AB11AC" w:rsidRDefault="00D61EC2" w:rsidP="000A488A">
      <w:pPr>
        <w:pStyle w:val="Odstavecseseznamem"/>
        <w:numPr>
          <w:ilvl w:val="0"/>
          <w:numId w:val="4"/>
        </w:numPr>
        <w:spacing w:after="240"/>
        <w:jc w:val="both"/>
      </w:pPr>
      <w:r w:rsidRPr="00AB11AC">
        <w:t xml:space="preserve">jasnější vymezení </w:t>
      </w:r>
      <w:r w:rsidR="00A02F20" w:rsidRPr="00AB11AC">
        <w:t xml:space="preserve">pozice </w:t>
      </w:r>
      <w:r w:rsidRPr="00AB11AC">
        <w:t xml:space="preserve">Centra jazykového vzdělávání </w:t>
      </w:r>
      <w:r w:rsidR="00A02F20" w:rsidRPr="00AB11AC">
        <w:t xml:space="preserve">(dále CJV) </w:t>
      </w:r>
      <w:r w:rsidRPr="00AB11AC">
        <w:t xml:space="preserve">na FSS. Směrnice vymezuje pro </w:t>
      </w:r>
      <w:r w:rsidR="00A02F20" w:rsidRPr="00AB11AC">
        <w:t>pracoviště</w:t>
      </w:r>
      <w:r w:rsidRPr="00AB11AC">
        <w:t xml:space="preserve"> práva i povinnosti (kontrola znalostí</w:t>
      </w:r>
      <w:r w:rsidR="00A02F20" w:rsidRPr="00AB11AC">
        <w:t xml:space="preserve"> studentů</w:t>
      </w:r>
      <w:r w:rsidRPr="00AB11AC">
        <w:t xml:space="preserve"> i </w:t>
      </w:r>
      <w:r w:rsidR="00A02F20" w:rsidRPr="00AB11AC">
        <w:t>vytváření podmínek, aby studenti mohli povinnosti plnit; to se děje skrze nabídku kurzů). Současně směrnice obsahuje povinnost</w:t>
      </w:r>
      <w:r w:rsidRPr="00AB11AC">
        <w:t xml:space="preserve"> zveřejnit podmínky pro uznávání jazykových certifikátů a zkoušek z jiných fakult MU.</w:t>
      </w:r>
    </w:p>
    <w:p w14:paraId="482CE9EF" w14:textId="32919DF9" w:rsidR="00A02F20" w:rsidRPr="00AB11AC" w:rsidRDefault="00A02F20" w:rsidP="000A488A">
      <w:pPr>
        <w:pStyle w:val="Funkce"/>
        <w:numPr>
          <w:ilvl w:val="0"/>
          <w:numId w:val="4"/>
        </w:numPr>
        <w:jc w:val="both"/>
        <w:rPr>
          <w:rFonts w:ascii="Arial" w:hAnsi="Arial" w:cs="Arial"/>
        </w:rPr>
      </w:pPr>
      <w:r w:rsidRPr="00AB11AC">
        <w:rPr>
          <w:rFonts w:ascii="Arial" w:hAnsi="Arial" w:cs="Arial"/>
        </w:rPr>
        <w:t>Upravit požadavky na minimální jazykovou kompetenci v jednotlivých formách studia. Změna je pouze v </w:t>
      </w:r>
      <w:proofErr w:type="spellStart"/>
      <w:r w:rsidRPr="00AB11AC">
        <w:rPr>
          <w:rFonts w:ascii="Arial" w:hAnsi="Arial" w:cs="Arial"/>
        </w:rPr>
        <w:t>NMgr</w:t>
      </w:r>
      <w:proofErr w:type="spellEnd"/>
      <w:r w:rsidRPr="00AB11AC">
        <w:rPr>
          <w:rFonts w:ascii="Arial" w:hAnsi="Arial" w:cs="Arial"/>
        </w:rPr>
        <w:t xml:space="preserve">. studiu, kde dochází k úpravě – od studentů bude nově vyžadována znalost angličtiny na úrovni C1. Tato úroveň nebude požadována po kombinovaných studentech (zůstává úroveň B2), což není z hlediska univerzitních pravidel žádný problém.  </w:t>
      </w:r>
    </w:p>
    <w:p w14:paraId="176626DC" w14:textId="57679A6D" w:rsidR="00A02F20" w:rsidRPr="00AB11AC" w:rsidRDefault="00A02F20" w:rsidP="000A488A">
      <w:pPr>
        <w:pStyle w:val="Funkce"/>
        <w:ind w:left="720"/>
        <w:jc w:val="both"/>
        <w:rPr>
          <w:rFonts w:ascii="Arial" w:hAnsi="Arial" w:cs="Arial"/>
        </w:rPr>
      </w:pPr>
      <w:r w:rsidRPr="00AB11AC">
        <w:rPr>
          <w:rFonts w:ascii="Arial" w:hAnsi="Arial" w:cs="Arial"/>
        </w:rPr>
        <w:t>Požadavek na úroveň C1 není nikterak neobvyklý, srovnatelné fakulty C1 běžně požadují (ESF, FSV).</w:t>
      </w:r>
    </w:p>
    <w:p w14:paraId="72BA0CF2" w14:textId="77777777" w:rsidR="00176C66" w:rsidRPr="00AB11AC" w:rsidRDefault="00176C66" w:rsidP="000A488A">
      <w:pPr>
        <w:pStyle w:val="Funkce"/>
        <w:jc w:val="both"/>
        <w:rPr>
          <w:rFonts w:ascii="Arial" w:hAnsi="Arial" w:cs="Arial"/>
        </w:rPr>
      </w:pPr>
    </w:p>
    <w:p w14:paraId="668F9CF8" w14:textId="4BFDDFE5" w:rsidR="00176C66" w:rsidRPr="00AB11AC" w:rsidRDefault="00A02F20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  <w:i/>
        </w:rPr>
        <w:t>Šlesingerová</w:t>
      </w:r>
      <w:r w:rsidRPr="00AB11AC">
        <w:rPr>
          <w:rFonts w:ascii="Arial" w:hAnsi="Arial" w:cs="Arial"/>
        </w:rPr>
        <w:t>:</w:t>
      </w:r>
      <w:r w:rsidR="00176C66" w:rsidRPr="00AB11AC">
        <w:rPr>
          <w:rFonts w:ascii="Arial" w:hAnsi="Arial" w:cs="Arial"/>
        </w:rPr>
        <w:t xml:space="preserve"> C1 je ideál, nicméně realita ukazuje, že znalosti jsou úplně jinde. Lidé přicházející z jiného prostředí než z FSS mnohdy ani nepracují s anglickými zdroji.</w:t>
      </w:r>
    </w:p>
    <w:p w14:paraId="48A8D75C" w14:textId="77777777" w:rsidR="00176C66" w:rsidRPr="00AB11AC" w:rsidRDefault="00176C66" w:rsidP="000A488A">
      <w:pPr>
        <w:pStyle w:val="Funkce"/>
        <w:jc w:val="both"/>
        <w:rPr>
          <w:rFonts w:ascii="Arial" w:hAnsi="Arial" w:cs="Arial"/>
        </w:rPr>
      </w:pPr>
    </w:p>
    <w:p w14:paraId="105AB4E6" w14:textId="13791505" w:rsidR="00176C66" w:rsidRPr="00AB11AC" w:rsidRDefault="00A02F20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  <w:i/>
        </w:rPr>
        <w:t>Dančák</w:t>
      </w:r>
      <w:r w:rsidRPr="00AB11AC">
        <w:rPr>
          <w:rFonts w:ascii="Arial" w:hAnsi="Arial" w:cs="Arial"/>
        </w:rPr>
        <w:t xml:space="preserve">: Součástí opatření je i posílení výuky jazyků na FSS. Zde dochází ke změně paradigmatu – už nepředpokládáme, že se studenti jazyk naučí jinde. </w:t>
      </w:r>
    </w:p>
    <w:p w14:paraId="3B63E31B" w14:textId="77777777" w:rsidR="00A02F20" w:rsidRPr="00AB11AC" w:rsidRDefault="00A02F20" w:rsidP="000A488A">
      <w:pPr>
        <w:pStyle w:val="Funkce"/>
        <w:jc w:val="both"/>
        <w:rPr>
          <w:rFonts w:ascii="Arial" w:hAnsi="Arial" w:cs="Arial"/>
        </w:rPr>
      </w:pPr>
    </w:p>
    <w:p w14:paraId="3CDBF30B" w14:textId="563FAFA1" w:rsidR="00A02F20" w:rsidRPr="00AB11AC" w:rsidRDefault="00A02F20" w:rsidP="000A488A">
      <w:pPr>
        <w:pStyle w:val="Funkce"/>
        <w:jc w:val="both"/>
        <w:rPr>
          <w:rFonts w:ascii="Arial" w:hAnsi="Arial" w:cs="Arial"/>
        </w:rPr>
      </w:pPr>
      <w:proofErr w:type="spellStart"/>
      <w:r w:rsidRPr="00AB11AC">
        <w:rPr>
          <w:rFonts w:ascii="Arial" w:hAnsi="Arial" w:cs="Arial"/>
          <w:i/>
        </w:rPr>
        <w:t>Chytilek</w:t>
      </w:r>
      <w:proofErr w:type="spellEnd"/>
      <w:r w:rsidRPr="00AB11AC">
        <w:rPr>
          <w:rFonts w:ascii="Arial" w:hAnsi="Arial" w:cs="Arial"/>
        </w:rPr>
        <w:t xml:space="preserve">: CJV je připravené – jak rozsahem kurzů, tak jejich kapacitou. Studenti (i magisterští) si navíc můžou zapisovat kurzy úrovně B2 (jako C kredity) – pokud se na C1 nebudou cítit, mohou nejprve projít B2 kurzy. </w:t>
      </w:r>
      <w:r w:rsidR="00EB510E" w:rsidRPr="00AB11AC">
        <w:rPr>
          <w:rFonts w:ascii="Arial" w:hAnsi="Arial" w:cs="Arial"/>
        </w:rPr>
        <w:t>Nabídka kurzů je bohatá, je mezi nimi i řada oborových kurzů.</w:t>
      </w:r>
    </w:p>
    <w:p w14:paraId="58B273DB" w14:textId="77777777" w:rsidR="00176C66" w:rsidRPr="00AB11AC" w:rsidRDefault="00176C66" w:rsidP="000A488A">
      <w:pPr>
        <w:pStyle w:val="Funkce"/>
        <w:jc w:val="both"/>
        <w:rPr>
          <w:rFonts w:ascii="Arial" w:hAnsi="Arial" w:cs="Arial"/>
        </w:rPr>
      </w:pPr>
    </w:p>
    <w:p w14:paraId="737734F2" w14:textId="776AA964" w:rsidR="00176C66" w:rsidRPr="00AB11AC" w:rsidRDefault="00176C66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  <w:i/>
        </w:rPr>
        <w:t>Lacinová</w:t>
      </w:r>
      <w:r w:rsidR="00A02F20" w:rsidRPr="00AB11AC">
        <w:rPr>
          <w:rFonts w:ascii="Arial" w:hAnsi="Arial" w:cs="Arial"/>
          <w:i/>
        </w:rPr>
        <w:t>:</w:t>
      </w:r>
      <w:r w:rsidR="001C1A3A" w:rsidRPr="00AB11AC">
        <w:rPr>
          <w:rFonts w:ascii="Arial" w:hAnsi="Arial" w:cs="Arial"/>
          <w:i/>
        </w:rPr>
        <w:t xml:space="preserve"> </w:t>
      </w:r>
      <w:r w:rsidR="001C1A3A" w:rsidRPr="00AB11AC">
        <w:rPr>
          <w:rFonts w:ascii="Arial" w:hAnsi="Arial" w:cs="Arial"/>
        </w:rPr>
        <w:t xml:space="preserve">Je otázka, jestli za dva roky </w:t>
      </w:r>
      <w:proofErr w:type="spellStart"/>
      <w:r w:rsidR="001C1A3A" w:rsidRPr="00AB11AC">
        <w:rPr>
          <w:rFonts w:ascii="Arial" w:hAnsi="Arial" w:cs="Arial"/>
        </w:rPr>
        <w:t>mgr</w:t>
      </w:r>
      <w:proofErr w:type="spellEnd"/>
      <w:r w:rsidR="001C1A3A" w:rsidRPr="00AB11AC">
        <w:rPr>
          <w:rFonts w:ascii="Arial" w:hAnsi="Arial" w:cs="Arial"/>
        </w:rPr>
        <w:t xml:space="preserve"> studia lze potřebné kurzy stihnout. Není důležitější, aby studenti byli schopní porozumět? Ti, kteří </w:t>
      </w:r>
      <w:proofErr w:type="gramStart"/>
      <w:r w:rsidR="001C1A3A" w:rsidRPr="00AB11AC">
        <w:rPr>
          <w:rFonts w:ascii="Arial" w:hAnsi="Arial" w:cs="Arial"/>
        </w:rPr>
        <w:t>nesměřují</w:t>
      </w:r>
      <w:proofErr w:type="gramEnd"/>
      <w:r w:rsidR="001C1A3A" w:rsidRPr="00AB11AC">
        <w:rPr>
          <w:rFonts w:ascii="Arial" w:hAnsi="Arial" w:cs="Arial"/>
        </w:rPr>
        <w:t xml:space="preserve"> do akademického prostředí C1 </w:t>
      </w:r>
      <w:proofErr w:type="gramStart"/>
      <w:r w:rsidR="001C1A3A" w:rsidRPr="00AB11AC">
        <w:rPr>
          <w:rFonts w:ascii="Arial" w:hAnsi="Arial" w:cs="Arial"/>
        </w:rPr>
        <w:t>nemusí</w:t>
      </w:r>
      <w:proofErr w:type="gramEnd"/>
      <w:r w:rsidR="001C1A3A" w:rsidRPr="00AB11AC">
        <w:rPr>
          <w:rFonts w:ascii="Arial" w:hAnsi="Arial" w:cs="Arial"/>
        </w:rPr>
        <w:t xml:space="preserve"> potřebovat a přílišné zaměření na jazyk jim takříkajíc může zlomit vaz. </w:t>
      </w:r>
    </w:p>
    <w:p w14:paraId="6511A62B" w14:textId="77777777" w:rsidR="004C06D1" w:rsidRPr="00AB11AC" w:rsidRDefault="004C06D1" w:rsidP="000A488A">
      <w:pPr>
        <w:pStyle w:val="Funkce"/>
        <w:jc w:val="both"/>
        <w:rPr>
          <w:rFonts w:ascii="Arial" w:hAnsi="Arial" w:cs="Arial"/>
        </w:rPr>
      </w:pPr>
    </w:p>
    <w:p w14:paraId="71209F27" w14:textId="5AC4A4FC" w:rsidR="004C06D1" w:rsidRPr="00AB11AC" w:rsidRDefault="004C06D1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  <w:i/>
        </w:rPr>
        <w:t>Borčany</w:t>
      </w:r>
      <w:r w:rsidR="001C1A3A" w:rsidRPr="00AB11AC">
        <w:rPr>
          <w:rFonts w:ascii="Arial" w:hAnsi="Arial" w:cs="Arial"/>
          <w:i/>
        </w:rPr>
        <w:t xml:space="preserve">: </w:t>
      </w:r>
      <w:r w:rsidR="001C1A3A" w:rsidRPr="00AB11AC">
        <w:rPr>
          <w:rFonts w:ascii="Arial" w:hAnsi="Arial" w:cs="Arial"/>
        </w:rPr>
        <w:t xml:space="preserve">Hodně </w:t>
      </w:r>
      <w:r w:rsidRPr="00AB11AC">
        <w:rPr>
          <w:rFonts w:ascii="Arial" w:hAnsi="Arial" w:cs="Arial"/>
        </w:rPr>
        <w:t>studentů si stěžuje na nedostatečnou jazykovou přípravu</w:t>
      </w:r>
      <w:r w:rsidR="001C1A3A" w:rsidRPr="00AB11AC">
        <w:rPr>
          <w:rFonts w:ascii="Arial" w:hAnsi="Arial" w:cs="Arial"/>
        </w:rPr>
        <w:t xml:space="preserve"> na FSS</w:t>
      </w:r>
      <w:r w:rsidRPr="00AB11AC">
        <w:rPr>
          <w:rFonts w:ascii="Arial" w:hAnsi="Arial" w:cs="Arial"/>
        </w:rPr>
        <w:t>.</w:t>
      </w:r>
    </w:p>
    <w:p w14:paraId="52652C8B" w14:textId="77777777" w:rsidR="004C06D1" w:rsidRPr="00AB11AC" w:rsidRDefault="004C06D1" w:rsidP="000A488A">
      <w:pPr>
        <w:pStyle w:val="Funkce"/>
        <w:jc w:val="both"/>
        <w:rPr>
          <w:rFonts w:ascii="Arial" w:hAnsi="Arial" w:cs="Arial"/>
        </w:rPr>
      </w:pPr>
    </w:p>
    <w:p w14:paraId="2EDE825A" w14:textId="641E6EC7" w:rsidR="004C06D1" w:rsidRPr="00AB11AC" w:rsidRDefault="004C06D1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  <w:i/>
        </w:rPr>
        <w:t>Šlesingerová</w:t>
      </w:r>
      <w:r w:rsidR="001C1A3A" w:rsidRPr="00AB11AC">
        <w:rPr>
          <w:rFonts w:ascii="Arial" w:hAnsi="Arial" w:cs="Arial"/>
          <w:i/>
        </w:rPr>
        <w:t xml:space="preserve">: </w:t>
      </w:r>
      <w:r w:rsidR="001C1A3A" w:rsidRPr="00AB11AC">
        <w:rPr>
          <w:rFonts w:ascii="Arial" w:hAnsi="Arial" w:cs="Arial"/>
        </w:rPr>
        <w:t xml:space="preserve"> To je trochu něco jiného. Rozlišujme mezi minimální jazykovou kompetencí a nabídkou jazykových kurzů. Ty dříve nebyly, teď mají být.</w:t>
      </w:r>
      <w:r w:rsidRPr="00AB11AC">
        <w:rPr>
          <w:rFonts w:ascii="Arial" w:hAnsi="Arial" w:cs="Arial"/>
        </w:rPr>
        <w:t xml:space="preserve"> </w:t>
      </w:r>
    </w:p>
    <w:p w14:paraId="74DD7870" w14:textId="77777777" w:rsidR="004C06D1" w:rsidRPr="00AB11AC" w:rsidRDefault="004C06D1" w:rsidP="000A488A">
      <w:pPr>
        <w:pStyle w:val="Funkce"/>
        <w:jc w:val="both"/>
        <w:rPr>
          <w:rFonts w:ascii="Arial" w:hAnsi="Arial" w:cs="Arial"/>
        </w:rPr>
      </w:pPr>
    </w:p>
    <w:p w14:paraId="2C261CD6" w14:textId="06FD21FD" w:rsidR="004C06D1" w:rsidRPr="00AB11AC" w:rsidRDefault="001C1A3A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  <w:i/>
        </w:rPr>
        <w:t xml:space="preserve">Dančák: </w:t>
      </w:r>
      <w:r w:rsidRPr="00AB11AC">
        <w:rPr>
          <w:rFonts w:ascii="Arial" w:hAnsi="Arial" w:cs="Arial"/>
        </w:rPr>
        <w:t>Chápu, že</w:t>
      </w:r>
      <w:r w:rsidR="004C06D1" w:rsidRPr="00AB11AC">
        <w:rPr>
          <w:rFonts w:ascii="Arial" w:hAnsi="Arial" w:cs="Arial"/>
        </w:rPr>
        <w:t xml:space="preserve"> jazyková příprava je náročná, </w:t>
      </w:r>
      <w:r w:rsidRPr="00AB11AC">
        <w:rPr>
          <w:rFonts w:ascii="Arial" w:hAnsi="Arial" w:cs="Arial"/>
        </w:rPr>
        <w:t xml:space="preserve">nicméně </w:t>
      </w:r>
      <w:r w:rsidR="004C06D1" w:rsidRPr="00AB11AC">
        <w:rPr>
          <w:rFonts w:ascii="Arial" w:hAnsi="Arial" w:cs="Arial"/>
        </w:rPr>
        <w:t xml:space="preserve">stále vnímám FSS v kontextu </w:t>
      </w:r>
      <w:r w:rsidRPr="00AB11AC">
        <w:rPr>
          <w:rFonts w:ascii="Arial" w:hAnsi="Arial" w:cs="Arial"/>
        </w:rPr>
        <w:t xml:space="preserve">kvalitních škol, </w:t>
      </w:r>
      <w:r w:rsidR="004C06D1" w:rsidRPr="00AB11AC">
        <w:rPr>
          <w:rFonts w:ascii="Arial" w:hAnsi="Arial" w:cs="Arial"/>
        </w:rPr>
        <w:t xml:space="preserve">skandinávských států, států </w:t>
      </w:r>
      <w:proofErr w:type="spellStart"/>
      <w:r w:rsidR="004C06D1" w:rsidRPr="00AB11AC">
        <w:rPr>
          <w:rFonts w:ascii="Arial" w:hAnsi="Arial" w:cs="Arial"/>
        </w:rPr>
        <w:t>beneluxu</w:t>
      </w:r>
      <w:proofErr w:type="spellEnd"/>
      <w:r w:rsidR="004C06D1" w:rsidRPr="00AB11AC">
        <w:rPr>
          <w:rFonts w:ascii="Arial" w:hAnsi="Arial" w:cs="Arial"/>
        </w:rPr>
        <w:t>. Jsme nejlepší v celé zemi v kontextu soc</w:t>
      </w:r>
      <w:r w:rsidRPr="00AB11AC">
        <w:rPr>
          <w:rFonts w:ascii="Arial" w:hAnsi="Arial" w:cs="Arial"/>
        </w:rPr>
        <w:t xml:space="preserve">iálních </w:t>
      </w:r>
      <w:r w:rsidR="004C06D1" w:rsidRPr="00AB11AC">
        <w:rPr>
          <w:rFonts w:ascii="Arial" w:hAnsi="Arial" w:cs="Arial"/>
        </w:rPr>
        <w:t>věd a nedosahujeme výborných výsledků z hlediska jazyků.</w:t>
      </w:r>
      <w:r w:rsidRPr="00AB11AC">
        <w:rPr>
          <w:rFonts w:ascii="Arial" w:hAnsi="Arial" w:cs="Arial"/>
        </w:rPr>
        <w:t xml:space="preserve"> Cesta ke zlepšení situace je na jedné straně donucení a podpora – obojí nyní děláme.</w:t>
      </w:r>
    </w:p>
    <w:p w14:paraId="51CFCA21" w14:textId="77777777" w:rsidR="004C06D1" w:rsidRPr="00AB11AC" w:rsidRDefault="004C06D1" w:rsidP="000A488A">
      <w:pPr>
        <w:pStyle w:val="Funkce"/>
        <w:jc w:val="both"/>
        <w:rPr>
          <w:rFonts w:ascii="Arial" w:hAnsi="Arial" w:cs="Arial"/>
        </w:rPr>
      </w:pPr>
    </w:p>
    <w:p w14:paraId="7179D3C0" w14:textId="7F01341C" w:rsidR="004C06D1" w:rsidRPr="00AB11AC" w:rsidRDefault="004C06D1" w:rsidP="000A488A">
      <w:pPr>
        <w:pStyle w:val="Funkce"/>
        <w:jc w:val="both"/>
        <w:rPr>
          <w:rFonts w:ascii="Arial" w:hAnsi="Arial" w:cs="Arial"/>
        </w:rPr>
      </w:pPr>
      <w:proofErr w:type="spellStart"/>
      <w:r w:rsidRPr="00AB11AC">
        <w:rPr>
          <w:rFonts w:ascii="Arial" w:hAnsi="Arial" w:cs="Arial"/>
          <w:i/>
        </w:rPr>
        <w:t>Chytilek</w:t>
      </w:r>
      <w:proofErr w:type="spellEnd"/>
      <w:r w:rsidR="001C1A3A" w:rsidRPr="00AB11AC">
        <w:rPr>
          <w:rFonts w:ascii="Arial" w:hAnsi="Arial" w:cs="Arial"/>
          <w:i/>
        </w:rPr>
        <w:t>:</w:t>
      </w:r>
      <w:r w:rsidRPr="00AB11AC">
        <w:rPr>
          <w:rFonts w:ascii="Arial" w:hAnsi="Arial" w:cs="Arial"/>
        </w:rPr>
        <w:t xml:space="preserve"> </w:t>
      </w:r>
      <w:r w:rsidR="001C1A3A" w:rsidRPr="00AB11AC">
        <w:rPr>
          <w:rFonts w:ascii="Arial" w:hAnsi="Arial" w:cs="Arial"/>
        </w:rPr>
        <w:t>Např.</w:t>
      </w:r>
      <w:r w:rsidRPr="00AB11AC">
        <w:rPr>
          <w:rFonts w:ascii="Arial" w:hAnsi="Arial" w:cs="Arial"/>
        </w:rPr>
        <w:t xml:space="preserve"> ESF zavedla vyšší </w:t>
      </w:r>
      <w:r w:rsidR="001C1A3A" w:rsidRPr="00AB11AC">
        <w:rPr>
          <w:rFonts w:ascii="Arial" w:hAnsi="Arial" w:cs="Arial"/>
        </w:rPr>
        <w:t>úroveň jazyka</w:t>
      </w:r>
      <w:r w:rsidRPr="00AB11AC">
        <w:rPr>
          <w:rFonts w:ascii="Arial" w:hAnsi="Arial" w:cs="Arial"/>
        </w:rPr>
        <w:t xml:space="preserve"> jako benefit</w:t>
      </w:r>
      <w:r w:rsidR="001C1A3A" w:rsidRPr="00AB11AC">
        <w:rPr>
          <w:rFonts w:ascii="Arial" w:hAnsi="Arial" w:cs="Arial"/>
        </w:rPr>
        <w:t xml:space="preserve"> pro studenty.</w:t>
      </w:r>
    </w:p>
    <w:p w14:paraId="2496EFF4" w14:textId="77777777" w:rsidR="004C06D1" w:rsidRPr="00AB11AC" w:rsidRDefault="004C06D1" w:rsidP="000A488A">
      <w:pPr>
        <w:pStyle w:val="Funkce"/>
        <w:jc w:val="both"/>
        <w:rPr>
          <w:rFonts w:ascii="Arial" w:hAnsi="Arial" w:cs="Arial"/>
        </w:rPr>
      </w:pPr>
    </w:p>
    <w:p w14:paraId="4A451A8E" w14:textId="750D2E89" w:rsidR="004C06D1" w:rsidRPr="00AB11AC" w:rsidRDefault="004C06D1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  <w:i/>
        </w:rPr>
        <w:t>Ježek</w:t>
      </w:r>
      <w:r w:rsidR="001C1A3A" w:rsidRPr="00AB11AC">
        <w:rPr>
          <w:rFonts w:ascii="Arial" w:hAnsi="Arial" w:cs="Arial"/>
          <w:i/>
        </w:rPr>
        <w:t>:</w:t>
      </w:r>
      <w:r w:rsidR="001C1A3A" w:rsidRPr="00AB11AC">
        <w:rPr>
          <w:rFonts w:ascii="Arial" w:hAnsi="Arial" w:cs="Arial"/>
        </w:rPr>
        <w:t xml:space="preserve"> Úroveň B2 umožňuje</w:t>
      </w:r>
      <w:r w:rsidRPr="00AB11AC">
        <w:rPr>
          <w:rFonts w:ascii="Arial" w:hAnsi="Arial" w:cs="Arial"/>
        </w:rPr>
        <w:t xml:space="preserve"> plynulou komunikaci i na odborná témata. </w:t>
      </w:r>
      <w:r w:rsidR="001C1A3A" w:rsidRPr="00AB11AC">
        <w:rPr>
          <w:rFonts w:ascii="Arial" w:hAnsi="Arial" w:cs="Arial"/>
        </w:rPr>
        <w:t xml:space="preserve">Na úrovni </w:t>
      </w:r>
      <w:r w:rsidRPr="00AB11AC">
        <w:rPr>
          <w:rFonts w:ascii="Arial" w:hAnsi="Arial" w:cs="Arial"/>
        </w:rPr>
        <w:t xml:space="preserve">C1 </w:t>
      </w:r>
      <w:r w:rsidR="001C1A3A" w:rsidRPr="00AB11AC">
        <w:rPr>
          <w:rFonts w:ascii="Arial" w:hAnsi="Arial" w:cs="Arial"/>
        </w:rPr>
        <w:t>už člověk oceňuje jazykové nuance, např. v umělecké oblasti. Samozřejmě jde o</w:t>
      </w:r>
      <w:r w:rsidRPr="00AB11AC">
        <w:rPr>
          <w:rFonts w:ascii="Arial" w:hAnsi="Arial" w:cs="Arial"/>
        </w:rPr>
        <w:t xml:space="preserve"> benefity, nicméně nepovažuji to kritické pro zvládnutí studia.</w:t>
      </w:r>
    </w:p>
    <w:p w14:paraId="264254E6" w14:textId="77777777" w:rsidR="00E55DF1" w:rsidRPr="00AB11AC" w:rsidRDefault="00E55DF1" w:rsidP="000A488A">
      <w:pPr>
        <w:pStyle w:val="Funkce"/>
        <w:jc w:val="both"/>
        <w:rPr>
          <w:rFonts w:ascii="Arial" w:hAnsi="Arial" w:cs="Arial"/>
        </w:rPr>
      </w:pPr>
    </w:p>
    <w:p w14:paraId="59BFCCED" w14:textId="5633A1B6" w:rsidR="00E55DF1" w:rsidRPr="00AB11AC" w:rsidRDefault="00E55DF1" w:rsidP="000A488A">
      <w:pPr>
        <w:pStyle w:val="Funkce"/>
        <w:jc w:val="both"/>
        <w:rPr>
          <w:rFonts w:ascii="Arial" w:hAnsi="Arial" w:cs="Arial"/>
        </w:rPr>
      </w:pPr>
      <w:proofErr w:type="spellStart"/>
      <w:r w:rsidRPr="00AB11AC">
        <w:rPr>
          <w:rFonts w:ascii="Arial" w:hAnsi="Arial" w:cs="Arial"/>
          <w:i/>
        </w:rPr>
        <w:t>Chytilek</w:t>
      </w:r>
      <w:proofErr w:type="spellEnd"/>
      <w:r w:rsidR="001C1A3A" w:rsidRPr="00AB11AC">
        <w:rPr>
          <w:rFonts w:ascii="Arial" w:hAnsi="Arial" w:cs="Arial"/>
        </w:rPr>
        <w:t xml:space="preserve">: </w:t>
      </w:r>
      <w:r w:rsidRPr="00AB11AC">
        <w:rPr>
          <w:rFonts w:ascii="Arial" w:hAnsi="Arial" w:cs="Arial"/>
        </w:rPr>
        <w:t xml:space="preserve">Zachovat B2 </w:t>
      </w:r>
      <w:r w:rsidR="001C1A3A" w:rsidRPr="00AB11AC">
        <w:rPr>
          <w:rFonts w:ascii="Arial" w:hAnsi="Arial" w:cs="Arial"/>
        </w:rPr>
        <w:t>na magisterském stupni</w:t>
      </w:r>
      <w:r w:rsidRPr="00AB11AC">
        <w:rPr>
          <w:rFonts w:ascii="Arial" w:hAnsi="Arial" w:cs="Arial"/>
        </w:rPr>
        <w:t xml:space="preserve"> by studium nikam neposouvalo.</w:t>
      </w:r>
      <w:r w:rsidR="001C1A3A" w:rsidRPr="00AB11AC">
        <w:rPr>
          <w:rFonts w:ascii="Arial" w:hAnsi="Arial" w:cs="Arial"/>
        </w:rPr>
        <w:t xml:space="preserve"> Na bakalářském stupni došlo k rozšíření nabídky jazykových kurzů, studium odborné angličtiny je na vynikající úrovni (stav za poslední dva roky). Naším cílem je podobný model replikovat i na magisterské úrovni.</w:t>
      </w:r>
    </w:p>
    <w:p w14:paraId="13B26C61" w14:textId="77777777" w:rsidR="0052379A" w:rsidRPr="00AB11AC" w:rsidRDefault="0052379A" w:rsidP="000A488A">
      <w:pPr>
        <w:pStyle w:val="Funkce"/>
        <w:jc w:val="both"/>
        <w:rPr>
          <w:rFonts w:ascii="Arial" w:hAnsi="Arial" w:cs="Arial"/>
        </w:rPr>
      </w:pPr>
    </w:p>
    <w:p w14:paraId="096B0E7E" w14:textId="27949946" w:rsidR="0052379A" w:rsidRPr="00AB11AC" w:rsidRDefault="001C1A3A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  <w:i/>
        </w:rPr>
        <w:t>Dančák</w:t>
      </w:r>
      <w:r w:rsidRPr="00AB11AC">
        <w:rPr>
          <w:rFonts w:ascii="Arial" w:hAnsi="Arial" w:cs="Arial"/>
        </w:rPr>
        <w:t>: N</w:t>
      </w:r>
      <w:r w:rsidR="0052379A" w:rsidRPr="00AB11AC">
        <w:rPr>
          <w:rFonts w:ascii="Arial" w:hAnsi="Arial" w:cs="Arial"/>
        </w:rPr>
        <w:t xml:space="preserve">áročnost by měla stoupat. Kdo se </w:t>
      </w:r>
      <w:proofErr w:type="gramStart"/>
      <w:r w:rsidR="0052379A" w:rsidRPr="00AB11AC">
        <w:rPr>
          <w:rFonts w:ascii="Arial" w:hAnsi="Arial" w:cs="Arial"/>
        </w:rPr>
        <w:t>rozhodne</w:t>
      </w:r>
      <w:proofErr w:type="gramEnd"/>
      <w:r w:rsidR="0052379A" w:rsidRPr="00AB11AC">
        <w:rPr>
          <w:rFonts w:ascii="Arial" w:hAnsi="Arial" w:cs="Arial"/>
        </w:rPr>
        <w:t xml:space="preserve"> pro </w:t>
      </w:r>
      <w:proofErr w:type="spellStart"/>
      <w:r w:rsidR="0052379A" w:rsidRPr="00AB11AC">
        <w:rPr>
          <w:rFonts w:ascii="Arial" w:hAnsi="Arial" w:cs="Arial"/>
        </w:rPr>
        <w:t>mgr</w:t>
      </w:r>
      <w:proofErr w:type="spellEnd"/>
      <w:r w:rsidR="0052379A" w:rsidRPr="00AB11AC">
        <w:rPr>
          <w:rFonts w:ascii="Arial" w:hAnsi="Arial" w:cs="Arial"/>
        </w:rPr>
        <w:t xml:space="preserve"> studium </w:t>
      </w:r>
      <w:proofErr w:type="gramStart"/>
      <w:r w:rsidR="0052379A" w:rsidRPr="00AB11AC">
        <w:rPr>
          <w:rFonts w:ascii="Arial" w:hAnsi="Arial" w:cs="Arial"/>
        </w:rPr>
        <w:t>má</w:t>
      </w:r>
      <w:proofErr w:type="gramEnd"/>
      <w:r w:rsidR="0052379A" w:rsidRPr="00AB11AC">
        <w:rPr>
          <w:rFonts w:ascii="Arial" w:hAnsi="Arial" w:cs="Arial"/>
        </w:rPr>
        <w:t xml:space="preserve"> vyšší ambice, proto i</w:t>
      </w:r>
      <w:r w:rsidRPr="00AB11AC">
        <w:rPr>
          <w:rFonts w:ascii="Arial" w:hAnsi="Arial" w:cs="Arial"/>
        </w:rPr>
        <w:t xml:space="preserve"> my na něj máme</w:t>
      </w:r>
      <w:r w:rsidR="0052379A" w:rsidRPr="00AB11AC">
        <w:rPr>
          <w:rFonts w:ascii="Arial" w:hAnsi="Arial" w:cs="Arial"/>
        </w:rPr>
        <w:t xml:space="preserve"> vyšší nároky.</w:t>
      </w:r>
    </w:p>
    <w:p w14:paraId="35D77879" w14:textId="77777777" w:rsidR="0052379A" w:rsidRPr="00AB11AC" w:rsidRDefault="0052379A" w:rsidP="000A488A">
      <w:pPr>
        <w:pStyle w:val="Funkce"/>
        <w:jc w:val="both"/>
        <w:rPr>
          <w:rFonts w:ascii="Arial" w:hAnsi="Arial" w:cs="Arial"/>
        </w:rPr>
      </w:pPr>
    </w:p>
    <w:p w14:paraId="42A86316" w14:textId="20212831" w:rsidR="0052379A" w:rsidRPr="00AB11AC" w:rsidRDefault="0052379A" w:rsidP="000A488A">
      <w:pPr>
        <w:pStyle w:val="Funkce"/>
        <w:jc w:val="both"/>
        <w:rPr>
          <w:rFonts w:ascii="Arial" w:hAnsi="Arial" w:cs="Arial"/>
        </w:rPr>
      </w:pPr>
      <w:proofErr w:type="spellStart"/>
      <w:r w:rsidRPr="00AB11AC">
        <w:rPr>
          <w:rFonts w:ascii="Arial" w:hAnsi="Arial" w:cs="Arial"/>
          <w:i/>
        </w:rPr>
        <w:t>Eibl</w:t>
      </w:r>
      <w:proofErr w:type="spellEnd"/>
      <w:r w:rsidR="001C1A3A" w:rsidRPr="00AB11AC">
        <w:rPr>
          <w:rFonts w:ascii="Arial" w:hAnsi="Arial" w:cs="Arial"/>
          <w:i/>
        </w:rPr>
        <w:t>:</w:t>
      </w:r>
      <w:r w:rsidRPr="00AB11AC">
        <w:rPr>
          <w:rFonts w:ascii="Arial" w:hAnsi="Arial" w:cs="Arial"/>
        </w:rPr>
        <w:t xml:space="preserve"> </w:t>
      </w:r>
      <w:r w:rsidR="001C1A3A" w:rsidRPr="00AB11AC">
        <w:rPr>
          <w:rFonts w:ascii="Arial" w:hAnsi="Arial" w:cs="Arial"/>
        </w:rPr>
        <w:t>Podívejme se na to optikou absolventů a trhu práce</w:t>
      </w:r>
      <w:r w:rsidR="00EB510E" w:rsidRPr="00AB11AC">
        <w:rPr>
          <w:rFonts w:ascii="Arial" w:hAnsi="Arial" w:cs="Arial"/>
        </w:rPr>
        <w:t xml:space="preserve"> (tak jako to bylo u argumentu s kombinovanými studenty)</w:t>
      </w:r>
      <w:r w:rsidR="001C1A3A" w:rsidRPr="00AB11AC">
        <w:rPr>
          <w:rFonts w:ascii="Arial" w:hAnsi="Arial" w:cs="Arial"/>
        </w:rPr>
        <w:t>, jako se to děje v jiných oblastech. Skutečně trh práce považuje C1? Navíc se domnívám, že tato úroveň může některé potenciální s</w:t>
      </w:r>
      <w:r w:rsidR="00EB510E" w:rsidRPr="00AB11AC">
        <w:rPr>
          <w:rFonts w:ascii="Arial" w:hAnsi="Arial" w:cs="Arial"/>
        </w:rPr>
        <w:t>tudenty odradit. Nebylo by možné nabídnout možnost, nikoliv povinnost dosáhnout úrovně C1 (a zachovat B2)?</w:t>
      </w:r>
    </w:p>
    <w:p w14:paraId="4EFEE049" w14:textId="77777777" w:rsidR="0052379A" w:rsidRPr="00AB11AC" w:rsidRDefault="0052379A" w:rsidP="000A488A">
      <w:pPr>
        <w:pStyle w:val="Funkce"/>
        <w:jc w:val="both"/>
        <w:rPr>
          <w:rFonts w:ascii="Arial" w:hAnsi="Arial" w:cs="Arial"/>
        </w:rPr>
      </w:pPr>
    </w:p>
    <w:p w14:paraId="4D3011F9" w14:textId="0B49CBFE" w:rsidR="0052379A" w:rsidRPr="00AB11AC" w:rsidRDefault="001C1A3A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  <w:i/>
        </w:rPr>
        <w:t>Dančák</w:t>
      </w:r>
      <w:r w:rsidRPr="00AB11AC">
        <w:rPr>
          <w:rFonts w:ascii="Arial" w:hAnsi="Arial" w:cs="Arial"/>
        </w:rPr>
        <w:t>: D</w:t>
      </w:r>
      <w:r w:rsidR="0052379A" w:rsidRPr="00AB11AC">
        <w:rPr>
          <w:rFonts w:ascii="Arial" w:hAnsi="Arial" w:cs="Arial"/>
        </w:rPr>
        <w:t xml:space="preserve">louho </w:t>
      </w:r>
      <w:r w:rsidRPr="00AB11AC">
        <w:rPr>
          <w:rFonts w:ascii="Arial" w:hAnsi="Arial" w:cs="Arial"/>
        </w:rPr>
        <w:t xml:space="preserve">trvala změna paradigmatu, že fakulta má pečovat o jazykovou úroveň studentů. </w:t>
      </w:r>
      <w:r w:rsidR="0052379A" w:rsidRPr="00AB11AC">
        <w:rPr>
          <w:rFonts w:ascii="Arial" w:hAnsi="Arial" w:cs="Arial"/>
        </w:rPr>
        <w:t xml:space="preserve">Když se to stane povinností, </w:t>
      </w:r>
      <w:r w:rsidR="00EB510E" w:rsidRPr="00AB11AC">
        <w:rPr>
          <w:rFonts w:ascii="Arial" w:hAnsi="Arial" w:cs="Arial"/>
        </w:rPr>
        <w:t>je legitimní na přípravu požad</w:t>
      </w:r>
      <w:r w:rsidR="0052379A" w:rsidRPr="00AB11AC">
        <w:rPr>
          <w:rFonts w:ascii="Arial" w:hAnsi="Arial" w:cs="Arial"/>
        </w:rPr>
        <w:t>ovat více prostředků. Proto může být problém mít to nepovinné</w:t>
      </w:r>
      <w:r w:rsidR="00EB510E" w:rsidRPr="00AB11AC">
        <w:rPr>
          <w:rFonts w:ascii="Arial" w:hAnsi="Arial" w:cs="Arial"/>
        </w:rPr>
        <w:t xml:space="preserve"> – v takovém případě ne všichni možnost využijí.</w:t>
      </w:r>
    </w:p>
    <w:p w14:paraId="3F633AE6" w14:textId="77777777" w:rsidR="0052379A" w:rsidRPr="00AB11AC" w:rsidRDefault="0052379A" w:rsidP="000A488A">
      <w:pPr>
        <w:pStyle w:val="Funkce"/>
        <w:jc w:val="both"/>
        <w:rPr>
          <w:rFonts w:ascii="Arial" w:hAnsi="Arial" w:cs="Arial"/>
        </w:rPr>
      </w:pPr>
    </w:p>
    <w:p w14:paraId="4BD0E519" w14:textId="683441EE" w:rsidR="0052379A" w:rsidRPr="00AB11AC" w:rsidRDefault="0052379A" w:rsidP="000A488A">
      <w:pPr>
        <w:pStyle w:val="Funkce"/>
        <w:jc w:val="both"/>
        <w:rPr>
          <w:rFonts w:ascii="Arial" w:hAnsi="Arial" w:cs="Arial"/>
        </w:rPr>
      </w:pPr>
      <w:proofErr w:type="spellStart"/>
      <w:r w:rsidRPr="00AB11AC">
        <w:rPr>
          <w:rFonts w:ascii="Arial" w:hAnsi="Arial" w:cs="Arial"/>
          <w:i/>
        </w:rPr>
        <w:t>Chytilek</w:t>
      </w:r>
      <w:proofErr w:type="spellEnd"/>
      <w:r w:rsidR="00EB510E" w:rsidRPr="00AB11AC">
        <w:rPr>
          <w:rFonts w:ascii="Arial" w:hAnsi="Arial" w:cs="Arial"/>
          <w:i/>
        </w:rPr>
        <w:t>:</w:t>
      </w:r>
      <w:r w:rsidRPr="00AB11AC">
        <w:rPr>
          <w:rFonts w:ascii="Arial" w:hAnsi="Arial" w:cs="Arial"/>
        </w:rPr>
        <w:t xml:space="preserve"> </w:t>
      </w:r>
      <w:r w:rsidR="00EB510E" w:rsidRPr="00AB11AC">
        <w:rPr>
          <w:rFonts w:ascii="Arial" w:hAnsi="Arial" w:cs="Arial"/>
        </w:rPr>
        <w:t>N</w:t>
      </w:r>
      <w:r w:rsidRPr="00AB11AC">
        <w:rPr>
          <w:rFonts w:ascii="Arial" w:hAnsi="Arial" w:cs="Arial"/>
        </w:rPr>
        <w:t xml:space="preserve">ení udržitelné srovnání </w:t>
      </w:r>
      <w:r w:rsidR="00EB510E" w:rsidRPr="00AB11AC">
        <w:rPr>
          <w:rFonts w:ascii="Arial" w:hAnsi="Arial" w:cs="Arial"/>
        </w:rPr>
        <w:t xml:space="preserve">kombinovaných </w:t>
      </w:r>
      <w:r w:rsidRPr="00AB11AC">
        <w:rPr>
          <w:rFonts w:ascii="Arial" w:hAnsi="Arial" w:cs="Arial"/>
        </w:rPr>
        <w:t xml:space="preserve">studentů </w:t>
      </w:r>
      <w:r w:rsidR="00EB510E" w:rsidRPr="00AB11AC">
        <w:rPr>
          <w:rFonts w:ascii="Arial" w:hAnsi="Arial" w:cs="Arial"/>
        </w:rPr>
        <w:t>(</w:t>
      </w:r>
      <w:r w:rsidRPr="00AB11AC">
        <w:rPr>
          <w:rFonts w:ascii="Arial" w:hAnsi="Arial" w:cs="Arial"/>
        </w:rPr>
        <w:t>sociální práce</w:t>
      </w:r>
      <w:r w:rsidR="00EB510E" w:rsidRPr="00AB11AC">
        <w:rPr>
          <w:rFonts w:ascii="Arial" w:hAnsi="Arial" w:cs="Arial"/>
        </w:rPr>
        <w:t>)</w:t>
      </w:r>
      <w:r w:rsidRPr="00AB11AC">
        <w:rPr>
          <w:rFonts w:ascii="Arial" w:hAnsi="Arial" w:cs="Arial"/>
        </w:rPr>
        <w:t xml:space="preserve">, kteří pracují na úřadech </w:t>
      </w:r>
      <w:r w:rsidR="00EB510E" w:rsidRPr="00AB11AC">
        <w:rPr>
          <w:rFonts w:ascii="Arial" w:hAnsi="Arial" w:cs="Arial"/>
        </w:rPr>
        <w:t>(</w:t>
      </w:r>
      <w:r w:rsidRPr="00AB11AC">
        <w:rPr>
          <w:rFonts w:ascii="Arial" w:hAnsi="Arial" w:cs="Arial"/>
        </w:rPr>
        <w:t>práce</w:t>
      </w:r>
      <w:r w:rsidR="00EB510E" w:rsidRPr="00AB11AC">
        <w:rPr>
          <w:rFonts w:ascii="Arial" w:hAnsi="Arial" w:cs="Arial"/>
        </w:rPr>
        <w:t xml:space="preserve">) a mluví většinou česky a nově </w:t>
      </w:r>
      <w:r w:rsidRPr="00AB11AC">
        <w:rPr>
          <w:rFonts w:ascii="Arial" w:hAnsi="Arial" w:cs="Arial"/>
        </w:rPr>
        <w:t xml:space="preserve">potřebují </w:t>
      </w:r>
      <w:r w:rsidR="00EB510E" w:rsidRPr="00AB11AC">
        <w:rPr>
          <w:rFonts w:ascii="Arial" w:hAnsi="Arial" w:cs="Arial"/>
        </w:rPr>
        <w:t>magisterský titul</w:t>
      </w:r>
      <w:r w:rsidRPr="00AB11AC">
        <w:rPr>
          <w:rFonts w:ascii="Arial" w:hAnsi="Arial" w:cs="Arial"/>
        </w:rPr>
        <w:t xml:space="preserve"> se studenty, kteří se chtějí ucházet o práci v zahraničí či zahraničních firmách.</w:t>
      </w:r>
    </w:p>
    <w:p w14:paraId="389C62EB" w14:textId="77777777" w:rsidR="0052379A" w:rsidRPr="00AB11AC" w:rsidRDefault="0052379A" w:rsidP="000A488A">
      <w:pPr>
        <w:pStyle w:val="Funkce"/>
        <w:jc w:val="both"/>
        <w:rPr>
          <w:rFonts w:ascii="Arial" w:hAnsi="Arial" w:cs="Arial"/>
        </w:rPr>
      </w:pPr>
    </w:p>
    <w:p w14:paraId="628BA883" w14:textId="2AD93FC8" w:rsidR="0052379A" w:rsidRPr="00AB11AC" w:rsidRDefault="0052379A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  <w:i/>
        </w:rPr>
        <w:t>Lacinov</w:t>
      </w:r>
      <w:r w:rsidR="00EB510E" w:rsidRPr="00AB11AC">
        <w:rPr>
          <w:rFonts w:ascii="Arial" w:hAnsi="Arial" w:cs="Arial"/>
          <w:i/>
        </w:rPr>
        <w:t xml:space="preserve">á: </w:t>
      </w:r>
      <w:r w:rsidR="00EB510E" w:rsidRPr="00AB11AC">
        <w:rPr>
          <w:rFonts w:ascii="Arial" w:hAnsi="Arial" w:cs="Arial"/>
        </w:rPr>
        <w:t>Z</w:t>
      </w:r>
      <w:r w:rsidRPr="00AB11AC">
        <w:rPr>
          <w:rFonts w:ascii="Arial" w:hAnsi="Arial" w:cs="Arial"/>
        </w:rPr>
        <w:t> hlediska profesní přípravy máme jako psychologové spoustu oblastí, kde B2 je naprosto dostačující.</w:t>
      </w:r>
    </w:p>
    <w:p w14:paraId="3C06919B" w14:textId="77777777" w:rsidR="0052379A" w:rsidRPr="00AB11AC" w:rsidRDefault="0052379A" w:rsidP="000A488A">
      <w:pPr>
        <w:pStyle w:val="Funkce"/>
        <w:jc w:val="both"/>
        <w:rPr>
          <w:rFonts w:ascii="Arial" w:hAnsi="Arial" w:cs="Arial"/>
        </w:rPr>
      </w:pPr>
    </w:p>
    <w:p w14:paraId="78E23CED" w14:textId="6A37F614" w:rsidR="0052379A" w:rsidRPr="00AB11AC" w:rsidRDefault="0052379A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  <w:i/>
        </w:rPr>
        <w:t>Ježek</w:t>
      </w:r>
      <w:r w:rsidR="00EB510E" w:rsidRPr="00AB11AC">
        <w:rPr>
          <w:rFonts w:ascii="Arial" w:hAnsi="Arial" w:cs="Arial"/>
        </w:rPr>
        <w:t>:</w:t>
      </w:r>
      <w:r w:rsidRPr="00AB11AC">
        <w:rPr>
          <w:rFonts w:ascii="Arial" w:hAnsi="Arial" w:cs="Arial"/>
        </w:rPr>
        <w:t xml:space="preserve"> </w:t>
      </w:r>
      <w:r w:rsidR="00EB510E" w:rsidRPr="00AB11AC">
        <w:rPr>
          <w:rFonts w:ascii="Arial" w:hAnsi="Arial" w:cs="Arial"/>
        </w:rPr>
        <w:t>Řeč je o</w:t>
      </w:r>
      <w:r w:rsidRPr="00AB11AC">
        <w:rPr>
          <w:rFonts w:ascii="Arial" w:hAnsi="Arial" w:cs="Arial"/>
        </w:rPr>
        <w:t xml:space="preserve"> minimálním rámci. </w:t>
      </w:r>
      <w:r w:rsidR="00EB510E" w:rsidRPr="00AB11AC">
        <w:rPr>
          <w:rFonts w:ascii="Arial" w:hAnsi="Arial" w:cs="Arial"/>
        </w:rPr>
        <w:t>Nebylo by</w:t>
      </w:r>
      <w:r w:rsidRPr="00AB11AC">
        <w:rPr>
          <w:rFonts w:ascii="Arial" w:hAnsi="Arial" w:cs="Arial"/>
        </w:rPr>
        <w:t xml:space="preserve"> možné vyjít </w:t>
      </w:r>
      <w:r w:rsidR="00EB510E" w:rsidRPr="00AB11AC">
        <w:rPr>
          <w:rFonts w:ascii="Arial" w:hAnsi="Arial" w:cs="Arial"/>
        </w:rPr>
        <w:t>CJV</w:t>
      </w:r>
      <w:r w:rsidRPr="00AB11AC">
        <w:rPr>
          <w:rFonts w:ascii="Arial" w:hAnsi="Arial" w:cs="Arial"/>
        </w:rPr>
        <w:t xml:space="preserve"> vstříc v plánování a alokaci zdrojů tím, že třeba </w:t>
      </w:r>
      <w:r w:rsidR="00EB510E" w:rsidRPr="00AB11AC">
        <w:rPr>
          <w:rFonts w:ascii="Arial" w:hAnsi="Arial" w:cs="Arial"/>
        </w:rPr>
        <w:t>nastupující PhD</w:t>
      </w:r>
      <w:r w:rsidRPr="00AB11AC">
        <w:rPr>
          <w:rFonts w:ascii="Arial" w:hAnsi="Arial" w:cs="Arial"/>
        </w:rPr>
        <w:t xml:space="preserve"> studenti, musí mít C1 (</w:t>
      </w:r>
      <w:r w:rsidR="00EB510E" w:rsidRPr="00AB11AC">
        <w:rPr>
          <w:rFonts w:ascii="Arial" w:hAnsi="Arial" w:cs="Arial"/>
        </w:rPr>
        <w:t xml:space="preserve">a </w:t>
      </w:r>
      <w:r w:rsidRPr="00AB11AC">
        <w:rPr>
          <w:rFonts w:ascii="Arial" w:hAnsi="Arial" w:cs="Arial"/>
        </w:rPr>
        <w:t xml:space="preserve">tedy </w:t>
      </w:r>
      <w:proofErr w:type="spellStart"/>
      <w:r w:rsidRPr="00AB11AC">
        <w:rPr>
          <w:rFonts w:ascii="Arial" w:hAnsi="Arial" w:cs="Arial"/>
        </w:rPr>
        <w:t>mgr.</w:t>
      </w:r>
      <w:proofErr w:type="spellEnd"/>
      <w:r w:rsidRPr="00AB11AC">
        <w:rPr>
          <w:rFonts w:ascii="Arial" w:hAnsi="Arial" w:cs="Arial"/>
        </w:rPr>
        <w:t xml:space="preserve"> studium </w:t>
      </w:r>
      <w:r w:rsidR="00EB510E" w:rsidRPr="00AB11AC">
        <w:rPr>
          <w:rFonts w:ascii="Arial" w:hAnsi="Arial" w:cs="Arial"/>
        </w:rPr>
        <w:t xml:space="preserve">chápat </w:t>
      </w:r>
      <w:r w:rsidRPr="00AB11AC">
        <w:rPr>
          <w:rFonts w:ascii="Arial" w:hAnsi="Arial" w:cs="Arial"/>
        </w:rPr>
        <w:t>jako profesní přípravu). Navíc by lepší vyargumentovat, pr</w:t>
      </w:r>
      <w:r w:rsidR="00EB510E" w:rsidRPr="00AB11AC">
        <w:rPr>
          <w:rFonts w:ascii="Arial" w:hAnsi="Arial" w:cs="Arial"/>
        </w:rPr>
        <w:t>oč je to třeba zavést centrálně a nenechat katedrám volnost.</w:t>
      </w:r>
    </w:p>
    <w:p w14:paraId="7CDC550A" w14:textId="77777777" w:rsidR="0052379A" w:rsidRPr="00AB11AC" w:rsidRDefault="0052379A" w:rsidP="000A488A">
      <w:pPr>
        <w:pStyle w:val="Funkce"/>
        <w:jc w:val="both"/>
        <w:rPr>
          <w:rFonts w:ascii="Arial" w:hAnsi="Arial" w:cs="Arial"/>
        </w:rPr>
      </w:pPr>
    </w:p>
    <w:p w14:paraId="362A368F" w14:textId="1991EF91" w:rsidR="0052379A" w:rsidRPr="00AB11AC" w:rsidRDefault="00EB510E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  <w:i/>
        </w:rPr>
        <w:t>Dančák</w:t>
      </w:r>
      <w:r w:rsidRPr="00AB11AC">
        <w:rPr>
          <w:rFonts w:ascii="Arial" w:hAnsi="Arial" w:cs="Arial"/>
        </w:rPr>
        <w:t>: FSS je na rozdíl od jiných pracovišť</w:t>
      </w:r>
      <w:r w:rsidR="0052379A" w:rsidRPr="00AB11AC">
        <w:rPr>
          <w:rFonts w:ascii="Arial" w:hAnsi="Arial" w:cs="Arial"/>
        </w:rPr>
        <w:t xml:space="preserve"> MU celkem homogenní těleso. Udržujeme si soudržnost, což nám </w:t>
      </w:r>
      <w:r w:rsidRPr="00AB11AC">
        <w:rPr>
          <w:rFonts w:ascii="Arial" w:hAnsi="Arial" w:cs="Arial"/>
        </w:rPr>
        <w:t>umožnilo se</w:t>
      </w:r>
      <w:r w:rsidR="0052379A" w:rsidRPr="00AB11AC">
        <w:rPr>
          <w:rFonts w:ascii="Arial" w:hAnsi="Arial" w:cs="Arial"/>
        </w:rPr>
        <w:t xml:space="preserve"> dohodnout na dalším směřování. Jazyková připravenost není oborová záležitost, patří to k dobré přípravě absolventa </w:t>
      </w:r>
      <w:proofErr w:type="spellStart"/>
      <w:r w:rsidR="0052379A" w:rsidRPr="00AB11AC">
        <w:rPr>
          <w:rFonts w:ascii="Arial" w:hAnsi="Arial" w:cs="Arial"/>
        </w:rPr>
        <w:t>sociálněvědní</w:t>
      </w:r>
      <w:proofErr w:type="spellEnd"/>
      <w:r w:rsidR="0052379A" w:rsidRPr="00AB11AC">
        <w:rPr>
          <w:rFonts w:ascii="Arial" w:hAnsi="Arial" w:cs="Arial"/>
        </w:rPr>
        <w:t xml:space="preserve"> fakulty – proto centrálně.</w:t>
      </w:r>
    </w:p>
    <w:p w14:paraId="6A714270" w14:textId="1BC456B9" w:rsidR="006766BF" w:rsidRPr="00AB11AC" w:rsidRDefault="006766BF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</w:rPr>
        <w:t xml:space="preserve">Debata směřuje k tomu, </w:t>
      </w:r>
      <w:r w:rsidR="00EB510E" w:rsidRPr="00AB11AC">
        <w:rPr>
          <w:rFonts w:ascii="Arial" w:hAnsi="Arial" w:cs="Arial"/>
        </w:rPr>
        <w:t>jestli ne</w:t>
      </w:r>
      <w:r w:rsidRPr="00AB11AC">
        <w:rPr>
          <w:rFonts w:ascii="Arial" w:hAnsi="Arial" w:cs="Arial"/>
        </w:rPr>
        <w:t xml:space="preserve">jsme moc </w:t>
      </w:r>
      <w:r w:rsidR="00EB510E" w:rsidRPr="00AB11AC">
        <w:rPr>
          <w:rFonts w:ascii="Arial" w:hAnsi="Arial" w:cs="Arial"/>
        </w:rPr>
        <w:t>nároční</w:t>
      </w:r>
      <w:r w:rsidRPr="00AB11AC">
        <w:rPr>
          <w:rFonts w:ascii="Arial" w:hAnsi="Arial" w:cs="Arial"/>
        </w:rPr>
        <w:t>, ale není to naopak? Pokud chcem</w:t>
      </w:r>
      <w:r w:rsidR="00EB510E" w:rsidRPr="00AB11AC">
        <w:rPr>
          <w:rFonts w:ascii="Arial" w:hAnsi="Arial" w:cs="Arial"/>
        </w:rPr>
        <w:t>e patřit do elitního klubu škol a</w:t>
      </w:r>
      <w:r w:rsidRPr="00AB11AC">
        <w:rPr>
          <w:rFonts w:ascii="Arial" w:hAnsi="Arial" w:cs="Arial"/>
        </w:rPr>
        <w:t xml:space="preserve"> rezignujeme na jednu důležitou část – </w:t>
      </w:r>
      <w:r w:rsidR="00EB510E" w:rsidRPr="00AB11AC">
        <w:rPr>
          <w:rFonts w:ascii="Arial" w:hAnsi="Arial" w:cs="Arial"/>
        </w:rPr>
        <w:t xml:space="preserve">neztrácíme tím na </w:t>
      </w:r>
      <w:r w:rsidR="00EB510E" w:rsidRPr="00AB11AC">
        <w:rPr>
          <w:rFonts w:ascii="Arial" w:hAnsi="Arial" w:cs="Arial"/>
        </w:rPr>
        <w:lastRenderedPageBreak/>
        <w:t>našem kreditu? A co se týče studentů přicházejících z jiných škol – pokud ta škola byla lehčí a nevybavila je dostatečně, je jasné, že to musí dohnat.</w:t>
      </w:r>
    </w:p>
    <w:p w14:paraId="72516207" w14:textId="77777777" w:rsidR="004F3DBA" w:rsidRPr="00AB11AC" w:rsidRDefault="004F3DBA" w:rsidP="000A488A">
      <w:pPr>
        <w:pStyle w:val="Funkce"/>
        <w:jc w:val="both"/>
        <w:rPr>
          <w:rFonts w:ascii="Arial" w:hAnsi="Arial" w:cs="Arial"/>
        </w:rPr>
      </w:pPr>
    </w:p>
    <w:p w14:paraId="4BB0DC9F" w14:textId="39A90D73" w:rsidR="004F3DBA" w:rsidRPr="00AB11AC" w:rsidRDefault="004F3DBA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  <w:i/>
        </w:rPr>
        <w:t>Černý</w:t>
      </w:r>
      <w:r w:rsidR="00EB510E" w:rsidRPr="00AB11AC">
        <w:rPr>
          <w:rFonts w:ascii="Arial" w:hAnsi="Arial" w:cs="Arial"/>
          <w:i/>
        </w:rPr>
        <w:t xml:space="preserve">: </w:t>
      </w:r>
      <w:r w:rsidR="00EB510E" w:rsidRPr="00AB11AC">
        <w:rPr>
          <w:rFonts w:ascii="Arial" w:hAnsi="Arial" w:cs="Arial"/>
        </w:rPr>
        <w:t>I magisterským studentům jsou tedy nabízeny kurzy s nižší úrovní?</w:t>
      </w:r>
      <w:r w:rsidRPr="00AB11AC">
        <w:rPr>
          <w:rFonts w:ascii="Arial" w:hAnsi="Arial" w:cs="Arial"/>
        </w:rPr>
        <w:t xml:space="preserve"> </w:t>
      </w:r>
      <w:r w:rsidR="00EB510E" w:rsidRPr="00AB11AC">
        <w:rPr>
          <w:rFonts w:ascii="Arial" w:hAnsi="Arial" w:cs="Arial"/>
        </w:rPr>
        <w:t>Např. B1?</w:t>
      </w:r>
    </w:p>
    <w:p w14:paraId="0E1FB29A" w14:textId="77777777" w:rsidR="004F3DBA" w:rsidRPr="00AB11AC" w:rsidRDefault="004F3DBA" w:rsidP="000A488A">
      <w:pPr>
        <w:pStyle w:val="Funkce"/>
        <w:jc w:val="both"/>
        <w:rPr>
          <w:rFonts w:ascii="Arial" w:hAnsi="Arial" w:cs="Arial"/>
        </w:rPr>
      </w:pPr>
    </w:p>
    <w:p w14:paraId="60ADA191" w14:textId="77777777" w:rsidR="00EB510E" w:rsidRPr="00AB11AC" w:rsidRDefault="004F3DBA" w:rsidP="000A488A">
      <w:pPr>
        <w:pStyle w:val="Funkce"/>
        <w:jc w:val="both"/>
        <w:rPr>
          <w:rFonts w:ascii="Arial" w:hAnsi="Arial" w:cs="Arial"/>
        </w:rPr>
      </w:pPr>
      <w:proofErr w:type="spellStart"/>
      <w:r w:rsidRPr="00AB11AC">
        <w:rPr>
          <w:rFonts w:ascii="Arial" w:hAnsi="Arial" w:cs="Arial"/>
          <w:i/>
        </w:rPr>
        <w:t>Chytilek</w:t>
      </w:r>
      <w:proofErr w:type="spellEnd"/>
      <w:r w:rsidR="00EB510E" w:rsidRPr="00AB11AC">
        <w:rPr>
          <w:rFonts w:ascii="Arial" w:hAnsi="Arial" w:cs="Arial"/>
          <w:i/>
        </w:rPr>
        <w:t xml:space="preserve">: </w:t>
      </w:r>
      <w:r w:rsidR="00EB510E" w:rsidRPr="00AB11AC">
        <w:rPr>
          <w:rFonts w:ascii="Arial" w:hAnsi="Arial" w:cs="Arial"/>
        </w:rPr>
        <w:t>N</w:t>
      </w:r>
      <w:r w:rsidRPr="00AB11AC">
        <w:rPr>
          <w:rFonts w:ascii="Arial" w:hAnsi="Arial" w:cs="Arial"/>
        </w:rPr>
        <w:t xml:space="preserve">epovinně mají </w:t>
      </w:r>
      <w:r w:rsidR="00EB510E" w:rsidRPr="00AB11AC">
        <w:rPr>
          <w:rFonts w:ascii="Arial" w:hAnsi="Arial" w:cs="Arial"/>
        </w:rPr>
        <w:t xml:space="preserve">studenti </w:t>
      </w:r>
      <w:r w:rsidRPr="00AB11AC">
        <w:rPr>
          <w:rFonts w:ascii="Arial" w:hAnsi="Arial" w:cs="Arial"/>
        </w:rPr>
        <w:t xml:space="preserve">možnost </w:t>
      </w:r>
      <w:r w:rsidR="00EB510E" w:rsidRPr="00AB11AC">
        <w:rPr>
          <w:rFonts w:ascii="Arial" w:hAnsi="Arial" w:cs="Arial"/>
        </w:rPr>
        <w:t>absolvovat</w:t>
      </w:r>
      <w:r w:rsidRPr="00AB11AC">
        <w:rPr>
          <w:rFonts w:ascii="Arial" w:hAnsi="Arial" w:cs="Arial"/>
        </w:rPr>
        <w:t xml:space="preserve"> </w:t>
      </w:r>
      <w:r w:rsidR="00EB510E" w:rsidRPr="00AB11AC">
        <w:rPr>
          <w:rFonts w:ascii="Arial" w:hAnsi="Arial" w:cs="Arial"/>
        </w:rPr>
        <w:t>kurzy s </w:t>
      </w:r>
      <w:r w:rsidRPr="00AB11AC">
        <w:rPr>
          <w:rFonts w:ascii="Arial" w:hAnsi="Arial" w:cs="Arial"/>
        </w:rPr>
        <w:t>nižší</w:t>
      </w:r>
      <w:r w:rsidR="00EB510E" w:rsidRPr="00AB11AC">
        <w:rPr>
          <w:rFonts w:ascii="Arial" w:hAnsi="Arial" w:cs="Arial"/>
        </w:rPr>
        <w:t xml:space="preserve"> úrovní, nicméně B1 pro magistry nabízená zřejmě nebude. </w:t>
      </w:r>
    </w:p>
    <w:p w14:paraId="2BFEB27C" w14:textId="77777777" w:rsidR="004F3DBA" w:rsidRPr="00AB11AC" w:rsidRDefault="004F3DBA" w:rsidP="000A488A">
      <w:pPr>
        <w:pStyle w:val="Funkce"/>
        <w:jc w:val="both"/>
        <w:rPr>
          <w:rFonts w:ascii="Arial" w:hAnsi="Arial" w:cs="Arial"/>
        </w:rPr>
      </w:pPr>
    </w:p>
    <w:p w14:paraId="6FC6DD28" w14:textId="26BB9D13" w:rsidR="00BB17F9" w:rsidRPr="00AB11AC" w:rsidRDefault="00BB17F9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  <w:i/>
        </w:rPr>
        <w:t>Černý</w:t>
      </w:r>
      <w:r w:rsidR="00EB510E" w:rsidRPr="00AB11AC">
        <w:rPr>
          <w:rFonts w:ascii="Arial" w:hAnsi="Arial" w:cs="Arial"/>
          <w:i/>
        </w:rPr>
        <w:t>:</w:t>
      </w:r>
      <w:r w:rsidR="00EB510E" w:rsidRPr="00AB11AC">
        <w:rPr>
          <w:rFonts w:ascii="Arial" w:hAnsi="Arial" w:cs="Arial"/>
        </w:rPr>
        <w:t xml:space="preserve"> V rámci </w:t>
      </w:r>
      <w:proofErr w:type="spellStart"/>
      <w:r w:rsidR="00EB510E" w:rsidRPr="00AB11AC">
        <w:rPr>
          <w:rFonts w:ascii="Arial" w:hAnsi="Arial" w:cs="Arial"/>
        </w:rPr>
        <w:t>bc</w:t>
      </w:r>
      <w:proofErr w:type="spellEnd"/>
      <w:r w:rsidR="00EB510E" w:rsidRPr="00AB11AC">
        <w:rPr>
          <w:rFonts w:ascii="Arial" w:hAnsi="Arial" w:cs="Arial"/>
        </w:rPr>
        <w:t xml:space="preserve"> studia se uznává jazyk dle výběru studentů – ti, kteří </w:t>
      </w:r>
      <w:proofErr w:type="gramStart"/>
      <w:r w:rsidR="00EB510E" w:rsidRPr="00AB11AC">
        <w:rPr>
          <w:rFonts w:ascii="Arial" w:hAnsi="Arial" w:cs="Arial"/>
        </w:rPr>
        <w:t>nemají</w:t>
      </w:r>
      <w:proofErr w:type="gramEnd"/>
      <w:r w:rsidR="00EB510E" w:rsidRPr="00AB11AC">
        <w:rPr>
          <w:rFonts w:ascii="Arial" w:hAnsi="Arial" w:cs="Arial"/>
        </w:rPr>
        <w:t xml:space="preserve"> angličtinu </w:t>
      </w:r>
      <w:proofErr w:type="gramStart"/>
      <w:r w:rsidR="00EB510E" w:rsidRPr="00AB11AC">
        <w:rPr>
          <w:rFonts w:ascii="Arial" w:hAnsi="Arial" w:cs="Arial"/>
        </w:rPr>
        <w:t>budou</w:t>
      </w:r>
      <w:proofErr w:type="gramEnd"/>
      <w:r w:rsidR="00EB510E" w:rsidRPr="00AB11AC">
        <w:rPr>
          <w:rFonts w:ascii="Arial" w:hAnsi="Arial" w:cs="Arial"/>
        </w:rPr>
        <w:t xml:space="preserve"> muset na magistru začít úplně od začátku. </w:t>
      </w:r>
      <w:r w:rsidRPr="00AB11AC">
        <w:rPr>
          <w:rFonts w:ascii="Arial" w:hAnsi="Arial" w:cs="Arial"/>
        </w:rPr>
        <w:t xml:space="preserve"> </w:t>
      </w:r>
    </w:p>
    <w:p w14:paraId="3A9F9982" w14:textId="77777777" w:rsidR="00BB17F9" w:rsidRPr="00AB11AC" w:rsidRDefault="00BB17F9" w:rsidP="000A488A">
      <w:pPr>
        <w:pStyle w:val="Funkce"/>
        <w:jc w:val="both"/>
        <w:rPr>
          <w:rFonts w:ascii="Arial" w:hAnsi="Arial" w:cs="Arial"/>
        </w:rPr>
      </w:pPr>
    </w:p>
    <w:p w14:paraId="0E3120AC" w14:textId="524DCD28" w:rsidR="00BB17F9" w:rsidRPr="00AB11AC" w:rsidRDefault="00BB17F9" w:rsidP="000A488A">
      <w:pPr>
        <w:pStyle w:val="Funkce"/>
        <w:jc w:val="both"/>
        <w:rPr>
          <w:rFonts w:ascii="Arial" w:hAnsi="Arial" w:cs="Arial"/>
        </w:rPr>
      </w:pPr>
      <w:proofErr w:type="spellStart"/>
      <w:r w:rsidRPr="00AB11AC">
        <w:rPr>
          <w:rFonts w:ascii="Arial" w:hAnsi="Arial" w:cs="Arial"/>
          <w:i/>
        </w:rPr>
        <w:t>Chytilek</w:t>
      </w:r>
      <w:proofErr w:type="spellEnd"/>
      <w:r w:rsidR="00EB510E" w:rsidRPr="00AB11AC">
        <w:rPr>
          <w:rFonts w:ascii="Arial" w:hAnsi="Arial" w:cs="Arial"/>
        </w:rPr>
        <w:t>: Nezapomínejme, že i nyní mají studenti</w:t>
      </w:r>
      <w:r w:rsidRPr="00AB11AC">
        <w:rPr>
          <w:rFonts w:ascii="Arial" w:hAnsi="Arial" w:cs="Arial"/>
        </w:rPr>
        <w:t xml:space="preserve"> povinnost absolvovat předmět </w:t>
      </w:r>
      <w:r w:rsidR="00EB510E" w:rsidRPr="00AB11AC">
        <w:rPr>
          <w:rFonts w:ascii="Arial" w:hAnsi="Arial" w:cs="Arial"/>
        </w:rPr>
        <w:t xml:space="preserve">vyučovaný </w:t>
      </w:r>
      <w:r w:rsidRPr="00AB11AC">
        <w:rPr>
          <w:rFonts w:ascii="Arial" w:hAnsi="Arial" w:cs="Arial"/>
        </w:rPr>
        <w:t xml:space="preserve">v angličtině. </w:t>
      </w:r>
      <w:r w:rsidR="00EB510E" w:rsidRPr="00AB11AC">
        <w:rPr>
          <w:rFonts w:ascii="Arial" w:hAnsi="Arial" w:cs="Arial"/>
        </w:rPr>
        <w:t>Takže úplně neznalí být nemohou. Navíc o jiné jazyky je poměrně malý zájem (p</w:t>
      </w:r>
      <w:r w:rsidRPr="00AB11AC">
        <w:rPr>
          <w:rFonts w:ascii="Arial" w:hAnsi="Arial" w:cs="Arial"/>
        </w:rPr>
        <w:t>oměr mezi an</w:t>
      </w:r>
      <w:r w:rsidR="00EB510E" w:rsidRPr="00AB11AC">
        <w:rPr>
          <w:rFonts w:ascii="Arial" w:hAnsi="Arial" w:cs="Arial"/>
        </w:rPr>
        <w:t>gličtinou a druhými jazyky je asi 1:10)</w:t>
      </w:r>
    </w:p>
    <w:p w14:paraId="776AC300" w14:textId="77777777" w:rsidR="00BB17F9" w:rsidRPr="00AB11AC" w:rsidRDefault="00BB17F9" w:rsidP="000A488A">
      <w:pPr>
        <w:pStyle w:val="Funkce"/>
        <w:jc w:val="both"/>
        <w:rPr>
          <w:rFonts w:ascii="Arial" w:hAnsi="Arial" w:cs="Arial"/>
        </w:rPr>
      </w:pPr>
    </w:p>
    <w:p w14:paraId="136270D7" w14:textId="59DC3F89" w:rsidR="004F3DBA" w:rsidRPr="00AB11AC" w:rsidRDefault="00BB17F9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  <w:i/>
        </w:rPr>
        <w:t>Borčany</w:t>
      </w:r>
      <w:r w:rsidR="00EB510E" w:rsidRPr="00AB11AC">
        <w:rPr>
          <w:rFonts w:ascii="Arial" w:hAnsi="Arial" w:cs="Arial"/>
          <w:i/>
        </w:rPr>
        <w:t>:</w:t>
      </w:r>
      <w:r w:rsidR="00EB510E" w:rsidRPr="00AB11AC">
        <w:rPr>
          <w:rFonts w:ascii="Arial" w:hAnsi="Arial" w:cs="Arial"/>
        </w:rPr>
        <w:t xml:space="preserve"> </w:t>
      </w:r>
      <w:r w:rsidRPr="00AB11AC">
        <w:rPr>
          <w:rFonts w:ascii="Arial" w:hAnsi="Arial" w:cs="Arial"/>
        </w:rPr>
        <w:t xml:space="preserve"> </w:t>
      </w:r>
      <w:r w:rsidR="00EB510E" w:rsidRPr="00AB11AC">
        <w:rPr>
          <w:rFonts w:ascii="Arial" w:hAnsi="Arial" w:cs="Arial"/>
        </w:rPr>
        <w:t>Z</w:t>
      </w:r>
      <w:r w:rsidRPr="00AB11AC">
        <w:rPr>
          <w:rFonts w:ascii="Arial" w:hAnsi="Arial" w:cs="Arial"/>
        </w:rPr>
        <w:t>aměstnavatelé si stěžují na úroveň angličtiny absolventů. Strategicky by bylo dobré pro trh práce nabízet kvalitnější absolventy. Považuji za dobré, aby absolventi nějakou jazykovou přípravu dostali.</w:t>
      </w:r>
    </w:p>
    <w:p w14:paraId="51DD35C0" w14:textId="77777777" w:rsidR="00BB17F9" w:rsidRPr="00AB11AC" w:rsidRDefault="00BB17F9" w:rsidP="000A488A">
      <w:pPr>
        <w:pStyle w:val="Funkce"/>
        <w:jc w:val="both"/>
        <w:rPr>
          <w:rFonts w:ascii="Arial" w:hAnsi="Arial" w:cs="Arial"/>
        </w:rPr>
      </w:pPr>
    </w:p>
    <w:p w14:paraId="49BCE63E" w14:textId="43D02EBD" w:rsidR="00BB17F9" w:rsidRPr="00AB11AC" w:rsidRDefault="00BB17F9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  <w:i/>
        </w:rPr>
        <w:t>Lacinová</w:t>
      </w:r>
      <w:r w:rsidR="0061103C" w:rsidRPr="00AB11AC">
        <w:rPr>
          <w:rFonts w:ascii="Arial" w:hAnsi="Arial" w:cs="Arial"/>
          <w:i/>
        </w:rPr>
        <w:t>:</w:t>
      </w:r>
      <w:r w:rsidRPr="00AB11AC">
        <w:rPr>
          <w:rFonts w:ascii="Arial" w:hAnsi="Arial" w:cs="Arial"/>
        </w:rPr>
        <w:t xml:space="preserve"> </w:t>
      </w:r>
      <w:r w:rsidR="0061103C" w:rsidRPr="00AB11AC">
        <w:rPr>
          <w:rFonts w:ascii="Arial" w:hAnsi="Arial" w:cs="Arial"/>
        </w:rPr>
        <w:t>B</w:t>
      </w:r>
      <w:r w:rsidRPr="00AB11AC">
        <w:rPr>
          <w:rFonts w:ascii="Arial" w:hAnsi="Arial" w:cs="Arial"/>
        </w:rPr>
        <w:t xml:space="preserve">ylo by dobré zpropagovat </w:t>
      </w:r>
      <w:r w:rsidR="0061103C" w:rsidRPr="00AB11AC">
        <w:rPr>
          <w:rFonts w:ascii="Arial" w:hAnsi="Arial" w:cs="Arial"/>
        </w:rPr>
        <w:t xml:space="preserve">i </w:t>
      </w:r>
      <w:r w:rsidRPr="00AB11AC">
        <w:rPr>
          <w:rFonts w:ascii="Arial" w:hAnsi="Arial" w:cs="Arial"/>
        </w:rPr>
        <w:t xml:space="preserve">to, co se děje už nyní. </w:t>
      </w:r>
      <w:r w:rsidR="0061103C" w:rsidRPr="00AB11AC">
        <w:rPr>
          <w:rFonts w:ascii="Arial" w:hAnsi="Arial" w:cs="Arial"/>
        </w:rPr>
        <w:t>A říct, že v daných kurzech jsou prvky C1. Mluvit o komplexní</w:t>
      </w:r>
      <w:r w:rsidRPr="00AB11AC">
        <w:rPr>
          <w:rFonts w:ascii="Arial" w:hAnsi="Arial" w:cs="Arial"/>
        </w:rPr>
        <w:t xml:space="preserve"> C1 </w:t>
      </w:r>
      <w:r w:rsidR="0061103C" w:rsidRPr="00AB11AC">
        <w:rPr>
          <w:rFonts w:ascii="Arial" w:hAnsi="Arial" w:cs="Arial"/>
        </w:rPr>
        <w:t>úrovni</w:t>
      </w:r>
      <w:r w:rsidRPr="00AB11AC">
        <w:rPr>
          <w:rFonts w:ascii="Arial" w:hAnsi="Arial" w:cs="Arial"/>
        </w:rPr>
        <w:t xml:space="preserve"> je neadekvátní. Pokud </w:t>
      </w:r>
      <w:r w:rsidR="0061103C" w:rsidRPr="00AB11AC">
        <w:rPr>
          <w:rFonts w:ascii="Arial" w:hAnsi="Arial" w:cs="Arial"/>
        </w:rPr>
        <w:t>by šlo skutečně</w:t>
      </w:r>
      <w:r w:rsidRPr="00AB11AC">
        <w:rPr>
          <w:rFonts w:ascii="Arial" w:hAnsi="Arial" w:cs="Arial"/>
        </w:rPr>
        <w:t xml:space="preserve"> o oborovou angličtinu a ne vykonání </w:t>
      </w:r>
      <w:r w:rsidR="0061103C" w:rsidRPr="00AB11AC">
        <w:rPr>
          <w:rFonts w:ascii="Arial" w:hAnsi="Arial" w:cs="Arial"/>
        </w:rPr>
        <w:t>celkové zkoušky na úrovni C1, pak by to bylo v pořádku</w:t>
      </w:r>
      <w:r w:rsidRPr="00AB11AC">
        <w:rPr>
          <w:rFonts w:ascii="Arial" w:hAnsi="Arial" w:cs="Arial"/>
        </w:rPr>
        <w:t>.</w:t>
      </w:r>
    </w:p>
    <w:p w14:paraId="6A419C93" w14:textId="77777777" w:rsidR="00B260DB" w:rsidRPr="00AB11AC" w:rsidRDefault="00B260DB" w:rsidP="000A488A">
      <w:pPr>
        <w:pStyle w:val="Funkce"/>
        <w:jc w:val="both"/>
        <w:rPr>
          <w:rFonts w:ascii="Arial" w:hAnsi="Arial" w:cs="Arial"/>
        </w:rPr>
      </w:pPr>
    </w:p>
    <w:p w14:paraId="72209A93" w14:textId="7741C3C1" w:rsidR="00B260DB" w:rsidRPr="00AB11AC" w:rsidRDefault="00B260DB" w:rsidP="000A488A">
      <w:pPr>
        <w:pStyle w:val="Funkce"/>
        <w:jc w:val="both"/>
        <w:rPr>
          <w:rFonts w:ascii="Arial" w:hAnsi="Arial" w:cs="Arial"/>
        </w:rPr>
      </w:pPr>
      <w:proofErr w:type="spellStart"/>
      <w:r w:rsidRPr="00AB11AC">
        <w:rPr>
          <w:rFonts w:ascii="Arial" w:hAnsi="Arial" w:cs="Arial"/>
          <w:i/>
        </w:rPr>
        <w:t>Chytilek</w:t>
      </w:r>
      <w:proofErr w:type="spellEnd"/>
      <w:r w:rsidR="0061103C" w:rsidRPr="00AB11AC">
        <w:rPr>
          <w:rFonts w:ascii="Arial" w:hAnsi="Arial" w:cs="Arial"/>
          <w:i/>
        </w:rPr>
        <w:t>:</w:t>
      </w:r>
      <w:r w:rsidR="0061103C" w:rsidRPr="00AB11AC">
        <w:rPr>
          <w:rFonts w:ascii="Arial" w:hAnsi="Arial" w:cs="Arial"/>
        </w:rPr>
        <w:t xml:space="preserve"> Ano, </w:t>
      </w:r>
      <w:r w:rsidRPr="00AB11AC">
        <w:rPr>
          <w:rFonts w:ascii="Arial" w:hAnsi="Arial" w:cs="Arial"/>
        </w:rPr>
        <w:t xml:space="preserve">C1 dosáhnou buď </w:t>
      </w:r>
      <w:proofErr w:type="gramStart"/>
      <w:r w:rsidRPr="00AB11AC">
        <w:rPr>
          <w:rFonts w:ascii="Arial" w:hAnsi="Arial" w:cs="Arial"/>
        </w:rPr>
        <w:t>mluvením nebo</w:t>
      </w:r>
      <w:proofErr w:type="gramEnd"/>
      <w:r w:rsidRPr="00AB11AC">
        <w:rPr>
          <w:rFonts w:ascii="Arial" w:hAnsi="Arial" w:cs="Arial"/>
        </w:rPr>
        <w:t xml:space="preserve"> psaním. Nebude se po nich ale chtít, aby to dosáhli v obojím, budou</w:t>
      </w:r>
      <w:r w:rsidR="0061103C" w:rsidRPr="00AB11AC">
        <w:rPr>
          <w:rFonts w:ascii="Arial" w:hAnsi="Arial" w:cs="Arial"/>
        </w:rPr>
        <w:t xml:space="preserve"> si moct</w:t>
      </w:r>
      <w:r w:rsidRPr="00AB11AC">
        <w:rPr>
          <w:rFonts w:ascii="Arial" w:hAnsi="Arial" w:cs="Arial"/>
        </w:rPr>
        <w:t xml:space="preserve"> vybrat.</w:t>
      </w:r>
    </w:p>
    <w:p w14:paraId="7C50C0DE" w14:textId="77777777" w:rsidR="00B260DB" w:rsidRPr="00AB11AC" w:rsidRDefault="00B260DB" w:rsidP="000A488A">
      <w:pPr>
        <w:pStyle w:val="Funkce"/>
        <w:jc w:val="both"/>
        <w:rPr>
          <w:rFonts w:ascii="Arial" w:hAnsi="Arial" w:cs="Arial"/>
        </w:rPr>
      </w:pPr>
    </w:p>
    <w:p w14:paraId="5191587F" w14:textId="3F3F7065" w:rsidR="00B260DB" w:rsidRPr="00AB11AC" w:rsidRDefault="00B260DB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  <w:i/>
        </w:rPr>
        <w:t>Borčany</w:t>
      </w:r>
      <w:r w:rsidR="0061103C" w:rsidRPr="00AB11AC">
        <w:rPr>
          <w:rFonts w:ascii="Arial" w:hAnsi="Arial" w:cs="Arial"/>
          <w:i/>
        </w:rPr>
        <w:t>:</w:t>
      </w:r>
      <w:r w:rsidRPr="00AB11AC">
        <w:rPr>
          <w:rFonts w:ascii="Arial" w:hAnsi="Arial" w:cs="Arial"/>
        </w:rPr>
        <w:t xml:space="preserve"> </w:t>
      </w:r>
      <w:r w:rsidR="0061103C" w:rsidRPr="00AB11AC">
        <w:rPr>
          <w:rFonts w:ascii="Arial" w:hAnsi="Arial" w:cs="Arial"/>
        </w:rPr>
        <w:t xml:space="preserve">Nebojme se, někdy </w:t>
      </w:r>
      <w:r w:rsidRPr="00AB11AC">
        <w:rPr>
          <w:rFonts w:ascii="Arial" w:hAnsi="Arial" w:cs="Arial"/>
        </w:rPr>
        <w:t xml:space="preserve">reálné požadavky na ukončení kurzu neodpovídají obsahu </w:t>
      </w:r>
      <w:r w:rsidR="0061103C" w:rsidRPr="00AB11AC">
        <w:rPr>
          <w:rFonts w:ascii="Arial" w:hAnsi="Arial" w:cs="Arial"/>
        </w:rPr>
        <w:t>(a slibované úrovni).</w:t>
      </w:r>
    </w:p>
    <w:p w14:paraId="2E108B32" w14:textId="77777777" w:rsidR="00B260DB" w:rsidRPr="00AB11AC" w:rsidRDefault="00B260DB" w:rsidP="000A488A">
      <w:pPr>
        <w:pStyle w:val="Funkce"/>
        <w:jc w:val="both"/>
        <w:rPr>
          <w:rFonts w:ascii="Arial" w:hAnsi="Arial" w:cs="Arial"/>
        </w:rPr>
      </w:pPr>
    </w:p>
    <w:p w14:paraId="45676640" w14:textId="415D606F" w:rsidR="0061103C" w:rsidRPr="00AB11AC" w:rsidRDefault="00B260DB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  <w:i/>
        </w:rPr>
        <w:t>Ježek</w:t>
      </w:r>
      <w:r w:rsidR="0061103C" w:rsidRPr="00AB11AC">
        <w:rPr>
          <w:rFonts w:ascii="Arial" w:hAnsi="Arial" w:cs="Arial"/>
          <w:i/>
        </w:rPr>
        <w:t>:</w:t>
      </w:r>
      <w:r w:rsidRPr="00AB11AC">
        <w:rPr>
          <w:rFonts w:ascii="Arial" w:hAnsi="Arial" w:cs="Arial"/>
        </w:rPr>
        <w:t xml:space="preserve"> </w:t>
      </w:r>
      <w:r w:rsidR="0061103C" w:rsidRPr="00AB11AC">
        <w:rPr>
          <w:rFonts w:ascii="Arial" w:hAnsi="Arial" w:cs="Arial"/>
        </w:rPr>
        <w:t>V</w:t>
      </w:r>
      <w:r w:rsidRPr="00AB11AC">
        <w:rPr>
          <w:rFonts w:ascii="Arial" w:hAnsi="Arial" w:cs="Arial"/>
        </w:rPr>
        <w:t xml:space="preserve">yučující takového kurzu zaslouží důtku – absolvent kurzu má </w:t>
      </w:r>
      <w:r w:rsidR="0061103C" w:rsidRPr="00AB11AC">
        <w:rPr>
          <w:rFonts w:ascii="Arial" w:hAnsi="Arial" w:cs="Arial"/>
        </w:rPr>
        <w:t xml:space="preserve">papírově </w:t>
      </w:r>
      <w:r w:rsidRPr="00AB11AC">
        <w:rPr>
          <w:rFonts w:ascii="Arial" w:hAnsi="Arial" w:cs="Arial"/>
        </w:rPr>
        <w:t>B2 a přitom nemá nic. Pokud chceme, aby studenti uměli B2, nechť kurzy odpovídají dané úrovni.</w:t>
      </w:r>
    </w:p>
    <w:p w14:paraId="33C85A8E" w14:textId="77777777" w:rsidR="0061103C" w:rsidRPr="00AB11AC" w:rsidRDefault="0061103C" w:rsidP="000A488A">
      <w:pPr>
        <w:pStyle w:val="Funkce"/>
        <w:jc w:val="both"/>
        <w:rPr>
          <w:rFonts w:ascii="Arial" w:hAnsi="Arial" w:cs="Arial"/>
        </w:rPr>
      </w:pPr>
    </w:p>
    <w:p w14:paraId="2ACA73C7" w14:textId="019BAFAE" w:rsidR="0061103C" w:rsidRPr="00AB11AC" w:rsidRDefault="0061103C" w:rsidP="000A488A">
      <w:pPr>
        <w:pStyle w:val="Funkce"/>
        <w:jc w:val="both"/>
        <w:rPr>
          <w:rFonts w:ascii="Arial" w:hAnsi="Arial" w:cs="Arial"/>
        </w:rPr>
      </w:pPr>
      <w:proofErr w:type="spellStart"/>
      <w:r w:rsidRPr="00AB11AC">
        <w:rPr>
          <w:rFonts w:ascii="Arial" w:hAnsi="Arial" w:cs="Arial"/>
          <w:i/>
        </w:rPr>
        <w:t>Eibl</w:t>
      </w:r>
      <w:proofErr w:type="spellEnd"/>
      <w:r w:rsidRPr="00AB11AC">
        <w:rPr>
          <w:rFonts w:ascii="Arial" w:hAnsi="Arial" w:cs="Arial"/>
        </w:rPr>
        <w:t>: Bylo by tedy dobré definovat, co vlastně C1 a B2 je. Zatím se bavíme o abstrakt</w:t>
      </w:r>
      <w:r w:rsidR="00153FE6" w:rsidRPr="00AB11AC">
        <w:rPr>
          <w:rFonts w:ascii="Arial" w:hAnsi="Arial" w:cs="Arial"/>
        </w:rPr>
        <w:t>n</w:t>
      </w:r>
      <w:r w:rsidRPr="00AB11AC">
        <w:rPr>
          <w:rFonts w:ascii="Arial" w:hAnsi="Arial" w:cs="Arial"/>
        </w:rPr>
        <w:t xml:space="preserve">ích pojmech, které nutně neodráží očividně ani </w:t>
      </w:r>
      <w:r w:rsidR="00153FE6" w:rsidRPr="00AB11AC">
        <w:rPr>
          <w:rFonts w:ascii="Arial" w:hAnsi="Arial" w:cs="Arial"/>
        </w:rPr>
        <w:t xml:space="preserve">existující </w:t>
      </w:r>
      <w:r w:rsidRPr="00AB11AC">
        <w:rPr>
          <w:rFonts w:ascii="Arial" w:hAnsi="Arial" w:cs="Arial"/>
        </w:rPr>
        <w:t>kurzy</w:t>
      </w:r>
      <w:r w:rsidR="00153FE6" w:rsidRPr="00AB11AC">
        <w:rPr>
          <w:rFonts w:ascii="Arial" w:hAnsi="Arial" w:cs="Arial"/>
        </w:rPr>
        <w:t>.</w:t>
      </w:r>
    </w:p>
    <w:p w14:paraId="0787B028" w14:textId="77777777" w:rsidR="00B260DB" w:rsidRPr="00AB11AC" w:rsidRDefault="00B260DB" w:rsidP="000A488A">
      <w:pPr>
        <w:pStyle w:val="Funkce"/>
        <w:jc w:val="both"/>
        <w:rPr>
          <w:rFonts w:ascii="Arial" w:hAnsi="Arial" w:cs="Arial"/>
        </w:rPr>
      </w:pPr>
    </w:p>
    <w:p w14:paraId="1EE22B36" w14:textId="37757599" w:rsidR="00B260DB" w:rsidRPr="00AB11AC" w:rsidRDefault="00B260DB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  <w:i/>
        </w:rPr>
        <w:t>Šlesingerová</w:t>
      </w:r>
      <w:r w:rsidR="0061103C" w:rsidRPr="00AB11AC">
        <w:rPr>
          <w:rFonts w:ascii="Arial" w:hAnsi="Arial" w:cs="Arial"/>
          <w:i/>
        </w:rPr>
        <w:t>:</w:t>
      </w:r>
      <w:r w:rsidRPr="00AB11AC">
        <w:rPr>
          <w:rFonts w:ascii="Arial" w:hAnsi="Arial" w:cs="Arial"/>
        </w:rPr>
        <w:t xml:space="preserve"> </w:t>
      </w:r>
      <w:r w:rsidR="0061103C" w:rsidRPr="00AB11AC">
        <w:rPr>
          <w:rFonts w:ascii="Arial" w:hAnsi="Arial" w:cs="Arial"/>
        </w:rPr>
        <w:t>Proč nejít cestou cambridgeských</w:t>
      </w:r>
      <w:r w:rsidRPr="00AB11AC">
        <w:rPr>
          <w:rFonts w:ascii="Arial" w:hAnsi="Arial" w:cs="Arial"/>
        </w:rPr>
        <w:t xml:space="preserve"> zkouš</w:t>
      </w:r>
      <w:r w:rsidR="0061103C" w:rsidRPr="00AB11AC">
        <w:rPr>
          <w:rFonts w:ascii="Arial" w:hAnsi="Arial" w:cs="Arial"/>
        </w:rPr>
        <w:t>ek?</w:t>
      </w:r>
    </w:p>
    <w:p w14:paraId="1C080A33" w14:textId="77777777" w:rsidR="00B260DB" w:rsidRPr="00AB11AC" w:rsidRDefault="00B260DB" w:rsidP="000A488A">
      <w:pPr>
        <w:pStyle w:val="Funkce"/>
        <w:jc w:val="both"/>
        <w:rPr>
          <w:rFonts w:ascii="Arial" w:hAnsi="Arial" w:cs="Arial"/>
        </w:rPr>
      </w:pPr>
    </w:p>
    <w:p w14:paraId="73E03EB0" w14:textId="77777777" w:rsidR="0061103C" w:rsidRPr="00AB11AC" w:rsidRDefault="0061103C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  <w:i/>
        </w:rPr>
        <w:t xml:space="preserve">Dančák: </w:t>
      </w:r>
      <w:r w:rsidRPr="00AB11AC">
        <w:rPr>
          <w:rFonts w:ascii="Arial" w:hAnsi="Arial" w:cs="Arial"/>
        </w:rPr>
        <w:t>Ty</w:t>
      </w:r>
      <w:r w:rsidR="00B260DB" w:rsidRPr="00AB11AC">
        <w:rPr>
          <w:rFonts w:ascii="Arial" w:hAnsi="Arial" w:cs="Arial"/>
        </w:rPr>
        <w:t xml:space="preserve"> může </w:t>
      </w:r>
      <w:r w:rsidRPr="00AB11AC">
        <w:rPr>
          <w:rFonts w:ascii="Arial" w:hAnsi="Arial" w:cs="Arial"/>
        </w:rPr>
        <w:t>provádět</w:t>
      </w:r>
      <w:r w:rsidR="00B260DB" w:rsidRPr="00AB11AC">
        <w:rPr>
          <w:rFonts w:ascii="Arial" w:hAnsi="Arial" w:cs="Arial"/>
        </w:rPr>
        <w:t xml:space="preserve"> jen autorizované pracoviště. CJV zná můj záměr, aby studenti mohli navštěvovat přípravné placené kurzy. Zde</w:t>
      </w:r>
      <w:r w:rsidRPr="00AB11AC">
        <w:rPr>
          <w:rFonts w:ascii="Arial" w:hAnsi="Arial" w:cs="Arial"/>
        </w:rPr>
        <w:t xml:space="preserve"> by to mohlo být levnější a fak</w:t>
      </w:r>
      <w:r w:rsidR="00B260DB" w:rsidRPr="00AB11AC">
        <w:rPr>
          <w:rFonts w:ascii="Arial" w:hAnsi="Arial" w:cs="Arial"/>
        </w:rPr>
        <w:t xml:space="preserve">ulta by </w:t>
      </w:r>
      <w:r w:rsidRPr="00AB11AC">
        <w:rPr>
          <w:rFonts w:ascii="Arial" w:hAnsi="Arial" w:cs="Arial"/>
        </w:rPr>
        <w:t>finančně podpořila</w:t>
      </w:r>
      <w:r w:rsidR="00B260DB" w:rsidRPr="00AB11AC">
        <w:rPr>
          <w:rFonts w:ascii="Arial" w:hAnsi="Arial" w:cs="Arial"/>
        </w:rPr>
        <w:t xml:space="preserve"> </w:t>
      </w:r>
      <w:r w:rsidRPr="00AB11AC">
        <w:rPr>
          <w:rFonts w:ascii="Arial" w:hAnsi="Arial" w:cs="Arial"/>
        </w:rPr>
        <w:t>studenty</w:t>
      </w:r>
      <w:r w:rsidR="00B260DB" w:rsidRPr="00AB11AC">
        <w:rPr>
          <w:rFonts w:ascii="Arial" w:hAnsi="Arial" w:cs="Arial"/>
        </w:rPr>
        <w:t xml:space="preserve">, </w:t>
      </w:r>
      <w:r w:rsidRPr="00AB11AC">
        <w:rPr>
          <w:rFonts w:ascii="Arial" w:hAnsi="Arial" w:cs="Arial"/>
        </w:rPr>
        <w:t>kteří</w:t>
      </w:r>
      <w:r w:rsidR="00B260DB" w:rsidRPr="00AB11AC">
        <w:rPr>
          <w:rFonts w:ascii="Arial" w:hAnsi="Arial" w:cs="Arial"/>
        </w:rPr>
        <w:t xml:space="preserve"> </w:t>
      </w:r>
      <w:r w:rsidRPr="00AB11AC">
        <w:rPr>
          <w:rFonts w:ascii="Arial" w:hAnsi="Arial" w:cs="Arial"/>
        </w:rPr>
        <w:t xml:space="preserve">cambridgeské zkoušky absolvují – část peněz za přípravu by dostali zpátky. </w:t>
      </w:r>
    </w:p>
    <w:p w14:paraId="5E77C6EE" w14:textId="034F5131" w:rsidR="00B260DB" w:rsidRPr="00AB11AC" w:rsidRDefault="0061103C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</w:rPr>
        <w:lastRenderedPageBreak/>
        <w:t>Uvědomme si, že n</w:t>
      </w:r>
      <w:r w:rsidR="00B260DB" w:rsidRPr="00AB11AC">
        <w:rPr>
          <w:rFonts w:ascii="Arial" w:hAnsi="Arial" w:cs="Arial"/>
        </w:rPr>
        <w:t>echceme nic extra – chceme pouze jeden jaz</w:t>
      </w:r>
      <w:r w:rsidRPr="00AB11AC">
        <w:rPr>
          <w:rFonts w:ascii="Arial" w:hAnsi="Arial" w:cs="Arial"/>
        </w:rPr>
        <w:t>yk</w:t>
      </w:r>
      <w:r w:rsidR="00B260DB" w:rsidRPr="00AB11AC">
        <w:rPr>
          <w:rFonts w:ascii="Arial" w:hAnsi="Arial" w:cs="Arial"/>
        </w:rPr>
        <w:t>, ne dva, jak bylo běžné třeba za první republiky</w:t>
      </w:r>
    </w:p>
    <w:p w14:paraId="4532E8A5" w14:textId="77777777" w:rsidR="00B260DB" w:rsidRPr="00AB11AC" w:rsidRDefault="00B260DB" w:rsidP="000A488A">
      <w:pPr>
        <w:pStyle w:val="Funkce"/>
        <w:jc w:val="both"/>
        <w:rPr>
          <w:rFonts w:ascii="Arial" w:hAnsi="Arial" w:cs="Arial"/>
        </w:rPr>
      </w:pPr>
    </w:p>
    <w:p w14:paraId="38A7E443" w14:textId="77777777" w:rsidR="0061103C" w:rsidRPr="00AB11AC" w:rsidRDefault="00B260DB" w:rsidP="000A488A">
      <w:pPr>
        <w:pStyle w:val="Funkce"/>
        <w:jc w:val="both"/>
        <w:rPr>
          <w:rFonts w:ascii="Arial" w:hAnsi="Arial" w:cs="Arial"/>
        </w:rPr>
      </w:pPr>
      <w:proofErr w:type="spellStart"/>
      <w:r w:rsidRPr="00AB11AC">
        <w:rPr>
          <w:rFonts w:ascii="Arial" w:hAnsi="Arial" w:cs="Arial"/>
          <w:i/>
        </w:rPr>
        <w:t>Chytilek</w:t>
      </w:r>
      <w:proofErr w:type="spellEnd"/>
      <w:r w:rsidR="0061103C" w:rsidRPr="00AB11AC">
        <w:rPr>
          <w:rFonts w:ascii="Arial" w:hAnsi="Arial" w:cs="Arial"/>
          <w:i/>
        </w:rPr>
        <w:t>:</w:t>
      </w:r>
      <w:r w:rsidRPr="00AB11AC">
        <w:rPr>
          <w:rFonts w:ascii="Arial" w:hAnsi="Arial" w:cs="Arial"/>
        </w:rPr>
        <w:t xml:space="preserve"> </w:t>
      </w:r>
      <w:r w:rsidR="0061103C" w:rsidRPr="00AB11AC">
        <w:rPr>
          <w:rFonts w:ascii="Arial" w:hAnsi="Arial" w:cs="Arial"/>
        </w:rPr>
        <w:t>Ovládat druhý jazyk je součástí dlouhodobého záměru MU, my ho v tuto chvíli ale neřešíme.</w:t>
      </w:r>
    </w:p>
    <w:p w14:paraId="6BC4C3F9" w14:textId="77777777" w:rsidR="00B260DB" w:rsidRPr="00AB11AC" w:rsidRDefault="00B260DB" w:rsidP="000A488A">
      <w:pPr>
        <w:pStyle w:val="Funkce"/>
        <w:jc w:val="both"/>
        <w:rPr>
          <w:rFonts w:ascii="Arial" w:hAnsi="Arial" w:cs="Arial"/>
        </w:rPr>
      </w:pPr>
    </w:p>
    <w:p w14:paraId="528212FC" w14:textId="69855E3D" w:rsidR="00B260DB" w:rsidRPr="00AB11AC" w:rsidRDefault="00B260DB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  <w:i/>
        </w:rPr>
        <w:t>Ježek</w:t>
      </w:r>
      <w:r w:rsidR="00153FE6" w:rsidRPr="00AB11AC">
        <w:rPr>
          <w:rFonts w:ascii="Arial" w:hAnsi="Arial" w:cs="Arial"/>
        </w:rPr>
        <w:t>:</w:t>
      </w:r>
      <w:r w:rsidRPr="00AB11AC">
        <w:rPr>
          <w:rFonts w:ascii="Arial" w:hAnsi="Arial" w:cs="Arial"/>
        </w:rPr>
        <w:t xml:space="preserve"> </w:t>
      </w:r>
      <w:r w:rsidR="00153FE6" w:rsidRPr="00AB11AC">
        <w:rPr>
          <w:rFonts w:ascii="Arial" w:hAnsi="Arial" w:cs="Arial"/>
        </w:rPr>
        <w:t xml:space="preserve">Proč ne </w:t>
      </w:r>
      <w:r w:rsidR="00BD3A7B" w:rsidRPr="00AB11AC">
        <w:rPr>
          <w:rFonts w:ascii="Arial" w:hAnsi="Arial" w:cs="Arial"/>
        </w:rPr>
        <w:t xml:space="preserve">začít budovat </w:t>
      </w:r>
      <w:r w:rsidR="00153FE6" w:rsidRPr="00AB11AC">
        <w:rPr>
          <w:rFonts w:ascii="Arial" w:hAnsi="Arial" w:cs="Arial"/>
        </w:rPr>
        <w:t xml:space="preserve">znalosti </w:t>
      </w:r>
      <w:r w:rsidR="00BD3A7B" w:rsidRPr="00AB11AC">
        <w:rPr>
          <w:rFonts w:ascii="Arial" w:hAnsi="Arial" w:cs="Arial"/>
        </w:rPr>
        <w:t>odspoda – tedy povinná angličtina (B2)</w:t>
      </w:r>
      <w:r w:rsidR="00153FE6" w:rsidRPr="00AB11AC">
        <w:rPr>
          <w:rFonts w:ascii="Arial" w:hAnsi="Arial" w:cs="Arial"/>
        </w:rPr>
        <w:t xml:space="preserve"> pro bakaláře. </w:t>
      </w:r>
      <w:r w:rsidR="00BD3A7B" w:rsidRPr="00AB11AC">
        <w:rPr>
          <w:rFonts w:ascii="Arial" w:hAnsi="Arial" w:cs="Arial"/>
        </w:rPr>
        <w:t>Angličtina pak přichází sama od sebe, není nutné tolik anglických kurzů. A nabídl bych možnost získat C1</w:t>
      </w:r>
      <w:r w:rsidR="00C4604E" w:rsidRPr="00AB11AC">
        <w:rPr>
          <w:rFonts w:ascii="Arial" w:hAnsi="Arial" w:cs="Arial"/>
        </w:rPr>
        <w:t xml:space="preserve"> na obou úrovních. Pro mě je palčivější nedostatek u bakalářů než rozdíl mezi magistrem a bakalářem</w:t>
      </w:r>
      <w:r w:rsidR="00153FE6" w:rsidRPr="00AB11AC">
        <w:rPr>
          <w:rFonts w:ascii="Arial" w:hAnsi="Arial" w:cs="Arial"/>
        </w:rPr>
        <w:t>.</w:t>
      </w:r>
    </w:p>
    <w:p w14:paraId="712C81ED" w14:textId="77777777" w:rsidR="00C4604E" w:rsidRPr="00AB11AC" w:rsidRDefault="00C4604E" w:rsidP="000A488A">
      <w:pPr>
        <w:pStyle w:val="Funkce"/>
        <w:jc w:val="both"/>
        <w:rPr>
          <w:rFonts w:ascii="Arial" w:hAnsi="Arial" w:cs="Arial"/>
        </w:rPr>
      </w:pPr>
    </w:p>
    <w:p w14:paraId="266A4E1E" w14:textId="1D3F8744" w:rsidR="00C4604E" w:rsidRPr="00AB11AC" w:rsidRDefault="00C4604E" w:rsidP="000A488A">
      <w:pPr>
        <w:pStyle w:val="Funkce"/>
        <w:jc w:val="both"/>
        <w:rPr>
          <w:rFonts w:ascii="Arial" w:hAnsi="Arial" w:cs="Arial"/>
        </w:rPr>
      </w:pPr>
      <w:proofErr w:type="spellStart"/>
      <w:r w:rsidRPr="00AB11AC">
        <w:rPr>
          <w:rFonts w:ascii="Arial" w:hAnsi="Arial" w:cs="Arial"/>
          <w:i/>
        </w:rPr>
        <w:t>Chytilek</w:t>
      </w:r>
      <w:proofErr w:type="spellEnd"/>
      <w:r w:rsidR="00153FE6" w:rsidRPr="00AB11AC">
        <w:rPr>
          <w:rFonts w:ascii="Arial" w:hAnsi="Arial" w:cs="Arial"/>
          <w:i/>
        </w:rPr>
        <w:t>:</w:t>
      </w:r>
      <w:r w:rsidRPr="00AB11AC">
        <w:rPr>
          <w:rFonts w:ascii="Arial" w:hAnsi="Arial" w:cs="Arial"/>
        </w:rPr>
        <w:t xml:space="preserve"> </w:t>
      </w:r>
      <w:r w:rsidR="00153FE6" w:rsidRPr="00AB11AC">
        <w:rPr>
          <w:rFonts w:ascii="Arial" w:hAnsi="Arial" w:cs="Arial"/>
        </w:rPr>
        <w:t>P</w:t>
      </w:r>
      <w:r w:rsidRPr="00AB11AC">
        <w:rPr>
          <w:rFonts w:ascii="Arial" w:hAnsi="Arial" w:cs="Arial"/>
        </w:rPr>
        <w:t xml:space="preserve">okud </w:t>
      </w:r>
      <w:r w:rsidR="00153FE6" w:rsidRPr="00AB11AC">
        <w:rPr>
          <w:rFonts w:ascii="Arial" w:hAnsi="Arial" w:cs="Arial"/>
        </w:rPr>
        <w:t>zrušíme</w:t>
      </w:r>
      <w:r w:rsidRPr="00AB11AC">
        <w:rPr>
          <w:rFonts w:ascii="Arial" w:hAnsi="Arial" w:cs="Arial"/>
        </w:rPr>
        <w:t xml:space="preserve"> </w:t>
      </w:r>
      <w:r w:rsidR="00153FE6" w:rsidRPr="00AB11AC">
        <w:rPr>
          <w:rFonts w:ascii="Arial" w:hAnsi="Arial" w:cs="Arial"/>
        </w:rPr>
        <w:t xml:space="preserve">možnost si vybrat na bakalářské úrovni jazyk, popř. zrušit povinnost jiného jazyka než angličtiny, </w:t>
      </w:r>
      <w:proofErr w:type="gramStart"/>
      <w:r w:rsidRPr="00AB11AC">
        <w:rPr>
          <w:rFonts w:ascii="Arial" w:hAnsi="Arial" w:cs="Arial"/>
        </w:rPr>
        <w:t>vyučující ostatních</w:t>
      </w:r>
      <w:proofErr w:type="gramEnd"/>
      <w:r w:rsidRPr="00AB11AC">
        <w:rPr>
          <w:rFonts w:ascii="Arial" w:hAnsi="Arial" w:cs="Arial"/>
        </w:rPr>
        <w:t xml:space="preserve"> jazycích by zřejmě museli z univerzity odejít.</w:t>
      </w:r>
    </w:p>
    <w:p w14:paraId="4EA490D2" w14:textId="77777777" w:rsidR="00C4604E" w:rsidRPr="00AB11AC" w:rsidRDefault="00C4604E" w:rsidP="000A488A">
      <w:pPr>
        <w:pStyle w:val="Funkce"/>
        <w:jc w:val="both"/>
        <w:rPr>
          <w:rFonts w:ascii="Arial" w:hAnsi="Arial" w:cs="Arial"/>
        </w:rPr>
      </w:pPr>
    </w:p>
    <w:p w14:paraId="3F12B8AC" w14:textId="6238209A" w:rsidR="00C4604E" w:rsidRPr="00AB11AC" w:rsidRDefault="00153FE6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  <w:i/>
        </w:rPr>
        <w:t>Dančák</w:t>
      </w:r>
      <w:r w:rsidRPr="00AB11AC">
        <w:rPr>
          <w:rFonts w:ascii="Arial" w:hAnsi="Arial" w:cs="Arial"/>
        </w:rPr>
        <w:t>:</w:t>
      </w:r>
      <w:r w:rsidR="007C2639" w:rsidRPr="00AB11AC">
        <w:rPr>
          <w:rFonts w:ascii="Arial" w:hAnsi="Arial" w:cs="Arial"/>
        </w:rPr>
        <w:t xml:space="preserve"> S</w:t>
      </w:r>
      <w:r w:rsidR="00C4604E" w:rsidRPr="00AB11AC">
        <w:rPr>
          <w:rFonts w:ascii="Arial" w:hAnsi="Arial" w:cs="Arial"/>
        </w:rPr>
        <w:t xml:space="preserve">oučasný stav může vést k tomu, že </w:t>
      </w:r>
      <w:r w:rsidR="007C2639" w:rsidRPr="00AB11AC">
        <w:rPr>
          <w:rFonts w:ascii="Arial" w:hAnsi="Arial" w:cs="Arial"/>
        </w:rPr>
        <w:t>budeme mít absolventy</w:t>
      </w:r>
      <w:r w:rsidR="00C4604E" w:rsidRPr="00AB11AC">
        <w:rPr>
          <w:rFonts w:ascii="Arial" w:hAnsi="Arial" w:cs="Arial"/>
        </w:rPr>
        <w:t xml:space="preserve"> se dvěma jazyky na dobré úrovni –</w:t>
      </w:r>
      <w:r w:rsidR="007C2639" w:rsidRPr="00AB11AC">
        <w:rPr>
          <w:rFonts w:ascii="Arial" w:hAnsi="Arial" w:cs="Arial"/>
        </w:rPr>
        <w:t xml:space="preserve"> což by bylo</w:t>
      </w:r>
      <w:r w:rsidR="00C4604E" w:rsidRPr="00AB11AC">
        <w:rPr>
          <w:rFonts w:ascii="Arial" w:hAnsi="Arial" w:cs="Arial"/>
        </w:rPr>
        <w:t xml:space="preserve"> id</w:t>
      </w:r>
      <w:r w:rsidR="007C2639" w:rsidRPr="00AB11AC">
        <w:rPr>
          <w:rFonts w:ascii="Arial" w:hAnsi="Arial" w:cs="Arial"/>
        </w:rPr>
        <w:t>e</w:t>
      </w:r>
      <w:r w:rsidR="00C4604E" w:rsidRPr="00AB11AC">
        <w:rPr>
          <w:rFonts w:ascii="Arial" w:hAnsi="Arial" w:cs="Arial"/>
        </w:rPr>
        <w:t>ální.</w:t>
      </w:r>
    </w:p>
    <w:p w14:paraId="358FAFD7" w14:textId="77777777" w:rsidR="00852C1C" w:rsidRPr="00AB11AC" w:rsidRDefault="00852C1C" w:rsidP="000A488A">
      <w:pPr>
        <w:pStyle w:val="Funkce"/>
        <w:jc w:val="both"/>
        <w:rPr>
          <w:rFonts w:ascii="Arial" w:hAnsi="Arial" w:cs="Arial"/>
        </w:rPr>
      </w:pPr>
    </w:p>
    <w:p w14:paraId="64599728" w14:textId="62B91AF7" w:rsidR="00852C1C" w:rsidRPr="00AB11AC" w:rsidRDefault="00852C1C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  <w:i/>
        </w:rPr>
        <w:t>Borčany</w:t>
      </w:r>
      <w:r w:rsidR="007C2639" w:rsidRPr="00AB11AC">
        <w:rPr>
          <w:rFonts w:ascii="Arial" w:hAnsi="Arial" w:cs="Arial"/>
          <w:i/>
        </w:rPr>
        <w:t>:</w:t>
      </w:r>
      <w:r w:rsidR="007C2639" w:rsidRPr="00AB11AC">
        <w:rPr>
          <w:rFonts w:ascii="Arial" w:hAnsi="Arial" w:cs="Arial"/>
        </w:rPr>
        <w:t xml:space="preserve"> Pokud </w:t>
      </w:r>
      <w:r w:rsidRPr="00AB11AC">
        <w:rPr>
          <w:rFonts w:ascii="Arial" w:hAnsi="Arial" w:cs="Arial"/>
        </w:rPr>
        <w:t xml:space="preserve">se rozhodneme zůstat na B2 </w:t>
      </w:r>
      <w:r w:rsidR="007C2639" w:rsidRPr="00AB11AC">
        <w:rPr>
          <w:rFonts w:ascii="Arial" w:hAnsi="Arial" w:cs="Arial"/>
        </w:rPr>
        <w:t xml:space="preserve">i na magisterském stupni, vyšleme </w:t>
      </w:r>
      <w:r w:rsidRPr="00AB11AC">
        <w:rPr>
          <w:rFonts w:ascii="Arial" w:hAnsi="Arial" w:cs="Arial"/>
        </w:rPr>
        <w:t xml:space="preserve">špatný signál k veřejnosti, že se nemáme chuť rozvíjet. </w:t>
      </w:r>
      <w:r w:rsidR="007C2639" w:rsidRPr="00AB11AC">
        <w:rPr>
          <w:rFonts w:ascii="Arial" w:hAnsi="Arial" w:cs="Arial"/>
        </w:rPr>
        <w:t>M</w:t>
      </w:r>
      <w:r w:rsidRPr="00AB11AC">
        <w:rPr>
          <w:rFonts w:ascii="Arial" w:hAnsi="Arial" w:cs="Arial"/>
        </w:rPr>
        <w:t xml:space="preserve">ěli bychom </w:t>
      </w:r>
      <w:r w:rsidR="007C2639" w:rsidRPr="00AB11AC">
        <w:rPr>
          <w:rFonts w:ascii="Arial" w:hAnsi="Arial" w:cs="Arial"/>
        </w:rPr>
        <w:t>využít toho, že fakulta se chce rozvíjet a má podporu vedení.</w:t>
      </w:r>
    </w:p>
    <w:p w14:paraId="0B5C2E3F" w14:textId="77777777" w:rsidR="00852C1C" w:rsidRPr="00AB11AC" w:rsidRDefault="00852C1C" w:rsidP="000A488A">
      <w:pPr>
        <w:pStyle w:val="Funkce"/>
        <w:jc w:val="both"/>
        <w:rPr>
          <w:rFonts w:ascii="Arial" w:hAnsi="Arial" w:cs="Arial"/>
        </w:rPr>
      </w:pPr>
    </w:p>
    <w:p w14:paraId="09CDB130" w14:textId="440E6058" w:rsidR="00852C1C" w:rsidRPr="00AB11AC" w:rsidRDefault="00852C1C" w:rsidP="000A488A">
      <w:pPr>
        <w:pStyle w:val="Funkce"/>
        <w:jc w:val="both"/>
        <w:rPr>
          <w:rFonts w:ascii="Arial" w:hAnsi="Arial" w:cs="Arial"/>
        </w:rPr>
      </w:pPr>
      <w:proofErr w:type="spellStart"/>
      <w:r w:rsidRPr="00AB11AC">
        <w:rPr>
          <w:rFonts w:ascii="Arial" w:hAnsi="Arial" w:cs="Arial"/>
          <w:i/>
        </w:rPr>
        <w:t>Chytilek</w:t>
      </w:r>
      <w:proofErr w:type="spellEnd"/>
      <w:r w:rsidR="000F0714" w:rsidRPr="00AB11AC">
        <w:rPr>
          <w:rFonts w:ascii="Arial" w:hAnsi="Arial" w:cs="Arial"/>
        </w:rPr>
        <w:t>: K</w:t>
      </w:r>
      <w:r w:rsidRPr="00AB11AC">
        <w:rPr>
          <w:rFonts w:ascii="Arial" w:hAnsi="Arial" w:cs="Arial"/>
        </w:rPr>
        <w:t>urzy</w:t>
      </w:r>
      <w:r w:rsidR="000F0714" w:rsidRPr="00AB11AC">
        <w:rPr>
          <w:rFonts w:ascii="Arial" w:hAnsi="Arial" w:cs="Arial"/>
        </w:rPr>
        <w:t xml:space="preserve"> CJV na úrovni</w:t>
      </w:r>
      <w:r w:rsidRPr="00AB11AC">
        <w:rPr>
          <w:rFonts w:ascii="Arial" w:hAnsi="Arial" w:cs="Arial"/>
        </w:rPr>
        <w:t xml:space="preserve"> C1 už jsou připravené, pokud se směrnice nepřijme, budou uloženy k ledu.</w:t>
      </w:r>
    </w:p>
    <w:p w14:paraId="74BDDB3A" w14:textId="77777777" w:rsidR="00852C1C" w:rsidRPr="00AB11AC" w:rsidRDefault="00852C1C" w:rsidP="000A488A">
      <w:pPr>
        <w:pStyle w:val="Funkce"/>
        <w:jc w:val="both"/>
        <w:rPr>
          <w:rFonts w:ascii="Arial" w:hAnsi="Arial" w:cs="Arial"/>
        </w:rPr>
      </w:pPr>
    </w:p>
    <w:p w14:paraId="32902646" w14:textId="44683B43" w:rsidR="00852C1C" w:rsidRPr="00AB11AC" w:rsidRDefault="00AB11AC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  <w:i/>
        </w:rPr>
        <w:t>Dančák</w:t>
      </w:r>
      <w:r w:rsidR="000F0714" w:rsidRPr="00AB11AC">
        <w:rPr>
          <w:rFonts w:ascii="Arial" w:hAnsi="Arial" w:cs="Arial"/>
          <w:i/>
        </w:rPr>
        <w:t>:</w:t>
      </w:r>
      <w:r w:rsidR="000F0714" w:rsidRPr="00AB11AC">
        <w:rPr>
          <w:rFonts w:ascii="Arial" w:hAnsi="Arial" w:cs="Arial"/>
        </w:rPr>
        <w:t xml:space="preserve"> Přípravy byly nastartovány i na základě konsensu mezi vedoucími kateder, se kterými o tomto běžela debata.</w:t>
      </w:r>
      <w:r w:rsidR="00852C1C" w:rsidRPr="00AB11AC">
        <w:rPr>
          <w:rFonts w:ascii="Arial" w:hAnsi="Arial" w:cs="Arial"/>
        </w:rPr>
        <w:t xml:space="preserve"> </w:t>
      </w:r>
    </w:p>
    <w:p w14:paraId="53D7F1AB" w14:textId="77777777" w:rsidR="00852C1C" w:rsidRPr="00AB11AC" w:rsidRDefault="00852C1C" w:rsidP="000A488A">
      <w:pPr>
        <w:pStyle w:val="Funkce"/>
        <w:jc w:val="both"/>
        <w:rPr>
          <w:rFonts w:ascii="Arial" w:hAnsi="Arial" w:cs="Arial"/>
        </w:rPr>
      </w:pPr>
    </w:p>
    <w:p w14:paraId="40AEA51D" w14:textId="4F93649A" w:rsidR="00852C1C" w:rsidRPr="00AB11AC" w:rsidRDefault="00852C1C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  <w:i/>
        </w:rPr>
        <w:t>Šlesingerová</w:t>
      </w:r>
      <w:r w:rsidR="00204E0F" w:rsidRPr="00AB11AC">
        <w:rPr>
          <w:rFonts w:ascii="Arial" w:hAnsi="Arial" w:cs="Arial"/>
        </w:rPr>
        <w:t>: D</w:t>
      </w:r>
      <w:r w:rsidRPr="00AB11AC">
        <w:rPr>
          <w:rFonts w:ascii="Arial" w:hAnsi="Arial" w:cs="Arial"/>
        </w:rPr>
        <w:t>okáže naše fakulta garantovat C1 na úrovni cambridgeských zkoušek?</w:t>
      </w:r>
    </w:p>
    <w:p w14:paraId="77791A1D" w14:textId="77777777" w:rsidR="00EE1890" w:rsidRPr="00AB11AC" w:rsidRDefault="00EE1890" w:rsidP="000A488A">
      <w:pPr>
        <w:pStyle w:val="Funkce"/>
        <w:jc w:val="both"/>
        <w:rPr>
          <w:rFonts w:ascii="Arial" w:hAnsi="Arial" w:cs="Arial"/>
        </w:rPr>
      </w:pPr>
    </w:p>
    <w:p w14:paraId="1E7A55AB" w14:textId="148EC61D" w:rsidR="00EE1890" w:rsidRPr="00AB11AC" w:rsidRDefault="00204E0F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  <w:i/>
        </w:rPr>
        <w:t>Dančák</w:t>
      </w:r>
      <w:r w:rsidRPr="00AB11AC">
        <w:rPr>
          <w:rFonts w:ascii="Arial" w:hAnsi="Arial" w:cs="Arial"/>
        </w:rPr>
        <w:t>: P</w:t>
      </w:r>
      <w:r w:rsidR="00EE1890" w:rsidRPr="00AB11AC">
        <w:rPr>
          <w:rFonts w:ascii="Arial" w:hAnsi="Arial" w:cs="Arial"/>
        </w:rPr>
        <w:t>okud se něco bude jmenovat C1, bude obsah odpovídat. To bude garantovat CJV.</w:t>
      </w:r>
    </w:p>
    <w:p w14:paraId="7C7A1D4A" w14:textId="77777777" w:rsidR="00C4604E" w:rsidRPr="00AB11AC" w:rsidRDefault="00C4604E" w:rsidP="000A488A">
      <w:pPr>
        <w:pStyle w:val="Funkce"/>
        <w:jc w:val="both"/>
        <w:rPr>
          <w:rFonts w:ascii="Arial" w:hAnsi="Arial" w:cs="Arial"/>
        </w:rPr>
      </w:pPr>
    </w:p>
    <w:p w14:paraId="2E731BA7" w14:textId="29C1087A" w:rsidR="00B260DB" w:rsidRPr="00AB11AC" w:rsidRDefault="00852C1C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eastAsia="Times New Roman" w:hAnsi="Arial" w:cs="Arial"/>
          <w:b/>
        </w:rPr>
        <w:t>(</w:t>
      </w:r>
      <w:r w:rsidR="00EE1890" w:rsidRPr="00AB11AC">
        <w:rPr>
          <w:rFonts w:ascii="Arial" w:eastAsia="Times New Roman" w:hAnsi="Arial" w:cs="Arial"/>
          <w:b/>
        </w:rPr>
        <w:t>4 pro, 3</w:t>
      </w:r>
      <w:r w:rsidRPr="00AB11AC">
        <w:rPr>
          <w:rFonts w:ascii="Arial" w:eastAsia="Times New Roman" w:hAnsi="Arial" w:cs="Arial"/>
          <w:b/>
        </w:rPr>
        <w:t xml:space="preserve"> proti, 0 se zdržel).</w:t>
      </w:r>
    </w:p>
    <w:p w14:paraId="10F89669" w14:textId="77777777" w:rsidR="00B260DB" w:rsidRPr="00AB11AC" w:rsidRDefault="00B260DB" w:rsidP="000A488A">
      <w:pPr>
        <w:pStyle w:val="Funkce"/>
        <w:jc w:val="both"/>
        <w:rPr>
          <w:rFonts w:ascii="Arial" w:hAnsi="Arial" w:cs="Arial"/>
        </w:rPr>
      </w:pPr>
    </w:p>
    <w:p w14:paraId="2EB3B9A9" w14:textId="7D97DBD5" w:rsidR="00AB11AC" w:rsidRPr="00AB11AC" w:rsidRDefault="00204E0F" w:rsidP="000A488A">
      <w:pPr>
        <w:pStyle w:val="Funkce"/>
        <w:jc w:val="both"/>
        <w:rPr>
          <w:rFonts w:ascii="Arial" w:eastAsia="Times New Roman" w:hAnsi="Arial" w:cs="Arial"/>
          <w:b/>
          <w:i/>
        </w:rPr>
      </w:pPr>
      <w:r w:rsidRPr="00AB11AC">
        <w:rPr>
          <w:rFonts w:ascii="Arial" w:hAnsi="Arial" w:cs="Arial"/>
          <w:b/>
        </w:rPr>
        <w:t xml:space="preserve">AS FSS MU projednal a schválil </w:t>
      </w:r>
      <w:r w:rsidRPr="00AB11AC">
        <w:rPr>
          <w:rFonts w:ascii="Arial" w:eastAsia="Times New Roman" w:hAnsi="Arial" w:cs="Arial"/>
          <w:b/>
        </w:rPr>
        <w:t xml:space="preserve">Směrnici FSS č. </w:t>
      </w:r>
      <w:proofErr w:type="spellStart"/>
      <w:r w:rsidRPr="00AB11AC">
        <w:rPr>
          <w:rFonts w:ascii="Arial" w:eastAsia="Times New Roman" w:hAnsi="Arial" w:cs="Arial"/>
          <w:b/>
        </w:rPr>
        <w:t>xx</w:t>
      </w:r>
      <w:proofErr w:type="spellEnd"/>
      <w:r w:rsidRPr="00AB11AC">
        <w:rPr>
          <w:rFonts w:ascii="Arial" w:eastAsia="Times New Roman" w:hAnsi="Arial" w:cs="Arial"/>
          <w:b/>
        </w:rPr>
        <w:t xml:space="preserve">/2016: </w:t>
      </w:r>
      <w:r w:rsidRPr="00AB11AC">
        <w:rPr>
          <w:rFonts w:ascii="Arial" w:eastAsia="Times New Roman" w:hAnsi="Arial" w:cs="Arial"/>
          <w:b/>
          <w:i/>
        </w:rPr>
        <w:t>Jazyková příprava na FSS.</w:t>
      </w:r>
    </w:p>
    <w:p w14:paraId="45D966BA" w14:textId="77777777" w:rsidR="00AB11AC" w:rsidRPr="00AB11AC" w:rsidRDefault="00AB11AC" w:rsidP="000A488A">
      <w:pPr>
        <w:jc w:val="both"/>
        <w:rPr>
          <w:rFonts w:eastAsia="Times New Roman"/>
          <w:i/>
          <w:color w:val="auto"/>
          <w:lang w:eastAsia="en-US"/>
        </w:rPr>
      </w:pPr>
      <w:r w:rsidRPr="00AB11AC">
        <w:rPr>
          <w:rFonts w:eastAsia="Times New Roman"/>
          <w:i/>
        </w:rPr>
        <w:br w:type="page"/>
      </w:r>
    </w:p>
    <w:p w14:paraId="1F4B45CD" w14:textId="1F570698" w:rsidR="00EE1890" w:rsidRPr="00AB11AC" w:rsidRDefault="00EE1890" w:rsidP="000A488A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AB11AC">
        <w:rPr>
          <w:rFonts w:eastAsia="Times New Roman"/>
          <w:b/>
        </w:rPr>
        <w:lastRenderedPageBreak/>
        <w:t xml:space="preserve">Projednání Směrnice FSS č. </w:t>
      </w:r>
      <w:proofErr w:type="spellStart"/>
      <w:r w:rsidRPr="00AB11AC">
        <w:rPr>
          <w:rFonts w:eastAsia="Times New Roman"/>
          <w:b/>
        </w:rPr>
        <w:t>xx</w:t>
      </w:r>
      <w:proofErr w:type="spellEnd"/>
      <w:r w:rsidRPr="00AB11AC">
        <w:rPr>
          <w:rFonts w:eastAsia="Times New Roman"/>
          <w:b/>
        </w:rPr>
        <w:t xml:space="preserve">/2016: </w:t>
      </w:r>
      <w:r w:rsidRPr="00AB11AC">
        <w:rPr>
          <w:rFonts w:eastAsia="Times New Roman"/>
          <w:b/>
          <w:i/>
        </w:rPr>
        <w:t xml:space="preserve">O přijímacích zkouškách pro cizince do </w:t>
      </w:r>
      <w:proofErr w:type="spellStart"/>
      <w:r w:rsidRPr="00AB11AC">
        <w:rPr>
          <w:rFonts w:eastAsia="Times New Roman"/>
          <w:b/>
          <w:i/>
        </w:rPr>
        <w:t>bc.</w:t>
      </w:r>
      <w:proofErr w:type="spellEnd"/>
      <w:r w:rsidRPr="00AB11AC">
        <w:rPr>
          <w:rFonts w:eastAsia="Times New Roman"/>
          <w:b/>
          <w:i/>
        </w:rPr>
        <w:t xml:space="preserve"> programů akreditovaných v českém jazyce</w:t>
      </w:r>
    </w:p>
    <w:p w14:paraId="1C7DC069" w14:textId="77777777" w:rsidR="00EE1890" w:rsidRPr="00AB11AC" w:rsidRDefault="00EE1890" w:rsidP="000A488A">
      <w:pPr>
        <w:pStyle w:val="Funkce"/>
        <w:jc w:val="both"/>
        <w:rPr>
          <w:rFonts w:ascii="Arial" w:hAnsi="Arial" w:cs="Arial"/>
        </w:rPr>
      </w:pPr>
    </w:p>
    <w:p w14:paraId="6E694E91" w14:textId="58F7F24E" w:rsidR="00AB11AC" w:rsidRPr="00AB11AC" w:rsidRDefault="00EE1890" w:rsidP="000A488A">
      <w:pPr>
        <w:pStyle w:val="Funkce"/>
        <w:jc w:val="both"/>
        <w:rPr>
          <w:rFonts w:ascii="Arial" w:hAnsi="Arial" w:cs="Arial"/>
        </w:rPr>
      </w:pPr>
      <w:proofErr w:type="spellStart"/>
      <w:r w:rsidRPr="00AB11AC">
        <w:rPr>
          <w:rFonts w:ascii="Arial" w:hAnsi="Arial" w:cs="Arial"/>
          <w:i/>
        </w:rPr>
        <w:t>Chytilek</w:t>
      </w:r>
      <w:proofErr w:type="spellEnd"/>
      <w:r w:rsidR="00AB11AC" w:rsidRPr="00AB11AC">
        <w:rPr>
          <w:rFonts w:ascii="Arial" w:hAnsi="Arial" w:cs="Arial"/>
          <w:i/>
        </w:rPr>
        <w:t xml:space="preserve">: </w:t>
      </w:r>
      <w:r w:rsidR="00AB11AC" w:rsidRPr="00AB11AC">
        <w:rPr>
          <w:rFonts w:ascii="Arial" w:hAnsi="Arial" w:cs="Arial"/>
        </w:rPr>
        <w:t xml:space="preserve">Dochází k malým úpravám: </w:t>
      </w:r>
      <w:r w:rsidRPr="00AB11AC">
        <w:rPr>
          <w:rFonts w:ascii="Arial" w:hAnsi="Arial" w:cs="Arial"/>
        </w:rPr>
        <w:t>Ve stáv</w:t>
      </w:r>
      <w:r w:rsidR="00AB11AC" w:rsidRPr="00AB11AC">
        <w:rPr>
          <w:rFonts w:ascii="Arial" w:hAnsi="Arial" w:cs="Arial"/>
        </w:rPr>
        <w:t>ající směrnici bylo naps</w:t>
      </w:r>
      <w:r w:rsidRPr="00AB11AC">
        <w:rPr>
          <w:rFonts w:ascii="Arial" w:hAnsi="Arial" w:cs="Arial"/>
        </w:rPr>
        <w:t>áno, že se touto procedurou přijímá 10 % studentů</w:t>
      </w:r>
      <w:r w:rsidR="00AB11AC" w:rsidRPr="00AB11AC">
        <w:rPr>
          <w:rFonts w:ascii="Arial" w:hAnsi="Arial" w:cs="Arial"/>
        </w:rPr>
        <w:t>, což mohlo být problematické a diskriminační</w:t>
      </w:r>
      <w:r w:rsidRPr="00AB11AC">
        <w:rPr>
          <w:rFonts w:ascii="Arial" w:hAnsi="Arial" w:cs="Arial"/>
        </w:rPr>
        <w:t xml:space="preserve">. Výklad byl vždycky „maximálně“ </w:t>
      </w:r>
      <w:r w:rsidR="00AB11AC" w:rsidRPr="00AB11AC">
        <w:rPr>
          <w:rFonts w:ascii="Arial" w:hAnsi="Arial" w:cs="Arial"/>
        </w:rPr>
        <w:t xml:space="preserve">10 % a reálné počty se tomuto číslu neblížily. </w:t>
      </w:r>
    </w:p>
    <w:p w14:paraId="3FC2F33A" w14:textId="49AB1B15" w:rsidR="008F179B" w:rsidRPr="00AB11AC" w:rsidRDefault="00EE1890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</w:rPr>
        <w:t xml:space="preserve">Tito studenti navíc mohou absolvovat </w:t>
      </w:r>
      <w:r w:rsidR="00AB11AC" w:rsidRPr="00AB11AC">
        <w:rPr>
          <w:rFonts w:ascii="Arial" w:hAnsi="Arial" w:cs="Arial"/>
        </w:rPr>
        <w:t>oba typy přijímacího řízení</w:t>
      </w:r>
      <w:r w:rsidRPr="00AB11AC">
        <w:rPr>
          <w:rFonts w:ascii="Arial" w:hAnsi="Arial" w:cs="Arial"/>
        </w:rPr>
        <w:t xml:space="preserve"> (SCIO i speciální pro cizince). </w:t>
      </w:r>
      <w:r w:rsidR="00AB11AC" w:rsidRPr="00AB11AC">
        <w:rPr>
          <w:rFonts w:ascii="Arial" w:hAnsi="Arial" w:cs="Arial"/>
        </w:rPr>
        <w:t>Speciální zkouška je</w:t>
      </w:r>
      <w:r w:rsidRPr="00AB11AC">
        <w:rPr>
          <w:rFonts w:ascii="Arial" w:hAnsi="Arial" w:cs="Arial"/>
        </w:rPr>
        <w:t xml:space="preserve"> o mírnější alternativu ke SCIO</w:t>
      </w:r>
      <w:r w:rsidR="00AB11AC" w:rsidRPr="00AB11AC">
        <w:rPr>
          <w:rFonts w:ascii="Arial" w:hAnsi="Arial" w:cs="Arial"/>
        </w:rPr>
        <w:t xml:space="preserve"> (testují se jen základy společenských věd)</w:t>
      </w:r>
      <w:r w:rsidRPr="00AB11AC">
        <w:rPr>
          <w:rFonts w:ascii="Arial" w:hAnsi="Arial" w:cs="Arial"/>
        </w:rPr>
        <w:t>, kde je nutná výborná znalost češtiny.</w:t>
      </w:r>
      <w:r w:rsidR="00AB11AC" w:rsidRPr="00AB11AC">
        <w:rPr>
          <w:rFonts w:ascii="Arial" w:hAnsi="Arial" w:cs="Arial"/>
        </w:rPr>
        <w:t xml:space="preserve"> </w:t>
      </w:r>
      <w:r w:rsidR="008F179B" w:rsidRPr="00AB11AC">
        <w:rPr>
          <w:rFonts w:ascii="Arial" w:hAnsi="Arial" w:cs="Arial"/>
        </w:rPr>
        <w:t xml:space="preserve">Stále </w:t>
      </w:r>
      <w:r w:rsidR="00AB11AC" w:rsidRPr="00AB11AC">
        <w:rPr>
          <w:rFonts w:ascii="Arial" w:hAnsi="Arial" w:cs="Arial"/>
        </w:rPr>
        <w:t xml:space="preserve">jsou uchazeči povinni předložit certifikát o znalosti českého jazyka na úrovni B2 (který je vydaný institucí s certifikací ALTE). </w:t>
      </w:r>
      <w:r w:rsidR="008F179B" w:rsidRPr="00AB11AC">
        <w:rPr>
          <w:rFonts w:ascii="Arial" w:hAnsi="Arial" w:cs="Arial"/>
        </w:rPr>
        <w:t xml:space="preserve"> </w:t>
      </w:r>
    </w:p>
    <w:p w14:paraId="7949EB43" w14:textId="77777777" w:rsidR="00E87638" w:rsidRPr="00AB11AC" w:rsidRDefault="00E87638" w:rsidP="000A488A">
      <w:pPr>
        <w:pStyle w:val="Funkce"/>
        <w:jc w:val="both"/>
        <w:rPr>
          <w:rFonts w:ascii="Arial" w:hAnsi="Arial" w:cs="Arial"/>
        </w:rPr>
      </w:pPr>
    </w:p>
    <w:p w14:paraId="23D356BD" w14:textId="2067CAD6" w:rsidR="00E87638" w:rsidRPr="00AB11AC" w:rsidRDefault="00AB11AC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  <w:i/>
        </w:rPr>
        <w:t>Dančák:</w:t>
      </w:r>
      <w:r w:rsidRPr="00AB11AC">
        <w:rPr>
          <w:rFonts w:ascii="Arial" w:hAnsi="Arial" w:cs="Arial"/>
        </w:rPr>
        <w:t xml:space="preserve"> Z</w:t>
      </w:r>
      <w:r w:rsidR="00E87638" w:rsidRPr="00AB11AC">
        <w:rPr>
          <w:rFonts w:ascii="Arial" w:hAnsi="Arial" w:cs="Arial"/>
        </w:rPr>
        <w:t>ároveň s</w:t>
      </w:r>
      <w:r w:rsidRPr="00AB11AC">
        <w:rPr>
          <w:rFonts w:ascii="Arial" w:hAnsi="Arial" w:cs="Arial"/>
        </w:rPr>
        <w:t>měrnice vylučuje studenty</w:t>
      </w:r>
      <w:r w:rsidR="00E87638" w:rsidRPr="00AB11AC">
        <w:rPr>
          <w:rFonts w:ascii="Arial" w:hAnsi="Arial" w:cs="Arial"/>
        </w:rPr>
        <w:t>, kteří mají cizí státní příslušnost a v ČR třeba absolvovali SŠ. Ti musí absolvovat SCIO</w:t>
      </w:r>
      <w:r w:rsidR="00C839BC" w:rsidRPr="00AB11AC">
        <w:rPr>
          <w:rFonts w:ascii="Arial" w:hAnsi="Arial" w:cs="Arial"/>
        </w:rPr>
        <w:t xml:space="preserve">. </w:t>
      </w:r>
      <w:r w:rsidRPr="00AB11AC">
        <w:rPr>
          <w:rFonts w:ascii="Arial" w:hAnsi="Arial" w:cs="Arial"/>
        </w:rPr>
        <w:t>Tuto směrnici c</w:t>
      </w:r>
      <w:r w:rsidR="00C839BC" w:rsidRPr="00AB11AC">
        <w:rPr>
          <w:rFonts w:ascii="Arial" w:hAnsi="Arial" w:cs="Arial"/>
        </w:rPr>
        <w:t>í</w:t>
      </w:r>
      <w:r w:rsidRPr="00AB11AC">
        <w:rPr>
          <w:rFonts w:ascii="Arial" w:hAnsi="Arial" w:cs="Arial"/>
        </w:rPr>
        <w:t>tím</w:t>
      </w:r>
      <w:r w:rsidR="00E87638" w:rsidRPr="00AB11AC">
        <w:rPr>
          <w:rFonts w:ascii="Arial" w:hAnsi="Arial" w:cs="Arial"/>
        </w:rPr>
        <w:t xml:space="preserve"> </w:t>
      </w:r>
      <w:r w:rsidRPr="00AB11AC">
        <w:rPr>
          <w:rFonts w:ascii="Arial" w:hAnsi="Arial" w:cs="Arial"/>
        </w:rPr>
        <w:t xml:space="preserve">hodnotově, normativně – jako výraz podpory uchazečům ze států, kde vzdělávací proces nemusí být tak kvalitní </w:t>
      </w:r>
      <w:r w:rsidR="00E87638" w:rsidRPr="00AB11AC">
        <w:rPr>
          <w:rFonts w:ascii="Arial" w:hAnsi="Arial" w:cs="Arial"/>
        </w:rPr>
        <w:t>(Ukrajina, Bělorusko, Kazachstán a Rusko)</w:t>
      </w:r>
      <w:r w:rsidRPr="00AB11AC">
        <w:rPr>
          <w:rFonts w:ascii="Arial" w:hAnsi="Arial" w:cs="Arial"/>
        </w:rPr>
        <w:t>.</w:t>
      </w:r>
    </w:p>
    <w:p w14:paraId="2DAA0798" w14:textId="77777777" w:rsidR="00C839BC" w:rsidRPr="00AB11AC" w:rsidRDefault="00C839BC" w:rsidP="000A488A">
      <w:pPr>
        <w:pStyle w:val="Funkce"/>
        <w:jc w:val="both"/>
        <w:rPr>
          <w:rFonts w:ascii="Arial" w:hAnsi="Arial" w:cs="Arial"/>
        </w:rPr>
      </w:pPr>
    </w:p>
    <w:p w14:paraId="6EF218E0" w14:textId="25362FFB" w:rsidR="00C839BC" w:rsidRPr="00AB11AC" w:rsidRDefault="00C839BC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  <w:i/>
        </w:rPr>
        <w:t>Ježek</w:t>
      </w:r>
      <w:r w:rsidR="00AB11AC" w:rsidRPr="00AB11AC">
        <w:rPr>
          <w:rFonts w:ascii="Arial" w:hAnsi="Arial" w:cs="Arial"/>
          <w:i/>
        </w:rPr>
        <w:t xml:space="preserve">: </w:t>
      </w:r>
      <w:r w:rsidR="00AB11AC" w:rsidRPr="00AB11AC">
        <w:rPr>
          <w:rFonts w:ascii="Arial" w:hAnsi="Arial" w:cs="Arial"/>
        </w:rPr>
        <w:t>Nejsem si jistý, je</w:t>
      </w:r>
      <w:r w:rsidRPr="00AB11AC">
        <w:rPr>
          <w:rFonts w:ascii="Arial" w:hAnsi="Arial" w:cs="Arial"/>
        </w:rPr>
        <w:t>s</w:t>
      </w:r>
      <w:r w:rsidR="00AB11AC" w:rsidRPr="00AB11AC">
        <w:rPr>
          <w:rFonts w:ascii="Arial" w:hAnsi="Arial" w:cs="Arial"/>
        </w:rPr>
        <w:t>t</w:t>
      </w:r>
      <w:r w:rsidRPr="00AB11AC">
        <w:rPr>
          <w:rFonts w:ascii="Arial" w:hAnsi="Arial" w:cs="Arial"/>
        </w:rPr>
        <w:t xml:space="preserve">li písemná zkouška všechny talenty prokáže </w:t>
      </w:r>
      <w:r w:rsidR="00AB11AC" w:rsidRPr="00AB11AC">
        <w:rPr>
          <w:rFonts w:ascii="Arial" w:hAnsi="Arial" w:cs="Arial"/>
        </w:rPr>
        <w:t>– není lepší zvažovat portfolio</w:t>
      </w:r>
      <w:r w:rsidRPr="00AB11AC">
        <w:rPr>
          <w:rFonts w:ascii="Arial" w:hAnsi="Arial" w:cs="Arial"/>
        </w:rPr>
        <w:t xml:space="preserve"> dosavadních výsledků, </w:t>
      </w:r>
      <w:r w:rsidR="00AB11AC" w:rsidRPr="00AB11AC">
        <w:rPr>
          <w:rFonts w:ascii="Arial" w:hAnsi="Arial" w:cs="Arial"/>
        </w:rPr>
        <w:t xml:space="preserve">motivační dopis, nebo něco podobného… Samotná písemná </w:t>
      </w:r>
      <w:r w:rsidRPr="00AB11AC">
        <w:rPr>
          <w:rFonts w:ascii="Arial" w:hAnsi="Arial" w:cs="Arial"/>
        </w:rPr>
        <w:t>zkouška může být část. Striktní</w:t>
      </w:r>
      <w:r w:rsidR="00AB11AC" w:rsidRPr="00AB11AC">
        <w:rPr>
          <w:rFonts w:ascii="Arial" w:hAnsi="Arial" w:cs="Arial"/>
        </w:rPr>
        <w:t>m</w:t>
      </w:r>
      <w:r w:rsidRPr="00AB11AC">
        <w:rPr>
          <w:rFonts w:ascii="Arial" w:hAnsi="Arial" w:cs="Arial"/>
        </w:rPr>
        <w:t xml:space="preserve"> stanovení písemné zkoušky si možná zavíráme</w:t>
      </w:r>
      <w:r w:rsidR="00AB11AC" w:rsidRPr="00AB11AC">
        <w:rPr>
          <w:rFonts w:ascii="Arial" w:hAnsi="Arial" w:cs="Arial"/>
        </w:rPr>
        <w:t xml:space="preserve"> dveře k přijetí zajímavých uchazečů. Cí</w:t>
      </w:r>
      <w:r w:rsidR="00764880" w:rsidRPr="00AB11AC">
        <w:rPr>
          <w:rFonts w:ascii="Arial" w:hAnsi="Arial" w:cs="Arial"/>
        </w:rPr>
        <w:t xml:space="preserve">lem zkoušky nemá být prověřit znalosti (jako </w:t>
      </w:r>
      <w:r w:rsidR="00AB11AC" w:rsidRPr="00AB11AC">
        <w:rPr>
          <w:rFonts w:ascii="Arial" w:hAnsi="Arial" w:cs="Arial"/>
        </w:rPr>
        <w:t xml:space="preserve">je tomu </w:t>
      </w:r>
      <w:r w:rsidR="00764880" w:rsidRPr="00AB11AC">
        <w:rPr>
          <w:rFonts w:ascii="Arial" w:hAnsi="Arial" w:cs="Arial"/>
        </w:rPr>
        <w:t>teď), ale prověřit předpoklady ke studiu.</w:t>
      </w:r>
    </w:p>
    <w:p w14:paraId="4D515E69" w14:textId="77777777" w:rsidR="00C839BC" w:rsidRPr="00AB11AC" w:rsidRDefault="00C839BC" w:rsidP="000A488A">
      <w:pPr>
        <w:pStyle w:val="Funkce"/>
        <w:jc w:val="both"/>
        <w:rPr>
          <w:rFonts w:ascii="Arial" w:hAnsi="Arial" w:cs="Arial"/>
        </w:rPr>
      </w:pPr>
    </w:p>
    <w:p w14:paraId="617334E5" w14:textId="53D9C5B4" w:rsidR="00853F8C" w:rsidRPr="00AB11AC" w:rsidRDefault="00C839BC" w:rsidP="000A488A">
      <w:pPr>
        <w:pStyle w:val="Funkce"/>
        <w:jc w:val="both"/>
        <w:rPr>
          <w:rFonts w:ascii="Arial" w:hAnsi="Arial" w:cs="Arial"/>
        </w:rPr>
      </w:pPr>
      <w:proofErr w:type="spellStart"/>
      <w:r w:rsidRPr="00AB11AC">
        <w:rPr>
          <w:rFonts w:ascii="Arial" w:hAnsi="Arial" w:cs="Arial"/>
          <w:i/>
        </w:rPr>
        <w:t>Chytilek</w:t>
      </w:r>
      <w:proofErr w:type="spellEnd"/>
      <w:r w:rsidR="00AB11AC" w:rsidRPr="00AB11AC">
        <w:rPr>
          <w:rFonts w:ascii="Arial" w:hAnsi="Arial" w:cs="Arial"/>
        </w:rPr>
        <w:t>: S</w:t>
      </w:r>
      <w:r w:rsidRPr="00AB11AC">
        <w:rPr>
          <w:rFonts w:ascii="Arial" w:hAnsi="Arial" w:cs="Arial"/>
        </w:rPr>
        <w:t>ouhlasím, ale narážíme trochu na obavy vedoucích kateder. Trvali na tom, že chtějí zachovat alespoň nějakou kontrolu nad znalostmi (trvali na oborových testech).</w:t>
      </w:r>
      <w:r w:rsidR="00AB11AC" w:rsidRPr="00AB11AC">
        <w:rPr>
          <w:rFonts w:ascii="Arial" w:hAnsi="Arial" w:cs="Arial"/>
        </w:rPr>
        <w:t xml:space="preserve"> </w:t>
      </w:r>
      <w:r w:rsidR="00853F8C" w:rsidRPr="00AB11AC">
        <w:rPr>
          <w:rFonts w:ascii="Arial" w:hAnsi="Arial" w:cs="Arial"/>
        </w:rPr>
        <w:t>Do budoucna se pokusím motivační dopis předjednat – je dobré, abychom věděli, kdo ten člověk</w:t>
      </w:r>
      <w:r w:rsidR="00AB11AC" w:rsidRPr="00AB11AC">
        <w:rPr>
          <w:rFonts w:ascii="Arial" w:hAnsi="Arial" w:cs="Arial"/>
        </w:rPr>
        <w:t>, který se k nám hlásí,</w:t>
      </w:r>
      <w:r w:rsidR="00853F8C" w:rsidRPr="00AB11AC">
        <w:rPr>
          <w:rFonts w:ascii="Arial" w:hAnsi="Arial" w:cs="Arial"/>
        </w:rPr>
        <w:t xml:space="preserve"> vlastně je.</w:t>
      </w:r>
    </w:p>
    <w:p w14:paraId="7F37BC7A" w14:textId="5762323C" w:rsidR="00764880" w:rsidRPr="00AB11AC" w:rsidRDefault="00AB11AC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</w:rPr>
        <w:t>Znění směrnice můžeme pozměnit:</w:t>
      </w:r>
      <w:r w:rsidRPr="00AB11AC">
        <w:rPr>
          <w:rFonts w:ascii="Arial" w:hAnsi="Arial" w:cs="Arial"/>
          <w:i/>
        </w:rPr>
        <w:t xml:space="preserve"> </w:t>
      </w:r>
      <w:r w:rsidR="00764880" w:rsidRPr="00AB11AC">
        <w:rPr>
          <w:rFonts w:ascii="Arial" w:hAnsi="Arial" w:cs="Arial"/>
          <w:i/>
        </w:rPr>
        <w:t>Zkouška má jednu nebo více částí, z nichž jedna je vždy písemná.</w:t>
      </w:r>
    </w:p>
    <w:p w14:paraId="2832350B" w14:textId="77777777" w:rsidR="008D085F" w:rsidRPr="00AB11AC" w:rsidRDefault="008D085F" w:rsidP="000A488A">
      <w:pPr>
        <w:pStyle w:val="Funkce"/>
        <w:jc w:val="both"/>
        <w:rPr>
          <w:rFonts w:ascii="Arial" w:hAnsi="Arial" w:cs="Arial"/>
        </w:rPr>
      </w:pPr>
    </w:p>
    <w:p w14:paraId="45D3DC3D" w14:textId="4907FE13" w:rsidR="008D085F" w:rsidRPr="00AB11AC" w:rsidRDefault="008D085F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  <w:i/>
        </w:rPr>
        <w:t>Borčany</w:t>
      </w:r>
      <w:r w:rsidR="00AB11AC" w:rsidRPr="00AB11AC">
        <w:rPr>
          <w:rFonts w:ascii="Arial" w:hAnsi="Arial" w:cs="Arial"/>
          <w:i/>
        </w:rPr>
        <w:t xml:space="preserve">: </w:t>
      </w:r>
      <w:r w:rsidR="00AB11AC" w:rsidRPr="00AB11AC">
        <w:rPr>
          <w:rFonts w:ascii="Arial" w:hAnsi="Arial" w:cs="Arial"/>
        </w:rPr>
        <w:t>Bylo by dobré</w:t>
      </w:r>
      <w:r w:rsidRPr="00AB11AC">
        <w:rPr>
          <w:rFonts w:ascii="Arial" w:hAnsi="Arial" w:cs="Arial"/>
        </w:rPr>
        <w:t xml:space="preserve"> někam vypsat aktuální požadavky na všechny části dané zkoušky (</w:t>
      </w:r>
      <w:r w:rsidR="00AB11AC" w:rsidRPr="00AB11AC">
        <w:rPr>
          <w:rFonts w:ascii="Arial" w:hAnsi="Arial" w:cs="Arial"/>
        </w:rPr>
        <w:t xml:space="preserve">např. na </w:t>
      </w:r>
      <w:r w:rsidRPr="00AB11AC">
        <w:rPr>
          <w:rFonts w:ascii="Arial" w:hAnsi="Arial" w:cs="Arial"/>
        </w:rPr>
        <w:t>web)</w:t>
      </w:r>
      <w:r w:rsidR="00AB11AC" w:rsidRPr="00AB11AC">
        <w:rPr>
          <w:rFonts w:ascii="Arial" w:hAnsi="Arial" w:cs="Arial"/>
        </w:rPr>
        <w:t>.</w:t>
      </w:r>
    </w:p>
    <w:p w14:paraId="028A5256" w14:textId="77777777" w:rsidR="00853F8C" w:rsidRPr="00AB11AC" w:rsidRDefault="00853F8C" w:rsidP="000A488A">
      <w:pPr>
        <w:pStyle w:val="Funkce"/>
        <w:jc w:val="both"/>
        <w:rPr>
          <w:rFonts w:ascii="Arial" w:hAnsi="Arial" w:cs="Arial"/>
        </w:rPr>
      </w:pPr>
    </w:p>
    <w:p w14:paraId="0392226A" w14:textId="52AAF60B" w:rsidR="00EE1890" w:rsidRPr="00AB11AC" w:rsidRDefault="00AB11AC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eastAsia="Times New Roman" w:hAnsi="Arial" w:cs="Arial"/>
          <w:b/>
        </w:rPr>
        <w:t xml:space="preserve"> </w:t>
      </w:r>
      <w:r w:rsidR="00EE1890" w:rsidRPr="00AB11AC">
        <w:rPr>
          <w:rFonts w:ascii="Arial" w:eastAsia="Times New Roman" w:hAnsi="Arial" w:cs="Arial"/>
          <w:b/>
        </w:rPr>
        <w:t>(</w:t>
      </w:r>
      <w:r w:rsidR="00956DD9" w:rsidRPr="00AB11AC">
        <w:rPr>
          <w:rFonts w:ascii="Arial" w:eastAsia="Times New Roman" w:hAnsi="Arial" w:cs="Arial"/>
          <w:b/>
        </w:rPr>
        <w:t>7</w:t>
      </w:r>
      <w:r w:rsidR="00E87638" w:rsidRPr="00AB11AC">
        <w:rPr>
          <w:rFonts w:ascii="Arial" w:eastAsia="Times New Roman" w:hAnsi="Arial" w:cs="Arial"/>
          <w:b/>
        </w:rPr>
        <w:t xml:space="preserve"> pro, 0</w:t>
      </w:r>
      <w:r w:rsidR="00EE1890" w:rsidRPr="00AB11AC">
        <w:rPr>
          <w:rFonts w:ascii="Arial" w:eastAsia="Times New Roman" w:hAnsi="Arial" w:cs="Arial"/>
          <w:b/>
        </w:rPr>
        <w:t xml:space="preserve"> proti, 0 se zdržel).</w:t>
      </w:r>
    </w:p>
    <w:p w14:paraId="779A5B6B" w14:textId="77777777" w:rsidR="00EE1890" w:rsidRPr="00AB11AC" w:rsidRDefault="00EE1890" w:rsidP="000A488A">
      <w:pPr>
        <w:pStyle w:val="Funkce"/>
        <w:jc w:val="both"/>
        <w:rPr>
          <w:rFonts w:ascii="Arial" w:hAnsi="Arial" w:cs="Arial"/>
        </w:rPr>
      </w:pPr>
    </w:p>
    <w:p w14:paraId="15125C59" w14:textId="4523D358" w:rsidR="00EE1890" w:rsidRPr="00AB11AC" w:rsidRDefault="00AB11AC" w:rsidP="000A488A">
      <w:pPr>
        <w:pStyle w:val="Funkce"/>
        <w:jc w:val="both"/>
        <w:rPr>
          <w:rFonts w:ascii="Arial" w:hAnsi="Arial" w:cs="Arial"/>
          <w:b/>
        </w:rPr>
      </w:pPr>
      <w:r w:rsidRPr="00AB11AC">
        <w:rPr>
          <w:rFonts w:ascii="Arial" w:hAnsi="Arial" w:cs="Arial"/>
          <w:b/>
        </w:rPr>
        <w:t>AS FSS MU projednal a schválil Směrnici</w:t>
      </w:r>
      <w:r w:rsidR="00EE1890" w:rsidRPr="00AB11AC">
        <w:rPr>
          <w:rFonts w:ascii="Arial" w:hAnsi="Arial" w:cs="Arial"/>
          <w:b/>
        </w:rPr>
        <w:t xml:space="preserve"> FSS č. </w:t>
      </w:r>
      <w:proofErr w:type="spellStart"/>
      <w:r w:rsidR="00EE1890" w:rsidRPr="00AB11AC">
        <w:rPr>
          <w:rFonts w:ascii="Arial" w:hAnsi="Arial" w:cs="Arial"/>
          <w:b/>
        </w:rPr>
        <w:t>xx</w:t>
      </w:r>
      <w:proofErr w:type="spellEnd"/>
      <w:r w:rsidR="00EE1890" w:rsidRPr="00AB11AC">
        <w:rPr>
          <w:rFonts w:ascii="Arial" w:hAnsi="Arial" w:cs="Arial"/>
          <w:b/>
        </w:rPr>
        <w:t xml:space="preserve">/2016: </w:t>
      </w:r>
      <w:r w:rsidR="00EE1890" w:rsidRPr="00AB11AC">
        <w:rPr>
          <w:rFonts w:ascii="Arial" w:hAnsi="Arial" w:cs="Arial"/>
          <w:b/>
          <w:i/>
        </w:rPr>
        <w:t xml:space="preserve">O přijímacích zkouškách pro cizince do </w:t>
      </w:r>
      <w:proofErr w:type="spellStart"/>
      <w:r w:rsidR="00EE1890" w:rsidRPr="00AB11AC">
        <w:rPr>
          <w:rFonts w:ascii="Arial" w:hAnsi="Arial" w:cs="Arial"/>
          <w:b/>
          <w:i/>
        </w:rPr>
        <w:t>bc.</w:t>
      </w:r>
      <w:proofErr w:type="spellEnd"/>
      <w:r w:rsidR="00EE1890" w:rsidRPr="00AB11AC">
        <w:rPr>
          <w:rFonts w:ascii="Arial" w:hAnsi="Arial" w:cs="Arial"/>
          <w:b/>
          <w:i/>
        </w:rPr>
        <w:t xml:space="preserve"> programů akreditovaných v českém jazyce</w:t>
      </w:r>
    </w:p>
    <w:p w14:paraId="03ADE75B" w14:textId="41913BFD" w:rsidR="00AB11AC" w:rsidRPr="00AB11AC" w:rsidRDefault="00AB11AC" w:rsidP="000A488A">
      <w:pPr>
        <w:pStyle w:val="Funkce"/>
        <w:jc w:val="both"/>
        <w:rPr>
          <w:rFonts w:ascii="Arial" w:hAnsi="Arial" w:cs="Arial"/>
        </w:rPr>
      </w:pPr>
    </w:p>
    <w:p w14:paraId="76F6FB77" w14:textId="77777777" w:rsidR="00BE211B" w:rsidRPr="00AB11AC" w:rsidRDefault="00BE211B" w:rsidP="000A488A">
      <w:pPr>
        <w:pStyle w:val="Funkce"/>
        <w:jc w:val="both"/>
        <w:rPr>
          <w:rFonts w:ascii="Arial" w:hAnsi="Arial" w:cs="Arial"/>
        </w:rPr>
      </w:pPr>
    </w:p>
    <w:p w14:paraId="1CA39D6B" w14:textId="77777777" w:rsidR="00AB11AC" w:rsidRDefault="00AB11AC" w:rsidP="000A488A">
      <w:pPr>
        <w:jc w:val="both"/>
        <w:rPr>
          <w:rFonts w:eastAsia="Times New Roman"/>
        </w:rPr>
      </w:pPr>
      <w:r>
        <w:rPr>
          <w:rFonts w:eastAsia="Times New Roman"/>
        </w:rPr>
        <w:br w:type="page"/>
      </w:r>
    </w:p>
    <w:p w14:paraId="0CFDC9F0" w14:textId="0849232E" w:rsidR="00BE211B" w:rsidRDefault="00BE211B" w:rsidP="000A488A">
      <w:pPr>
        <w:pStyle w:val="Odstavecseseznamem"/>
        <w:numPr>
          <w:ilvl w:val="0"/>
          <w:numId w:val="3"/>
        </w:numPr>
        <w:jc w:val="both"/>
        <w:rPr>
          <w:rFonts w:eastAsia="Times New Roman"/>
          <w:b/>
          <w:bCs/>
        </w:rPr>
      </w:pPr>
      <w:r w:rsidRPr="00C16EC2">
        <w:rPr>
          <w:rFonts w:eastAsia="Times New Roman"/>
          <w:b/>
        </w:rPr>
        <w:lastRenderedPageBreak/>
        <w:t xml:space="preserve">Projednání podmínek </w:t>
      </w:r>
      <w:r w:rsidRPr="00C16EC2">
        <w:rPr>
          <w:rFonts w:eastAsia="Times New Roman"/>
          <w:b/>
          <w:bCs/>
        </w:rPr>
        <w:t xml:space="preserve">přijímacích řízení na FSS MU v akademickém roce 2016/2017 </w:t>
      </w:r>
    </w:p>
    <w:p w14:paraId="5FE4D502" w14:textId="77777777" w:rsidR="000A488A" w:rsidRPr="00C16EC2" w:rsidRDefault="000A488A" w:rsidP="000A488A">
      <w:pPr>
        <w:pStyle w:val="Odstavecseseznamem"/>
        <w:jc w:val="both"/>
        <w:rPr>
          <w:rFonts w:eastAsia="Times New Roman"/>
          <w:b/>
          <w:bCs/>
        </w:rPr>
      </w:pPr>
    </w:p>
    <w:p w14:paraId="7C1A034E" w14:textId="226E385A" w:rsidR="00BE211B" w:rsidRPr="00AB11AC" w:rsidRDefault="00BE211B" w:rsidP="000A488A">
      <w:pPr>
        <w:pStyle w:val="Funkce"/>
        <w:jc w:val="both"/>
        <w:rPr>
          <w:rFonts w:ascii="Arial" w:hAnsi="Arial" w:cs="Arial"/>
        </w:rPr>
      </w:pPr>
      <w:proofErr w:type="spellStart"/>
      <w:r w:rsidRPr="00C16EC2">
        <w:rPr>
          <w:rFonts w:ascii="Arial" w:hAnsi="Arial" w:cs="Arial"/>
          <w:i/>
        </w:rPr>
        <w:t>Chytilek</w:t>
      </w:r>
      <w:proofErr w:type="spellEnd"/>
      <w:r w:rsidR="00C16EC2">
        <w:rPr>
          <w:rFonts w:ascii="Arial" w:hAnsi="Arial" w:cs="Arial"/>
          <w:i/>
        </w:rPr>
        <w:t xml:space="preserve">: </w:t>
      </w:r>
      <w:r w:rsidR="00C16EC2">
        <w:rPr>
          <w:rFonts w:ascii="Arial" w:hAnsi="Arial" w:cs="Arial"/>
        </w:rPr>
        <w:t>Přejdu rovnou k zaslaným otázkám. Letos p</w:t>
      </w:r>
      <w:r w:rsidRPr="00AB11AC">
        <w:rPr>
          <w:rFonts w:ascii="Arial" w:hAnsi="Arial" w:cs="Arial"/>
        </w:rPr>
        <w:t>očet přihlášek klesl asi o 2 % (jedno z nejnižších čísel na MU)</w:t>
      </w:r>
      <w:r w:rsidR="000A488A">
        <w:rPr>
          <w:rFonts w:ascii="Arial" w:hAnsi="Arial" w:cs="Arial"/>
        </w:rPr>
        <w:t>. M</w:t>
      </w:r>
      <w:r w:rsidRPr="00AB11AC">
        <w:rPr>
          <w:rFonts w:ascii="Arial" w:hAnsi="Arial" w:cs="Arial"/>
        </w:rPr>
        <w:t>yslím, že se na tom podepsala</w:t>
      </w:r>
      <w:r w:rsidR="00C16EC2">
        <w:rPr>
          <w:rFonts w:ascii="Arial" w:hAnsi="Arial" w:cs="Arial"/>
        </w:rPr>
        <w:t xml:space="preserve"> možnost volby mezi testy (OSP vs.</w:t>
      </w:r>
      <w:r w:rsidRPr="00AB11AC">
        <w:rPr>
          <w:rFonts w:ascii="Arial" w:hAnsi="Arial" w:cs="Arial"/>
        </w:rPr>
        <w:t xml:space="preserve"> TSP). TSP byla sice minoritní, ale využilo ji kolem 40 % uchazečů. Osvědčilo se i zrychlení přijímacího řízení do </w:t>
      </w:r>
      <w:proofErr w:type="spellStart"/>
      <w:r w:rsidRPr="00AB11AC">
        <w:rPr>
          <w:rFonts w:ascii="Arial" w:hAnsi="Arial" w:cs="Arial"/>
        </w:rPr>
        <w:t>bc</w:t>
      </w:r>
      <w:r w:rsidR="000A488A">
        <w:rPr>
          <w:rFonts w:ascii="Arial" w:hAnsi="Arial" w:cs="Arial"/>
        </w:rPr>
        <w:t>.</w:t>
      </w:r>
      <w:proofErr w:type="spellEnd"/>
      <w:r w:rsidRPr="00AB11AC">
        <w:rPr>
          <w:rFonts w:ascii="Arial" w:hAnsi="Arial" w:cs="Arial"/>
        </w:rPr>
        <w:t xml:space="preserve"> studia (už máme i po z</w:t>
      </w:r>
      <w:r w:rsidR="00C16EC2">
        <w:rPr>
          <w:rFonts w:ascii="Arial" w:hAnsi="Arial" w:cs="Arial"/>
        </w:rPr>
        <w:t>ápisech). Po zápisech a oznámení náhra</w:t>
      </w:r>
      <w:r w:rsidRPr="00AB11AC">
        <w:rPr>
          <w:rFonts w:ascii="Arial" w:hAnsi="Arial" w:cs="Arial"/>
        </w:rPr>
        <w:t>dních</w:t>
      </w:r>
      <w:r w:rsidR="00C16EC2">
        <w:rPr>
          <w:rFonts w:ascii="Arial" w:hAnsi="Arial" w:cs="Arial"/>
        </w:rPr>
        <w:t xml:space="preserve"> zápisů má</w:t>
      </w:r>
      <w:r w:rsidRPr="00AB11AC">
        <w:rPr>
          <w:rFonts w:ascii="Arial" w:hAnsi="Arial" w:cs="Arial"/>
        </w:rPr>
        <w:t>me více studentů než loni po dobírání.</w:t>
      </w:r>
    </w:p>
    <w:p w14:paraId="084E9D59" w14:textId="77777777" w:rsidR="00C16EC2" w:rsidRDefault="00C16EC2" w:rsidP="000A488A">
      <w:pPr>
        <w:pStyle w:val="Funkce"/>
        <w:jc w:val="both"/>
        <w:rPr>
          <w:rFonts w:ascii="Arial" w:hAnsi="Arial" w:cs="Arial"/>
        </w:rPr>
      </w:pPr>
    </w:p>
    <w:p w14:paraId="7B7A86C6" w14:textId="2B095FEC" w:rsidR="00AC351B" w:rsidRPr="00AB11AC" w:rsidRDefault="00C16EC2" w:rsidP="000A488A">
      <w:pPr>
        <w:pStyle w:val="Funkc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Otázka na srovnatelnost </w:t>
      </w:r>
      <w:r w:rsidR="00AC351B" w:rsidRPr="00AB11AC">
        <w:rPr>
          <w:rFonts w:ascii="Arial" w:hAnsi="Arial" w:cs="Arial"/>
        </w:rPr>
        <w:t xml:space="preserve">OSP a TSP: </w:t>
      </w:r>
      <w:r>
        <w:rPr>
          <w:rFonts w:ascii="Arial" w:hAnsi="Arial" w:cs="Arial"/>
        </w:rPr>
        <w:t>SCIO se nad srovnatelností zamý</w:t>
      </w:r>
      <w:r w:rsidR="00AC351B" w:rsidRPr="00AB11AC">
        <w:rPr>
          <w:rFonts w:ascii="Arial" w:hAnsi="Arial" w:cs="Arial"/>
        </w:rPr>
        <w:t>š</w:t>
      </w:r>
      <w:r>
        <w:rPr>
          <w:rFonts w:ascii="Arial" w:hAnsi="Arial" w:cs="Arial"/>
        </w:rPr>
        <w:t>l</w:t>
      </w:r>
      <w:r w:rsidR="00AC351B" w:rsidRPr="00AB11AC">
        <w:rPr>
          <w:rFonts w:ascii="Arial" w:hAnsi="Arial" w:cs="Arial"/>
        </w:rPr>
        <w:t xml:space="preserve">í a konstatuje korelaci výsledků mezi studenty, kteří v podobném </w:t>
      </w:r>
      <w:r w:rsidRPr="00AB11AC">
        <w:rPr>
          <w:rFonts w:ascii="Arial" w:hAnsi="Arial" w:cs="Arial"/>
        </w:rPr>
        <w:t>období</w:t>
      </w:r>
      <w:r w:rsidR="00AC351B" w:rsidRPr="00AB11AC">
        <w:rPr>
          <w:rFonts w:ascii="Arial" w:hAnsi="Arial" w:cs="Arial"/>
        </w:rPr>
        <w:t xml:space="preserve"> dělali oba testy (0,8), je vyšší než </w:t>
      </w:r>
      <w:r w:rsidRPr="00AB11AC">
        <w:rPr>
          <w:rFonts w:ascii="Arial" w:hAnsi="Arial" w:cs="Arial"/>
        </w:rPr>
        <w:t>korelace</w:t>
      </w:r>
      <w:r>
        <w:rPr>
          <w:rFonts w:ascii="Arial" w:hAnsi="Arial" w:cs="Arial"/>
        </w:rPr>
        <w:t xml:space="preserve"> se ZSV. Přepočet TSP a OSP je </w:t>
      </w:r>
      <w:r w:rsidR="00AC351B" w:rsidRPr="00AB11AC">
        <w:rPr>
          <w:rFonts w:ascii="Arial" w:hAnsi="Arial" w:cs="Arial"/>
        </w:rPr>
        <w:t>skutečně kritická v</w:t>
      </w:r>
      <w:bookmarkStart w:id="1" w:name="_GoBack"/>
      <w:bookmarkEnd w:id="1"/>
      <w:r w:rsidR="00AC351B" w:rsidRPr="00AB11AC">
        <w:rPr>
          <w:rFonts w:ascii="Arial" w:hAnsi="Arial" w:cs="Arial"/>
        </w:rPr>
        <w:t xml:space="preserve">ěc; letos byl 1:1, samo SCIO ale tvrdí, že s tím jsou problémy (percentily mají sice stejnou střední hodnoty, ale TSP má větší rozptyl – testu OSP se účastní víc špičkových studentů a podprůměrných studentů. </w:t>
      </w:r>
      <w:r>
        <w:rPr>
          <w:rFonts w:ascii="Arial" w:hAnsi="Arial" w:cs="Arial"/>
        </w:rPr>
        <w:t>Nabízí se možnost přepočítávat</w:t>
      </w:r>
      <w:r w:rsidR="00AC351B" w:rsidRPr="00AB11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hodnoty </w:t>
      </w:r>
      <w:r w:rsidR="00AC351B" w:rsidRPr="00AB11AC">
        <w:rPr>
          <w:rFonts w:ascii="Arial" w:hAnsi="Arial" w:cs="Arial"/>
        </w:rPr>
        <w:t>nějakou lomenou funkcí. Otázka ale je, nakolik je problém reálný – jde o uchaz</w:t>
      </w:r>
      <w:r>
        <w:rPr>
          <w:rFonts w:ascii="Arial" w:hAnsi="Arial" w:cs="Arial"/>
        </w:rPr>
        <w:t xml:space="preserve">eče úplně nahoře či úplně dole – jedni jsou tak jako tak přijatí a druzí zase nejsou. </w:t>
      </w:r>
      <w:r w:rsidR="00AC351B" w:rsidRPr="00AB11AC">
        <w:rPr>
          <w:rFonts w:ascii="Arial" w:hAnsi="Arial" w:cs="Arial"/>
        </w:rPr>
        <w:t xml:space="preserve"> </w:t>
      </w:r>
    </w:p>
    <w:p w14:paraId="29BA758B" w14:textId="77777777" w:rsidR="00910059" w:rsidRPr="00AB11AC" w:rsidRDefault="00910059" w:rsidP="000A488A">
      <w:pPr>
        <w:pStyle w:val="Funkce"/>
        <w:jc w:val="both"/>
        <w:rPr>
          <w:rFonts w:ascii="Arial" w:hAnsi="Arial" w:cs="Arial"/>
        </w:rPr>
      </w:pPr>
    </w:p>
    <w:p w14:paraId="18B9B4E0" w14:textId="6F91EEB2" w:rsidR="00D00FD8" w:rsidRPr="00AB11AC" w:rsidRDefault="00D00FD8" w:rsidP="000A488A">
      <w:pPr>
        <w:pStyle w:val="Funkce"/>
        <w:jc w:val="both"/>
        <w:rPr>
          <w:rFonts w:ascii="Arial" w:hAnsi="Arial" w:cs="Arial"/>
        </w:rPr>
      </w:pPr>
      <w:r w:rsidRPr="00C16EC2">
        <w:rPr>
          <w:rFonts w:ascii="Arial" w:hAnsi="Arial" w:cs="Arial"/>
          <w:i/>
        </w:rPr>
        <w:t>Borčany</w:t>
      </w:r>
      <w:r w:rsidR="00C16EC2">
        <w:rPr>
          <w:rFonts w:ascii="Arial" w:hAnsi="Arial" w:cs="Arial"/>
        </w:rPr>
        <w:t>: U</w:t>
      </w:r>
      <w:r w:rsidRPr="00AB11AC">
        <w:rPr>
          <w:rFonts w:ascii="Arial" w:hAnsi="Arial" w:cs="Arial"/>
        </w:rPr>
        <w:t>ž nyní je to celkem komplikované, po přepočtu se může stát, že u</w:t>
      </w:r>
      <w:r w:rsidR="00C16EC2">
        <w:rPr>
          <w:rFonts w:ascii="Arial" w:hAnsi="Arial" w:cs="Arial"/>
        </w:rPr>
        <w:t>chazeči rezignují na přihlášky, protože pro ně bude přepočet příliš složitý a matoucí</w:t>
      </w:r>
      <w:r w:rsidRPr="00AB11AC">
        <w:rPr>
          <w:rFonts w:ascii="Arial" w:hAnsi="Arial" w:cs="Arial"/>
        </w:rPr>
        <w:t xml:space="preserve">. </w:t>
      </w:r>
    </w:p>
    <w:p w14:paraId="28E62372" w14:textId="77777777" w:rsidR="00D00FD8" w:rsidRPr="00AB11AC" w:rsidRDefault="00D00FD8" w:rsidP="000A488A">
      <w:pPr>
        <w:pStyle w:val="Funkce"/>
        <w:jc w:val="both"/>
        <w:rPr>
          <w:rFonts w:ascii="Arial" w:hAnsi="Arial" w:cs="Arial"/>
        </w:rPr>
      </w:pPr>
    </w:p>
    <w:p w14:paraId="780D84E1" w14:textId="207F5B02" w:rsidR="00D00FD8" w:rsidRPr="00AB11AC" w:rsidRDefault="00D00FD8" w:rsidP="000A488A">
      <w:pPr>
        <w:pStyle w:val="Funkce"/>
        <w:jc w:val="both"/>
        <w:rPr>
          <w:rFonts w:ascii="Arial" w:hAnsi="Arial" w:cs="Arial"/>
        </w:rPr>
      </w:pPr>
      <w:r w:rsidRPr="00C16EC2">
        <w:rPr>
          <w:rFonts w:ascii="Arial" w:hAnsi="Arial" w:cs="Arial"/>
          <w:i/>
        </w:rPr>
        <w:t>Ježek</w:t>
      </w:r>
      <w:r w:rsidR="00C16EC2">
        <w:rPr>
          <w:rFonts w:ascii="Arial" w:hAnsi="Arial" w:cs="Arial"/>
          <w:i/>
        </w:rPr>
        <w:t>: P</w:t>
      </w:r>
      <w:r w:rsidRPr="00AB11AC">
        <w:rPr>
          <w:rFonts w:ascii="Arial" w:hAnsi="Arial" w:cs="Arial"/>
        </w:rPr>
        <w:t>rocedura je</w:t>
      </w:r>
      <w:r w:rsidR="00C16EC2">
        <w:rPr>
          <w:rFonts w:ascii="Arial" w:hAnsi="Arial" w:cs="Arial"/>
        </w:rPr>
        <w:t xml:space="preserve"> to jednod</w:t>
      </w:r>
      <w:r w:rsidRPr="00AB11AC">
        <w:rPr>
          <w:rFonts w:ascii="Arial" w:hAnsi="Arial" w:cs="Arial"/>
        </w:rPr>
        <w:t>uchá a transparentní</w:t>
      </w:r>
      <w:r w:rsidR="00C16EC2">
        <w:rPr>
          <w:rFonts w:ascii="Arial" w:hAnsi="Arial" w:cs="Arial"/>
        </w:rPr>
        <w:t xml:space="preserve"> – TSP hodnoty se převedou na OSP.</w:t>
      </w:r>
    </w:p>
    <w:p w14:paraId="46171DB9" w14:textId="77777777" w:rsidR="00867E3A" w:rsidRPr="00AB11AC" w:rsidRDefault="00867E3A" w:rsidP="000A488A">
      <w:pPr>
        <w:pStyle w:val="Funkce"/>
        <w:jc w:val="both"/>
        <w:rPr>
          <w:rFonts w:ascii="Arial" w:hAnsi="Arial" w:cs="Arial"/>
        </w:rPr>
      </w:pPr>
    </w:p>
    <w:p w14:paraId="7FDC2555" w14:textId="0539839A" w:rsidR="00867E3A" w:rsidRPr="00AB11AC" w:rsidRDefault="00867E3A" w:rsidP="000A488A">
      <w:pPr>
        <w:pStyle w:val="Funkce"/>
        <w:jc w:val="both"/>
        <w:rPr>
          <w:rFonts w:ascii="Arial" w:hAnsi="Arial" w:cs="Arial"/>
        </w:rPr>
      </w:pPr>
      <w:proofErr w:type="spellStart"/>
      <w:r w:rsidRPr="00C16EC2">
        <w:rPr>
          <w:rFonts w:ascii="Arial" w:hAnsi="Arial" w:cs="Arial"/>
          <w:i/>
        </w:rPr>
        <w:t>Chytilek</w:t>
      </w:r>
      <w:proofErr w:type="spellEnd"/>
      <w:r w:rsidR="00C16EC2">
        <w:rPr>
          <w:rFonts w:ascii="Arial" w:hAnsi="Arial" w:cs="Arial"/>
        </w:rPr>
        <w:t>: S</w:t>
      </w:r>
      <w:r w:rsidRPr="00AB11AC">
        <w:rPr>
          <w:rFonts w:ascii="Arial" w:hAnsi="Arial" w:cs="Arial"/>
        </w:rPr>
        <w:t xml:space="preserve">tudent </w:t>
      </w:r>
      <w:r w:rsidR="00C16EC2">
        <w:rPr>
          <w:rFonts w:ascii="Arial" w:hAnsi="Arial" w:cs="Arial"/>
        </w:rPr>
        <w:t xml:space="preserve">ale </w:t>
      </w:r>
      <w:r w:rsidRPr="00AB11AC">
        <w:rPr>
          <w:rFonts w:ascii="Arial" w:hAnsi="Arial" w:cs="Arial"/>
        </w:rPr>
        <w:t xml:space="preserve">nemusí dělat TSP jen na naši fakultu a po přepočtu bude mít </w:t>
      </w:r>
      <w:r w:rsidR="00C16EC2">
        <w:rPr>
          <w:rFonts w:ascii="Arial" w:hAnsi="Arial" w:cs="Arial"/>
        </w:rPr>
        <w:t xml:space="preserve">různé </w:t>
      </w:r>
      <w:r w:rsidRPr="00AB11AC">
        <w:rPr>
          <w:rFonts w:ascii="Arial" w:hAnsi="Arial" w:cs="Arial"/>
        </w:rPr>
        <w:t>skóre na různých fakultách</w:t>
      </w:r>
      <w:r w:rsidR="00C16EC2">
        <w:rPr>
          <w:rFonts w:ascii="Arial" w:hAnsi="Arial" w:cs="Arial"/>
        </w:rPr>
        <w:t>.</w:t>
      </w:r>
    </w:p>
    <w:p w14:paraId="4CA6474F" w14:textId="77777777" w:rsidR="00867E3A" w:rsidRPr="00AB11AC" w:rsidRDefault="00867E3A" w:rsidP="000A488A">
      <w:pPr>
        <w:pStyle w:val="Funkce"/>
        <w:jc w:val="both"/>
        <w:rPr>
          <w:rFonts w:ascii="Arial" w:hAnsi="Arial" w:cs="Arial"/>
        </w:rPr>
      </w:pPr>
    </w:p>
    <w:p w14:paraId="06775737" w14:textId="68CC8B03" w:rsidR="00867E3A" w:rsidRPr="00AB11AC" w:rsidRDefault="00867E3A" w:rsidP="000A488A">
      <w:pPr>
        <w:pStyle w:val="Funkce"/>
        <w:jc w:val="both"/>
        <w:rPr>
          <w:rFonts w:ascii="Arial" w:hAnsi="Arial" w:cs="Arial"/>
        </w:rPr>
      </w:pPr>
      <w:r w:rsidRPr="00C16EC2">
        <w:rPr>
          <w:rFonts w:ascii="Arial" w:hAnsi="Arial" w:cs="Arial"/>
          <w:i/>
        </w:rPr>
        <w:t>Ježek</w:t>
      </w:r>
      <w:r w:rsidR="00C16EC2">
        <w:rPr>
          <w:rFonts w:ascii="Arial" w:hAnsi="Arial" w:cs="Arial"/>
          <w:i/>
        </w:rPr>
        <w:t>:</w:t>
      </w:r>
      <w:r w:rsidRPr="00AB11AC">
        <w:rPr>
          <w:rFonts w:ascii="Arial" w:hAnsi="Arial" w:cs="Arial"/>
        </w:rPr>
        <w:t xml:space="preserve"> </w:t>
      </w:r>
      <w:r w:rsidR="00C16EC2">
        <w:rPr>
          <w:rFonts w:ascii="Arial" w:hAnsi="Arial" w:cs="Arial"/>
        </w:rPr>
        <w:t>Řek</w:t>
      </w:r>
      <w:r w:rsidR="000A488A">
        <w:rPr>
          <w:rFonts w:ascii="Arial" w:hAnsi="Arial" w:cs="Arial"/>
        </w:rPr>
        <w:t>n</w:t>
      </w:r>
      <w:r w:rsidR="00C16EC2">
        <w:rPr>
          <w:rFonts w:ascii="Arial" w:hAnsi="Arial" w:cs="Arial"/>
        </w:rPr>
        <w:t>ě</w:t>
      </w:r>
      <w:r w:rsidRPr="00AB11AC">
        <w:rPr>
          <w:rFonts w:ascii="Arial" w:hAnsi="Arial" w:cs="Arial"/>
        </w:rPr>
        <w:t>me, že používáme škálu OSP perspektivu. Korelace mezi dvěma testy SCIO dva dny po sobě je 0,8 – nevěřím, že test, kt</w:t>
      </w:r>
      <w:r w:rsidR="00C16EC2">
        <w:rPr>
          <w:rFonts w:ascii="Arial" w:hAnsi="Arial" w:cs="Arial"/>
        </w:rPr>
        <w:t>erý nekoreluje sám se sebou, korel</w:t>
      </w:r>
      <w:r w:rsidRPr="00AB11AC">
        <w:rPr>
          <w:rFonts w:ascii="Arial" w:hAnsi="Arial" w:cs="Arial"/>
        </w:rPr>
        <w:t>uje s </w:t>
      </w:r>
      <w:r w:rsidR="00C16EC2">
        <w:rPr>
          <w:rFonts w:ascii="Arial" w:hAnsi="Arial" w:cs="Arial"/>
        </w:rPr>
        <w:t>nějakým</w:t>
      </w:r>
      <w:r w:rsidRPr="00AB11AC">
        <w:rPr>
          <w:rFonts w:ascii="Arial" w:hAnsi="Arial" w:cs="Arial"/>
        </w:rPr>
        <w:t xml:space="preserve"> jiným více než 0,8</w:t>
      </w:r>
      <w:r w:rsidR="00C16EC2">
        <w:rPr>
          <w:rFonts w:ascii="Arial" w:hAnsi="Arial" w:cs="Arial"/>
        </w:rPr>
        <w:t>.</w:t>
      </w:r>
    </w:p>
    <w:p w14:paraId="582366AC" w14:textId="3CFC128A" w:rsidR="00867E3A" w:rsidRPr="00AB11AC" w:rsidRDefault="00867E3A" w:rsidP="000A488A">
      <w:pPr>
        <w:pStyle w:val="Funkce"/>
        <w:jc w:val="both"/>
        <w:rPr>
          <w:rFonts w:ascii="Arial" w:hAnsi="Arial" w:cs="Arial"/>
        </w:rPr>
      </w:pPr>
      <w:proofErr w:type="spellStart"/>
      <w:r w:rsidRPr="00AB11AC">
        <w:rPr>
          <w:rFonts w:ascii="Arial" w:hAnsi="Arial" w:cs="Arial"/>
        </w:rPr>
        <w:t>Scio</w:t>
      </w:r>
      <w:proofErr w:type="spellEnd"/>
      <w:r w:rsidRPr="00AB11AC">
        <w:rPr>
          <w:rFonts w:ascii="Arial" w:hAnsi="Arial" w:cs="Arial"/>
        </w:rPr>
        <w:t xml:space="preserve"> test může </w:t>
      </w:r>
      <w:r w:rsidR="00C16EC2">
        <w:rPr>
          <w:rFonts w:ascii="Arial" w:hAnsi="Arial" w:cs="Arial"/>
        </w:rPr>
        <w:t xml:space="preserve">člověk navíc </w:t>
      </w:r>
      <w:r w:rsidRPr="00AB11AC">
        <w:rPr>
          <w:rFonts w:ascii="Arial" w:hAnsi="Arial" w:cs="Arial"/>
        </w:rPr>
        <w:t>absolvovat vícekrát</w:t>
      </w:r>
      <w:r w:rsidR="00C16EC2">
        <w:rPr>
          <w:rFonts w:ascii="Arial" w:hAnsi="Arial" w:cs="Arial"/>
        </w:rPr>
        <w:t>, čímž roste pravděpodobnost lepšího výsledku (i matematická).</w:t>
      </w:r>
      <w:r w:rsidRPr="00AB11AC">
        <w:rPr>
          <w:rFonts w:ascii="Arial" w:hAnsi="Arial" w:cs="Arial"/>
        </w:rPr>
        <w:t xml:space="preserve"> </w:t>
      </w:r>
      <w:r w:rsidR="00C16EC2">
        <w:rPr>
          <w:rFonts w:ascii="Arial" w:hAnsi="Arial" w:cs="Arial"/>
        </w:rPr>
        <w:t>Toto je třeba buď vyhlásit dopředu, nebo u SCIO</w:t>
      </w:r>
      <w:r w:rsidRPr="00AB11AC">
        <w:rPr>
          <w:rFonts w:ascii="Arial" w:hAnsi="Arial" w:cs="Arial"/>
        </w:rPr>
        <w:t xml:space="preserve"> </w:t>
      </w:r>
      <w:r w:rsidR="00C16EC2">
        <w:rPr>
          <w:rFonts w:ascii="Arial" w:hAnsi="Arial" w:cs="Arial"/>
        </w:rPr>
        <w:t>akceptovat</w:t>
      </w:r>
      <w:r w:rsidRPr="00AB11AC">
        <w:rPr>
          <w:rFonts w:ascii="Arial" w:hAnsi="Arial" w:cs="Arial"/>
        </w:rPr>
        <w:t xml:space="preserve"> pouze první termín</w:t>
      </w:r>
      <w:r w:rsidR="00C16EC2">
        <w:rPr>
          <w:rFonts w:ascii="Arial" w:hAnsi="Arial" w:cs="Arial"/>
        </w:rPr>
        <w:t>.</w:t>
      </w:r>
    </w:p>
    <w:p w14:paraId="161CE02E" w14:textId="77777777" w:rsidR="00867E3A" w:rsidRPr="00AB11AC" w:rsidRDefault="00867E3A" w:rsidP="000A488A">
      <w:pPr>
        <w:pStyle w:val="Funkce"/>
        <w:jc w:val="both"/>
        <w:rPr>
          <w:rFonts w:ascii="Arial" w:hAnsi="Arial" w:cs="Arial"/>
        </w:rPr>
      </w:pPr>
    </w:p>
    <w:p w14:paraId="29C8045A" w14:textId="59B40E12" w:rsidR="00867E3A" w:rsidRPr="00AB11AC" w:rsidRDefault="00867E3A" w:rsidP="000A488A">
      <w:pPr>
        <w:pStyle w:val="Funkce"/>
        <w:jc w:val="both"/>
        <w:rPr>
          <w:rFonts w:ascii="Arial" w:hAnsi="Arial" w:cs="Arial"/>
        </w:rPr>
      </w:pPr>
      <w:proofErr w:type="spellStart"/>
      <w:r w:rsidRPr="00C16EC2">
        <w:rPr>
          <w:rFonts w:ascii="Arial" w:hAnsi="Arial" w:cs="Arial"/>
          <w:i/>
        </w:rPr>
        <w:t>Chytilek</w:t>
      </w:r>
      <w:proofErr w:type="spellEnd"/>
      <w:r w:rsidR="00C16EC2">
        <w:rPr>
          <w:rFonts w:ascii="Arial" w:hAnsi="Arial" w:cs="Arial"/>
          <w:i/>
        </w:rPr>
        <w:t>:</w:t>
      </w:r>
      <w:r w:rsidRPr="00AB11AC">
        <w:rPr>
          <w:rFonts w:ascii="Arial" w:hAnsi="Arial" w:cs="Arial"/>
        </w:rPr>
        <w:t xml:space="preserve"> </w:t>
      </w:r>
      <w:r w:rsidR="00C16EC2">
        <w:rPr>
          <w:rFonts w:ascii="Arial" w:hAnsi="Arial" w:cs="Arial"/>
        </w:rPr>
        <w:t>N</w:t>
      </w:r>
      <w:r w:rsidRPr="00AB11AC">
        <w:rPr>
          <w:rFonts w:ascii="Arial" w:hAnsi="Arial" w:cs="Arial"/>
        </w:rPr>
        <w:t>ebo</w:t>
      </w:r>
      <w:r w:rsidR="00C16EC2">
        <w:rPr>
          <w:rFonts w:ascii="Arial" w:hAnsi="Arial" w:cs="Arial"/>
        </w:rPr>
        <w:t xml:space="preserve"> můžeme</w:t>
      </w:r>
      <w:r w:rsidRPr="00AB11AC">
        <w:rPr>
          <w:rFonts w:ascii="Arial" w:hAnsi="Arial" w:cs="Arial"/>
        </w:rPr>
        <w:t xml:space="preserve"> OSP </w:t>
      </w:r>
      <w:r w:rsidR="00C16EC2">
        <w:rPr>
          <w:rFonts w:ascii="Arial" w:hAnsi="Arial" w:cs="Arial"/>
        </w:rPr>
        <w:t>úplně opustit. Základní prin</w:t>
      </w:r>
      <w:r w:rsidRPr="00AB11AC">
        <w:rPr>
          <w:rFonts w:ascii="Arial" w:hAnsi="Arial" w:cs="Arial"/>
        </w:rPr>
        <w:t>c</w:t>
      </w:r>
      <w:r w:rsidR="00C16EC2">
        <w:rPr>
          <w:rFonts w:ascii="Arial" w:hAnsi="Arial" w:cs="Arial"/>
        </w:rPr>
        <w:t xml:space="preserve">ip našeho přijímacího řízení je </w:t>
      </w:r>
      <w:r w:rsidRPr="00AB11AC">
        <w:rPr>
          <w:rFonts w:ascii="Arial" w:hAnsi="Arial" w:cs="Arial"/>
        </w:rPr>
        <w:t>flexibilita</w:t>
      </w:r>
      <w:r w:rsidR="00C16EC2">
        <w:rPr>
          <w:rFonts w:ascii="Arial" w:hAnsi="Arial" w:cs="Arial"/>
        </w:rPr>
        <w:t>.</w:t>
      </w:r>
    </w:p>
    <w:p w14:paraId="3EA1591F" w14:textId="77777777" w:rsidR="00867E3A" w:rsidRPr="00AB11AC" w:rsidRDefault="00867E3A" w:rsidP="000A488A">
      <w:pPr>
        <w:pStyle w:val="Funkce"/>
        <w:jc w:val="both"/>
        <w:rPr>
          <w:rFonts w:ascii="Arial" w:hAnsi="Arial" w:cs="Arial"/>
        </w:rPr>
      </w:pPr>
    </w:p>
    <w:p w14:paraId="3DD76207" w14:textId="4322BBBB" w:rsidR="00867E3A" w:rsidRPr="00AB11AC" w:rsidRDefault="00867E3A" w:rsidP="000A488A">
      <w:pPr>
        <w:pStyle w:val="Funkce"/>
        <w:jc w:val="both"/>
        <w:rPr>
          <w:rFonts w:ascii="Arial" w:hAnsi="Arial" w:cs="Arial"/>
        </w:rPr>
      </w:pPr>
      <w:r w:rsidRPr="00C16EC2">
        <w:rPr>
          <w:rFonts w:ascii="Arial" w:hAnsi="Arial" w:cs="Arial"/>
          <w:i/>
        </w:rPr>
        <w:t>Ježek</w:t>
      </w:r>
      <w:r w:rsidR="00C16EC2">
        <w:rPr>
          <w:rFonts w:ascii="Arial" w:hAnsi="Arial" w:cs="Arial"/>
        </w:rPr>
        <w:t xml:space="preserve">: Základním principem má být </w:t>
      </w:r>
      <w:r w:rsidRPr="00AB11AC">
        <w:rPr>
          <w:rFonts w:ascii="Arial" w:hAnsi="Arial" w:cs="Arial"/>
        </w:rPr>
        <w:t>férovost</w:t>
      </w:r>
      <w:r w:rsidR="00C16EC2">
        <w:rPr>
          <w:rFonts w:ascii="Arial" w:hAnsi="Arial" w:cs="Arial"/>
        </w:rPr>
        <w:t>.</w:t>
      </w:r>
    </w:p>
    <w:p w14:paraId="14221CED" w14:textId="77777777" w:rsidR="00867E3A" w:rsidRPr="00AB11AC" w:rsidRDefault="00867E3A" w:rsidP="000A488A">
      <w:pPr>
        <w:pStyle w:val="Funkce"/>
        <w:jc w:val="both"/>
        <w:rPr>
          <w:rFonts w:ascii="Arial" w:hAnsi="Arial" w:cs="Arial"/>
        </w:rPr>
      </w:pPr>
    </w:p>
    <w:p w14:paraId="090AA4A0" w14:textId="3BB5C5C9" w:rsidR="00867E3A" w:rsidRPr="00AB11AC" w:rsidRDefault="00867E3A" w:rsidP="000A488A">
      <w:pPr>
        <w:pStyle w:val="Funkce"/>
        <w:jc w:val="both"/>
        <w:rPr>
          <w:rFonts w:ascii="Arial" w:hAnsi="Arial" w:cs="Arial"/>
        </w:rPr>
      </w:pPr>
      <w:proofErr w:type="spellStart"/>
      <w:r w:rsidRPr="00C16EC2">
        <w:rPr>
          <w:rFonts w:ascii="Arial" w:hAnsi="Arial" w:cs="Arial"/>
          <w:i/>
        </w:rPr>
        <w:t>Chytilek</w:t>
      </w:r>
      <w:proofErr w:type="spellEnd"/>
      <w:r w:rsidR="00C16EC2">
        <w:rPr>
          <w:rFonts w:ascii="Arial" w:hAnsi="Arial" w:cs="Arial"/>
          <w:i/>
        </w:rPr>
        <w:t xml:space="preserve">: </w:t>
      </w:r>
      <w:r w:rsidR="00C16EC2">
        <w:rPr>
          <w:rFonts w:ascii="Arial" w:hAnsi="Arial" w:cs="Arial"/>
        </w:rPr>
        <w:t xml:space="preserve">Daná procedura </w:t>
      </w:r>
      <w:r w:rsidRPr="00AB11AC">
        <w:rPr>
          <w:rFonts w:ascii="Arial" w:hAnsi="Arial" w:cs="Arial"/>
        </w:rPr>
        <w:t xml:space="preserve">není neférová. U TSP musíte jít v jeden den, i když je vám špatně. Na OSP zaplatíte druhý termín, kde se máte </w:t>
      </w:r>
      <w:r w:rsidR="00695345">
        <w:rPr>
          <w:rFonts w:ascii="Arial" w:hAnsi="Arial" w:cs="Arial"/>
        </w:rPr>
        <w:t xml:space="preserve">(podle modelu a simulace) </w:t>
      </w:r>
      <w:r w:rsidRPr="00AB11AC">
        <w:rPr>
          <w:rFonts w:ascii="Arial" w:hAnsi="Arial" w:cs="Arial"/>
        </w:rPr>
        <w:t>zlepšit, ale je vám špatně a nevylepšíte se. Nikoho nezajímá ani jedna situace – kde je tedy férovost?</w:t>
      </w:r>
    </w:p>
    <w:p w14:paraId="1ED4BB66" w14:textId="77777777" w:rsidR="00867E3A" w:rsidRPr="00AB11AC" w:rsidRDefault="00867E3A" w:rsidP="000A488A">
      <w:pPr>
        <w:pStyle w:val="Funkce"/>
        <w:jc w:val="both"/>
        <w:rPr>
          <w:rFonts w:ascii="Arial" w:hAnsi="Arial" w:cs="Arial"/>
        </w:rPr>
      </w:pPr>
    </w:p>
    <w:p w14:paraId="651FA2B0" w14:textId="4F2D54E1" w:rsidR="00867E3A" w:rsidRPr="00AB11AC" w:rsidRDefault="00867E3A" w:rsidP="000A488A">
      <w:pPr>
        <w:pStyle w:val="Funkce"/>
        <w:jc w:val="both"/>
        <w:rPr>
          <w:rFonts w:ascii="Arial" w:hAnsi="Arial" w:cs="Arial"/>
        </w:rPr>
      </w:pPr>
      <w:r w:rsidRPr="00695345">
        <w:rPr>
          <w:rFonts w:ascii="Arial" w:hAnsi="Arial" w:cs="Arial"/>
          <w:i/>
        </w:rPr>
        <w:lastRenderedPageBreak/>
        <w:t>Ježek</w:t>
      </w:r>
      <w:r w:rsidR="00695345">
        <w:rPr>
          <w:rFonts w:ascii="Arial" w:hAnsi="Arial" w:cs="Arial"/>
        </w:rPr>
        <w:t>: N</w:t>
      </w:r>
      <w:r w:rsidRPr="00AB11AC">
        <w:rPr>
          <w:rFonts w:ascii="Arial" w:hAnsi="Arial" w:cs="Arial"/>
        </w:rPr>
        <w:t xml:space="preserve">a olympiádě také nepřipustíme, aby </w:t>
      </w:r>
      <w:r w:rsidR="00695345">
        <w:rPr>
          <w:rFonts w:ascii="Arial" w:hAnsi="Arial" w:cs="Arial"/>
        </w:rPr>
        <w:t xml:space="preserve">běžec </w:t>
      </w:r>
      <w:r w:rsidRPr="00AB11AC">
        <w:rPr>
          <w:rFonts w:ascii="Arial" w:hAnsi="Arial" w:cs="Arial"/>
        </w:rPr>
        <w:t>běžel ještě jednou</w:t>
      </w:r>
      <w:r w:rsidR="00695345">
        <w:rPr>
          <w:rFonts w:ascii="Arial" w:hAnsi="Arial" w:cs="Arial"/>
        </w:rPr>
        <w:t>.</w:t>
      </w:r>
    </w:p>
    <w:p w14:paraId="0B04D96A" w14:textId="22696118" w:rsidR="00867E3A" w:rsidRPr="00AB11AC" w:rsidRDefault="00AB11AC" w:rsidP="000A488A">
      <w:pPr>
        <w:pStyle w:val="Funkce"/>
        <w:jc w:val="both"/>
        <w:rPr>
          <w:rFonts w:ascii="Arial" w:hAnsi="Arial" w:cs="Arial"/>
        </w:rPr>
      </w:pPr>
      <w:r w:rsidRPr="00695345">
        <w:rPr>
          <w:rFonts w:ascii="Arial" w:hAnsi="Arial" w:cs="Arial"/>
          <w:i/>
        </w:rPr>
        <w:t>Dančák</w:t>
      </w:r>
      <w:r w:rsidR="00695345">
        <w:rPr>
          <w:rFonts w:ascii="Arial" w:hAnsi="Arial" w:cs="Arial"/>
          <w:i/>
        </w:rPr>
        <w:t>:</w:t>
      </w:r>
      <w:r w:rsidR="00867E3A" w:rsidRPr="00AB11AC">
        <w:rPr>
          <w:rFonts w:ascii="Arial" w:hAnsi="Arial" w:cs="Arial"/>
        </w:rPr>
        <w:t xml:space="preserve"> </w:t>
      </w:r>
      <w:r w:rsidR="00695345">
        <w:rPr>
          <w:rFonts w:ascii="Arial" w:hAnsi="Arial" w:cs="Arial"/>
        </w:rPr>
        <w:t>Sportovec</w:t>
      </w:r>
      <w:r w:rsidR="00867E3A" w:rsidRPr="00AB11AC">
        <w:rPr>
          <w:rFonts w:ascii="Arial" w:hAnsi="Arial" w:cs="Arial"/>
        </w:rPr>
        <w:t xml:space="preserve"> na to trénuje 4 roky. Když trénuje víc, jeho výsledek bude lepší. </w:t>
      </w:r>
      <w:r w:rsidR="00732518" w:rsidRPr="00AB11AC">
        <w:rPr>
          <w:rFonts w:ascii="Arial" w:hAnsi="Arial" w:cs="Arial"/>
        </w:rPr>
        <w:t>Férovost je v tom, kolik času dám přípravě, tím lepší bude výsledek.</w:t>
      </w:r>
      <w:r w:rsidR="00BA56CD" w:rsidRPr="00AB11AC">
        <w:rPr>
          <w:rFonts w:ascii="Arial" w:hAnsi="Arial" w:cs="Arial"/>
        </w:rPr>
        <w:t xml:space="preserve"> Někomu nevyhovuje písemný test, jinému ano – absolutní férovost je nedosažitelná.</w:t>
      </w:r>
    </w:p>
    <w:p w14:paraId="441E53EE" w14:textId="77777777" w:rsidR="006840BD" w:rsidRPr="00AB11AC" w:rsidRDefault="006840BD" w:rsidP="000A488A">
      <w:pPr>
        <w:pStyle w:val="Funkce"/>
        <w:jc w:val="both"/>
        <w:rPr>
          <w:rFonts w:ascii="Arial" w:hAnsi="Arial" w:cs="Arial"/>
        </w:rPr>
      </w:pPr>
    </w:p>
    <w:p w14:paraId="5A869CEA" w14:textId="7E06196B" w:rsidR="006840BD" w:rsidRPr="00AB11AC" w:rsidRDefault="006840BD" w:rsidP="000A488A">
      <w:pPr>
        <w:pStyle w:val="Funkce"/>
        <w:jc w:val="both"/>
        <w:rPr>
          <w:rFonts w:ascii="Arial" w:hAnsi="Arial" w:cs="Arial"/>
        </w:rPr>
      </w:pPr>
      <w:r w:rsidRPr="00695345">
        <w:rPr>
          <w:rFonts w:ascii="Arial" w:hAnsi="Arial" w:cs="Arial"/>
          <w:i/>
        </w:rPr>
        <w:t>Ježek</w:t>
      </w:r>
      <w:r w:rsidR="00695345">
        <w:rPr>
          <w:rFonts w:ascii="Arial" w:hAnsi="Arial" w:cs="Arial"/>
          <w:i/>
        </w:rPr>
        <w:t>:</w:t>
      </w:r>
      <w:r w:rsidRPr="00AB11AC">
        <w:rPr>
          <w:rFonts w:ascii="Arial" w:hAnsi="Arial" w:cs="Arial"/>
        </w:rPr>
        <w:t xml:space="preserve"> </w:t>
      </w:r>
      <w:r w:rsidR="00695345">
        <w:rPr>
          <w:rFonts w:ascii="Arial" w:hAnsi="Arial" w:cs="Arial"/>
        </w:rPr>
        <w:t>T</w:t>
      </w:r>
      <w:r w:rsidRPr="00AB11AC">
        <w:rPr>
          <w:rFonts w:ascii="Arial" w:hAnsi="Arial" w:cs="Arial"/>
        </w:rPr>
        <w:t>o není o</w:t>
      </w:r>
      <w:r w:rsidR="00695345">
        <w:rPr>
          <w:rFonts w:ascii="Arial" w:hAnsi="Arial" w:cs="Arial"/>
        </w:rPr>
        <w:t xml:space="preserve">tázka přípravy, ale </w:t>
      </w:r>
      <w:r w:rsidRPr="00AB11AC">
        <w:rPr>
          <w:rFonts w:ascii="Arial" w:hAnsi="Arial" w:cs="Arial"/>
        </w:rPr>
        <w:t xml:space="preserve">srovnání dvou </w:t>
      </w:r>
      <w:r w:rsidR="00695345">
        <w:rPr>
          <w:rFonts w:ascii="Arial" w:hAnsi="Arial" w:cs="Arial"/>
        </w:rPr>
        <w:t xml:space="preserve">různých </w:t>
      </w:r>
      <w:r w:rsidRPr="00AB11AC">
        <w:rPr>
          <w:rFonts w:ascii="Arial" w:hAnsi="Arial" w:cs="Arial"/>
        </w:rPr>
        <w:t xml:space="preserve">testů. </w:t>
      </w:r>
      <w:r w:rsidR="00695345">
        <w:rPr>
          <w:rFonts w:ascii="Arial" w:hAnsi="Arial" w:cs="Arial"/>
        </w:rPr>
        <w:t>A f</w:t>
      </w:r>
      <w:r w:rsidRPr="00AB11AC">
        <w:rPr>
          <w:rFonts w:ascii="Arial" w:hAnsi="Arial" w:cs="Arial"/>
        </w:rPr>
        <w:t>aktem je, ž</w:t>
      </w:r>
      <w:r w:rsidR="00695345">
        <w:rPr>
          <w:rFonts w:ascii="Arial" w:hAnsi="Arial" w:cs="Arial"/>
        </w:rPr>
        <w:t>e jeden test umožňuje opakování. V</w:t>
      </w:r>
      <w:r w:rsidRPr="00AB11AC">
        <w:rPr>
          <w:rFonts w:ascii="Arial" w:hAnsi="Arial" w:cs="Arial"/>
        </w:rPr>
        <w:t>ýsledky obou testů jsou zásadně</w:t>
      </w:r>
      <w:r w:rsidR="00695345">
        <w:rPr>
          <w:rFonts w:ascii="Arial" w:hAnsi="Arial" w:cs="Arial"/>
        </w:rPr>
        <w:t xml:space="preserve"> nesrovnatelné. Proti OSP a SCIO</w:t>
      </w:r>
      <w:r w:rsidRPr="00AB11AC">
        <w:rPr>
          <w:rFonts w:ascii="Arial" w:hAnsi="Arial" w:cs="Arial"/>
        </w:rPr>
        <w:t xml:space="preserve"> nejsem</w:t>
      </w:r>
      <w:r w:rsidR="00E926DA" w:rsidRPr="00AB11AC">
        <w:rPr>
          <w:rFonts w:ascii="Arial" w:hAnsi="Arial" w:cs="Arial"/>
        </w:rPr>
        <w:t xml:space="preserve">. Jedno řešení – </w:t>
      </w:r>
      <w:r w:rsidR="00695345">
        <w:rPr>
          <w:rFonts w:ascii="Arial" w:hAnsi="Arial" w:cs="Arial"/>
        </w:rPr>
        <w:t xml:space="preserve">upustit od </w:t>
      </w:r>
      <w:r w:rsidR="00E926DA" w:rsidRPr="00AB11AC">
        <w:rPr>
          <w:rFonts w:ascii="Arial" w:hAnsi="Arial" w:cs="Arial"/>
        </w:rPr>
        <w:t xml:space="preserve">TSP, </w:t>
      </w:r>
      <w:r w:rsidR="00695345">
        <w:rPr>
          <w:rFonts w:ascii="Arial" w:hAnsi="Arial" w:cs="Arial"/>
        </w:rPr>
        <w:t xml:space="preserve">popř. si vyžádat data od SCIA a TSP </w:t>
      </w:r>
      <w:r w:rsidR="00E926DA" w:rsidRPr="00AB11AC">
        <w:rPr>
          <w:rFonts w:ascii="Arial" w:hAnsi="Arial" w:cs="Arial"/>
        </w:rPr>
        <w:t>a nalinkovat je.</w:t>
      </w:r>
    </w:p>
    <w:p w14:paraId="3CF39BB3" w14:textId="77777777" w:rsidR="00186BB0" w:rsidRPr="00AB11AC" w:rsidRDefault="00186BB0" w:rsidP="000A488A">
      <w:pPr>
        <w:pStyle w:val="Funkce"/>
        <w:jc w:val="both"/>
        <w:rPr>
          <w:rFonts w:ascii="Arial" w:hAnsi="Arial" w:cs="Arial"/>
        </w:rPr>
      </w:pPr>
    </w:p>
    <w:p w14:paraId="3388DFB4" w14:textId="1C8745CD" w:rsidR="00186BB0" w:rsidRPr="00AB11AC" w:rsidRDefault="00AB11AC" w:rsidP="000A488A">
      <w:pPr>
        <w:pStyle w:val="Funkce"/>
        <w:jc w:val="both"/>
        <w:rPr>
          <w:rFonts w:ascii="Arial" w:hAnsi="Arial" w:cs="Arial"/>
        </w:rPr>
      </w:pPr>
      <w:r w:rsidRPr="00695345">
        <w:rPr>
          <w:rFonts w:ascii="Arial" w:hAnsi="Arial" w:cs="Arial"/>
          <w:i/>
        </w:rPr>
        <w:t>Dančák</w:t>
      </w:r>
      <w:r w:rsidR="00695345">
        <w:rPr>
          <w:rFonts w:ascii="Arial" w:hAnsi="Arial" w:cs="Arial"/>
          <w:i/>
        </w:rPr>
        <w:t>: M</w:t>
      </w:r>
      <w:r w:rsidR="00186BB0" w:rsidRPr="00AB11AC">
        <w:rPr>
          <w:rFonts w:ascii="Arial" w:hAnsi="Arial" w:cs="Arial"/>
        </w:rPr>
        <w:t>áme limity na počet</w:t>
      </w:r>
      <w:r w:rsidR="00695345">
        <w:rPr>
          <w:rFonts w:ascii="Arial" w:hAnsi="Arial" w:cs="Arial"/>
        </w:rPr>
        <w:t xml:space="preserve"> přijatých, hranici máme stanovenou na 120. p</w:t>
      </w:r>
      <w:r w:rsidR="00186BB0" w:rsidRPr="00AB11AC">
        <w:rPr>
          <w:rFonts w:ascii="Arial" w:hAnsi="Arial" w:cs="Arial"/>
        </w:rPr>
        <w:t xml:space="preserve">ercentilu. Stále si více vybíráme. Čeho dosáhneme, pokud to více zpřesníme </w:t>
      </w:r>
      <w:r w:rsidR="00695345">
        <w:rPr>
          <w:rFonts w:ascii="Arial" w:hAnsi="Arial" w:cs="Arial"/>
        </w:rPr>
        <w:t xml:space="preserve">měření </w:t>
      </w:r>
      <w:r w:rsidR="00186BB0" w:rsidRPr="00AB11AC">
        <w:rPr>
          <w:rFonts w:ascii="Arial" w:hAnsi="Arial" w:cs="Arial"/>
        </w:rPr>
        <w:t xml:space="preserve">– nebudeme mít </w:t>
      </w:r>
      <w:r w:rsidR="00695345">
        <w:rPr>
          <w:rFonts w:ascii="Arial" w:hAnsi="Arial" w:cs="Arial"/>
        </w:rPr>
        <w:t xml:space="preserve">ani </w:t>
      </w:r>
      <w:r w:rsidR="00186BB0" w:rsidRPr="00AB11AC">
        <w:rPr>
          <w:rFonts w:ascii="Arial" w:hAnsi="Arial" w:cs="Arial"/>
        </w:rPr>
        <w:t>víc studentů ani uchazečů.</w:t>
      </w:r>
    </w:p>
    <w:p w14:paraId="2A804776" w14:textId="77777777" w:rsidR="00186BB0" w:rsidRPr="00AB11AC" w:rsidRDefault="00186BB0" w:rsidP="000A488A">
      <w:pPr>
        <w:pStyle w:val="Funkce"/>
        <w:jc w:val="both"/>
        <w:rPr>
          <w:rFonts w:ascii="Arial" w:hAnsi="Arial" w:cs="Arial"/>
        </w:rPr>
      </w:pPr>
    </w:p>
    <w:p w14:paraId="20EA9F3E" w14:textId="4C4E92C2" w:rsidR="00186BB0" w:rsidRDefault="00A91A6A" w:rsidP="000A488A">
      <w:pPr>
        <w:pStyle w:val="Funkce"/>
        <w:jc w:val="both"/>
        <w:rPr>
          <w:rFonts w:ascii="Arial" w:hAnsi="Arial" w:cs="Arial"/>
        </w:rPr>
      </w:pPr>
      <w:r w:rsidRPr="00A91A6A">
        <w:rPr>
          <w:rFonts w:ascii="Arial" w:hAnsi="Arial" w:cs="Arial"/>
          <w:i/>
        </w:rPr>
        <w:t>Ježek</w:t>
      </w:r>
      <w:r>
        <w:rPr>
          <w:rFonts w:ascii="Arial" w:hAnsi="Arial" w:cs="Arial"/>
        </w:rPr>
        <w:t>:</w:t>
      </w:r>
      <w:r w:rsidR="00186BB0" w:rsidRPr="00AB11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Počet by byl stejný</w:t>
      </w:r>
      <w:r w:rsidR="00186BB0" w:rsidRPr="00AB11AC">
        <w:rPr>
          <w:rFonts w:ascii="Arial" w:hAnsi="Arial" w:cs="Arial"/>
        </w:rPr>
        <w:t>, ale po</w:t>
      </w:r>
      <w:r w:rsidR="000A488A">
        <w:rPr>
          <w:rFonts w:ascii="Arial" w:hAnsi="Arial" w:cs="Arial"/>
        </w:rPr>
        <w:t>kud přistoupíme na první zkoušku</w:t>
      </w:r>
      <w:r w:rsidR="00186BB0" w:rsidRPr="00AB11AC">
        <w:rPr>
          <w:rFonts w:ascii="Arial" w:hAnsi="Arial" w:cs="Arial"/>
        </w:rPr>
        <w:t xml:space="preserve"> OSP i TSP, můžeme percentilům věřit. Nyní, kdy test je opakovaný, percentil jako statistika </w:t>
      </w:r>
      <w:r w:rsidR="00B23AE6" w:rsidRPr="00AB11AC">
        <w:rPr>
          <w:rFonts w:ascii="Arial" w:hAnsi="Arial" w:cs="Arial"/>
        </w:rPr>
        <w:t>ztrácí význam.</w:t>
      </w:r>
      <w:r>
        <w:rPr>
          <w:rFonts w:ascii="Arial" w:hAnsi="Arial" w:cs="Arial"/>
        </w:rPr>
        <w:t xml:space="preserve"> </w:t>
      </w:r>
    </w:p>
    <w:p w14:paraId="129C77A6" w14:textId="0E31F7F1" w:rsidR="00A91A6A" w:rsidRPr="00AB11AC" w:rsidRDefault="00A91A6A" w:rsidP="000A488A">
      <w:pPr>
        <w:pStyle w:val="Funkc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druhou stranu </w:t>
      </w:r>
      <w:r w:rsidRPr="00AB11AC">
        <w:rPr>
          <w:rFonts w:ascii="Arial" w:hAnsi="Arial" w:cs="Arial"/>
        </w:rPr>
        <w:t>– když člověk absolvuje test vícekrát, roste reli</w:t>
      </w:r>
      <w:r w:rsidR="000A488A">
        <w:rPr>
          <w:rFonts w:ascii="Arial" w:hAnsi="Arial" w:cs="Arial"/>
        </w:rPr>
        <w:t>a</w:t>
      </w:r>
      <w:r w:rsidRPr="00AB11AC">
        <w:rPr>
          <w:rFonts w:ascii="Arial" w:hAnsi="Arial" w:cs="Arial"/>
        </w:rPr>
        <w:t>bilita měření – což je dobré.</w:t>
      </w:r>
    </w:p>
    <w:p w14:paraId="65041539" w14:textId="77777777" w:rsidR="00B23AE6" w:rsidRPr="00AB11AC" w:rsidRDefault="00B23AE6" w:rsidP="000A488A">
      <w:pPr>
        <w:pStyle w:val="Funkce"/>
        <w:jc w:val="both"/>
        <w:rPr>
          <w:rFonts w:ascii="Arial" w:hAnsi="Arial" w:cs="Arial"/>
        </w:rPr>
      </w:pPr>
    </w:p>
    <w:p w14:paraId="3FD3FA04" w14:textId="0C1BFED1" w:rsidR="00B23AE6" w:rsidRPr="00AB11AC" w:rsidRDefault="00AB11AC" w:rsidP="000A488A">
      <w:pPr>
        <w:pStyle w:val="Funkce"/>
        <w:jc w:val="both"/>
        <w:rPr>
          <w:rFonts w:ascii="Arial" w:hAnsi="Arial" w:cs="Arial"/>
        </w:rPr>
      </w:pPr>
      <w:r w:rsidRPr="00A91A6A">
        <w:rPr>
          <w:rFonts w:ascii="Arial" w:hAnsi="Arial" w:cs="Arial"/>
          <w:i/>
        </w:rPr>
        <w:t>Dančák</w:t>
      </w:r>
      <w:r w:rsidR="00A91A6A">
        <w:rPr>
          <w:rFonts w:ascii="Arial" w:hAnsi="Arial" w:cs="Arial"/>
          <w:i/>
        </w:rPr>
        <w:t xml:space="preserve">: </w:t>
      </w:r>
      <w:r w:rsidR="00A91A6A">
        <w:rPr>
          <w:rFonts w:ascii="Arial" w:hAnsi="Arial" w:cs="Arial"/>
        </w:rPr>
        <w:t xml:space="preserve">My ani nevíme, kolik lidí opakovaných termínů využívá </w:t>
      </w:r>
      <w:r w:rsidR="00B23AE6" w:rsidRPr="00AB11AC">
        <w:rPr>
          <w:rFonts w:ascii="Arial" w:hAnsi="Arial" w:cs="Arial"/>
        </w:rPr>
        <w:t xml:space="preserve">– nikde není dáno, že musí využít možnost opakovat. </w:t>
      </w:r>
    </w:p>
    <w:p w14:paraId="5EDB0DFA" w14:textId="77777777" w:rsidR="000561FF" w:rsidRPr="00AB11AC" w:rsidRDefault="000561FF" w:rsidP="000A488A">
      <w:pPr>
        <w:pStyle w:val="Funkce"/>
        <w:jc w:val="both"/>
        <w:rPr>
          <w:rFonts w:ascii="Arial" w:hAnsi="Arial" w:cs="Arial"/>
        </w:rPr>
      </w:pPr>
    </w:p>
    <w:p w14:paraId="695848D6" w14:textId="54510A9A" w:rsidR="00CC55DE" w:rsidRPr="00AB11AC" w:rsidRDefault="00CC55DE" w:rsidP="000A488A">
      <w:pPr>
        <w:pStyle w:val="Funkce"/>
        <w:jc w:val="both"/>
        <w:rPr>
          <w:rFonts w:ascii="Arial" w:hAnsi="Arial" w:cs="Arial"/>
        </w:rPr>
      </w:pPr>
      <w:r w:rsidRPr="00A91A6A">
        <w:rPr>
          <w:rFonts w:ascii="Arial" w:hAnsi="Arial" w:cs="Arial"/>
          <w:i/>
        </w:rPr>
        <w:t>Ježek</w:t>
      </w:r>
      <w:r w:rsidR="00A91A6A">
        <w:rPr>
          <w:rFonts w:ascii="Arial" w:hAnsi="Arial" w:cs="Arial"/>
          <w:i/>
        </w:rPr>
        <w:t xml:space="preserve">: </w:t>
      </w:r>
      <w:r w:rsidR="00A91A6A">
        <w:rPr>
          <w:rFonts w:ascii="Arial" w:hAnsi="Arial" w:cs="Arial"/>
        </w:rPr>
        <w:t xml:space="preserve">Je </w:t>
      </w:r>
      <w:r w:rsidRPr="00AB11AC">
        <w:rPr>
          <w:rFonts w:ascii="Arial" w:hAnsi="Arial" w:cs="Arial"/>
        </w:rPr>
        <w:t>váha ZSV a studijního potenciálu</w:t>
      </w:r>
      <w:r w:rsidR="00A91A6A">
        <w:rPr>
          <w:rFonts w:ascii="Arial" w:hAnsi="Arial" w:cs="Arial"/>
        </w:rPr>
        <w:t xml:space="preserve"> fixní, nebo může být pro různé studijní programy různé</w:t>
      </w:r>
      <w:r w:rsidR="00F9324F" w:rsidRPr="00AB11AC">
        <w:rPr>
          <w:rFonts w:ascii="Arial" w:hAnsi="Arial" w:cs="Arial"/>
        </w:rPr>
        <w:t>?</w:t>
      </w:r>
    </w:p>
    <w:p w14:paraId="08D6DCF4" w14:textId="77777777" w:rsidR="00F9324F" w:rsidRPr="00AB11AC" w:rsidRDefault="00F9324F" w:rsidP="000A488A">
      <w:pPr>
        <w:pStyle w:val="Funkce"/>
        <w:jc w:val="both"/>
        <w:rPr>
          <w:rFonts w:ascii="Arial" w:hAnsi="Arial" w:cs="Arial"/>
        </w:rPr>
      </w:pPr>
    </w:p>
    <w:p w14:paraId="01E8982B" w14:textId="3533BE86" w:rsidR="00F9324F" w:rsidRPr="00AB11AC" w:rsidRDefault="00F9324F" w:rsidP="000A488A">
      <w:pPr>
        <w:pStyle w:val="Funkce"/>
        <w:jc w:val="both"/>
        <w:rPr>
          <w:rFonts w:ascii="Arial" w:hAnsi="Arial" w:cs="Arial"/>
        </w:rPr>
      </w:pPr>
      <w:proofErr w:type="spellStart"/>
      <w:r w:rsidRPr="00A91A6A">
        <w:rPr>
          <w:rFonts w:ascii="Arial" w:hAnsi="Arial" w:cs="Arial"/>
          <w:i/>
        </w:rPr>
        <w:t>Chytilek</w:t>
      </w:r>
      <w:proofErr w:type="spellEnd"/>
      <w:r w:rsidR="00A91A6A">
        <w:rPr>
          <w:rFonts w:ascii="Arial" w:hAnsi="Arial" w:cs="Arial"/>
        </w:rPr>
        <w:t>: Současný poměr byl nastavený</w:t>
      </w:r>
      <w:r w:rsidRPr="00AB11AC">
        <w:rPr>
          <w:rFonts w:ascii="Arial" w:hAnsi="Arial" w:cs="Arial"/>
        </w:rPr>
        <w:t xml:space="preserve"> na základě </w:t>
      </w:r>
      <w:proofErr w:type="spellStart"/>
      <w:r w:rsidRPr="00AB11AC">
        <w:rPr>
          <w:rFonts w:ascii="Arial" w:hAnsi="Arial" w:cs="Arial"/>
        </w:rPr>
        <w:t>Kreidlovy</w:t>
      </w:r>
      <w:proofErr w:type="spellEnd"/>
      <w:r w:rsidRPr="00AB11AC">
        <w:rPr>
          <w:rFonts w:ascii="Arial" w:hAnsi="Arial" w:cs="Arial"/>
        </w:rPr>
        <w:t xml:space="preserve"> analýzy, která mluví o slabé korelaci mezi OSP a průběžnými studijními výsledky. I na dalších fakultách se diskutuje, že oborové testy lépe predikují, jak bude st</w:t>
      </w:r>
      <w:r w:rsidR="00A91A6A">
        <w:rPr>
          <w:rFonts w:ascii="Arial" w:hAnsi="Arial" w:cs="Arial"/>
        </w:rPr>
        <w:t>udent procházet studie</w:t>
      </w:r>
      <w:r w:rsidRPr="00AB11AC">
        <w:rPr>
          <w:rFonts w:ascii="Arial" w:hAnsi="Arial" w:cs="Arial"/>
        </w:rPr>
        <w:t>m. Proto je to u nás 6:4. Pro fakultu poměr nemusí být navždy fixní, ale pro jednotlivé obory by nebylo dobré, aby všichni měli jiné požadavky. Navíc problém s dvouoborovými kombinacemi.</w:t>
      </w:r>
      <w:r w:rsidR="00ED31B3" w:rsidRPr="00AB11AC">
        <w:rPr>
          <w:rFonts w:ascii="Arial" w:hAnsi="Arial" w:cs="Arial"/>
        </w:rPr>
        <w:t xml:space="preserve"> Pro jedno a dvouoborová studia by nebylo dobré, aby čí</w:t>
      </w:r>
      <w:r w:rsidR="00A94CF8" w:rsidRPr="00AB11AC">
        <w:rPr>
          <w:rFonts w:ascii="Arial" w:hAnsi="Arial" w:cs="Arial"/>
        </w:rPr>
        <w:t>s</w:t>
      </w:r>
      <w:r w:rsidR="00ED31B3" w:rsidRPr="00AB11AC">
        <w:rPr>
          <w:rFonts w:ascii="Arial" w:hAnsi="Arial" w:cs="Arial"/>
        </w:rPr>
        <w:t xml:space="preserve">la byla různá. Nebráním se </w:t>
      </w:r>
      <w:r w:rsidR="00A91A6A">
        <w:rPr>
          <w:rFonts w:ascii="Arial" w:hAnsi="Arial" w:cs="Arial"/>
        </w:rPr>
        <w:t xml:space="preserve">ale </w:t>
      </w:r>
      <w:r w:rsidR="00ED31B3" w:rsidRPr="00AB11AC">
        <w:rPr>
          <w:rFonts w:ascii="Arial" w:hAnsi="Arial" w:cs="Arial"/>
        </w:rPr>
        <w:t xml:space="preserve">diskusi </w:t>
      </w:r>
      <w:r w:rsidR="00A91A6A">
        <w:rPr>
          <w:rFonts w:ascii="Arial" w:hAnsi="Arial" w:cs="Arial"/>
        </w:rPr>
        <w:t xml:space="preserve">o </w:t>
      </w:r>
      <w:r w:rsidR="00ED31B3" w:rsidRPr="00AB11AC">
        <w:rPr>
          <w:rFonts w:ascii="Arial" w:hAnsi="Arial" w:cs="Arial"/>
        </w:rPr>
        <w:t>poměru 6:4.</w:t>
      </w:r>
    </w:p>
    <w:p w14:paraId="77015625" w14:textId="2E019C83" w:rsidR="00A94CF8" w:rsidRDefault="00A91A6A" w:rsidP="000A488A">
      <w:pPr>
        <w:pStyle w:val="Funkce"/>
        <w:jc w:val="both"/>
        <w:rPr>
          <w:rFonts w:ascii="Arial" w:hAnsi="Arial" w:cs="Arial"/>
        </w:rPr>
      </w:pPr>
      <w:r>
        <w:rPr>
          <w:rFonts w:ascii="Arial" w:hAnsi="Arial" w:cs="Arial"/>
        </w:rPr>
        <w:t>A obecná poznámka na závěr diskuse: P</w:t>
      </w:r>
      <w:r w:rsidR="00A94CF8" w:rsidRPr="00AB11AC">
        <w:rPr>
          <w:rFonts w:ascii="Arial" w:hAnsi="Arial" w:cs="Arial"/>
        </w:rPr>
        <w:t xml:space="preserve">ozitivní zpráva pro přijímací řízení – poplatek u prvních termínů </w:t>
      </w:r>
      <w:r>
        <w:rPr>
          <w:rFonts w:ascii="Arial" w:hAnsi="Arial" w:cs="Arial"/>
        </w:rPr>
        <w:t xml:space="preserve">SCIO </w:t>
      </w:r>
      <w:r w:rsidR="00A94CF8" w:rsidRPr="00AB11AC">
        <w:rPr>
          <w:rFonts w:ascii="Arial" w:hAnsi="Arial" w:cs="Arial"/>
        </w:rPr>
        <w:t>by mohl ještě dále klesnout.</w:t>
      </w:r>
      <w:r>
        <w:rPr>
          <w:rFonts w:ascii="Arial" w:hAnsi="Arial" w:cs="Arial"/>
        </w:rPr>
        <w:t xml:space="preserve"> Reakce SCIO</w:t>
      </w:r>
      <w:r w:rsidR="000D7CEF" w:rsidRPr="00AB11AC">
        <w:rPr>
          <w:rFonts w:ascii="Arial" w:hAnsi="Arial" w:cs="Arial"/>
        </w:rPr>
        <w:t xml:space="preserve"> na naší akci s vracením 50,- snížilo SCIO samo o dalších 50 korun první ZSV</w:t>
      </w:r>
      <w:r>
        <w:rPr>
          <w:rFonts w:ascii="Arial" w:hAnsi="Arial" w:cs="Arial"/>
        </w:rPr>
        <w:t>. Poplatek je letos 300 korun.</w:t>
      </w:r>
      <w:r w:rsidR="007B659F" w:rsidRPr="00AB11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tomto poplatku je zahrnuto už </w:t>
      </w:r>
      <w:r w:rsidR="007B659F" w:rsidRPr="00AB11AC">
        <w:rPr>
          <w:rFonts w:ascii="Arial" w:hAnsi="Arial" w:cs="Arial"/>
        </w:rPr>
        <w:t xml:space="preserve">TSP a </w:t>
      </w:r>
      <w:r w:rsidR="00D60A92">
        <w:rPr>
          <w:rFonts w:ascii="Arial" w:hAnsi="Arial" w:cs="Arial"/>
        </w:rPr>
        <w:t xml:space="preserve">uchazeč tak </w:t>
      </w:r>
      <w:r w:rsidR="007B659F" w:rsidRPr="00AB11AC">
        <w:rPr>
          <w:rFonts w:ascii="Arial" w:hAnsi="Arial" w:cs="Arial"/>
        </w:rPr>
        <w:t>musí zaplatit už pouze ZSV první termín za 250</w:t>
      </w:r>
      <w:r w:rsidR="00D60A92">
        <w:rPr>
          <w:rFonts w:ascii="Arial" w:hAnsi="Arial" w:cs="Arial"/>
        </w:rPr>
        <w:t xml:space="preserve"> korun</w:t>
      </w:r>
      <w:r w:rsidR="007B659F" w:rsidRPr="00AB11AC">
        <w:rPr>
          <w:rFonts w:ascii="Arial" w:hAnsi="Arial" w:cs="Arial"/>
        </w:rPr>
        <w:t>.</w:t>
      </w:r>
      <w:r w:rsidR="00E96BF7" w:rsidRPr="00AB11AC">
        <w:rPr>
          <w:rFonts w:ascii="Arial" w:hAnsi="Arial" w:cs="Arial"/>
        </w:rPr>
        <w:t xml:space="preserve"> A jeden termín</w:t>
      </w:r>
      <w:r w:rsidR="00D60A92">
        <w:rPr>
          <w:rFonts w:ascii="Arial" w:hAnsi="Arial" w:cs="Arial"/>
        </w:rPr>
        <w:t xml:space="preserve"> ZSV ještě přibyl – </w:t>
      </w:r>
      <w:r w:rsidR="00E96BF7" w:rsidRPr="00AB11AC">
        <w:rPr>
          <w:rFonts w:ascii="Arial" w:hAnsi="Arial" w:cs="Arial"/>
        </w:rPr>
        <w:t>je jich tedy pět, které uznáváme.</w:t>
      </w:r>
    </w:p>
    <w:p w14:paraId="000E1D66" w14:textId="51DB7450" w:rsidR="00F167EF" w:rsidRDefault="00F167EF" w:rsidP="000A488A">
      <w:pPr>
        <w:pStyle w:val="Funkce"/>
        <w:jc w:val="both"/>
        <w:rPr>
          <w:rFonts w:ascii="Arial" w:hAnsi="Arial" w:cs="Arial"/>
        </w:rPr>
      </w:pPr>
    </w:p>
    <w:p w14:paraId="6B0A0038" w14:textId="65E048E9" w:rsidR="00F167EF" w:rsidRDefault="00F167EF" w:rsidP="000A488A">
      <w:pPr>
        <w:pStyle w:val="Funkce"/>
        <w:jc w:val="both"/>
        <w:rPr>
          <w:rFonts w:ascii="Arial" w:hAnsi="Arial" w:cs="Arial"/>
        </w:rPr>
      </w:pPr>
      <w:r w:rsidRPr="00F167EF">
        <w:rPr>
          <w:rFonts w:ascii="Arial" w:hAnsi="Arial" w:cs="Arial"/>
          <w:i/>
        </w:rPr>
        <w:t>Borčany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</w:rPr>
        <w:t xml:space="preserve"> Když víme, že počet přihlášek ve variantách OSP-ZSV a TSP-ZSV byl přibližně 6:4, bylo by vhodné zjistit i jaký byl poměr přijatých a zapsaných uchazečů jednotlivých variant.</w:t>
      </w:r>
    </w:p>
    <w:p w14:paraId="6859F34D" w14:textId="557BFB23" w:rsidR="00F167EF" w:rsidRDefault="00F167EF" w:rsidP="000A488A">
      <w:pPr>
        <w:pStyle w:val="Funkce"/>
        <w:jc w:val="both"/>
        <w:rPr>
          <w:rFonts w:ascii="Arial" w:hAnsi="Arial" w:cs="Arial"/>
        </w:rPr>
      </w:pPr>
    </w:p>
    <w:p w14:paraId="105E5858" w14:textId="641F4AD4" w:rsidR="00F167EF" w:rsidRPr="00F167EF" w:rsidRDefault="00F167EF" w:rsidP="000A488A">
      <w:pPr>
        <w:pStyle w:val="Funkce"/>
        <w:jc w:val="both"/>
        <w:rPr>
          <w:rFonts w:ascii="Arial" w:hAnsi="Arial" w:cs="Arial"/>
        </w:rPr>
      </w:pPr>
      <w:proofErr w:type="spellStart"/>
      <w:r w:rsidRPr="00F167EF">
        <w:rPr>
          <w:rFonts w:ascii="Arial" w:hAnsi="Arial" w:cs="Arial"/>
          <w:i/>
        </w:rPr>
        <w:lastRenderedPageBreak/>
        <w:t>Chytilek</w:t>
      </w:r>
      <w:proofErr w:type="spellEnd"/>
      <w:r>
        <w:rPr>
          <w:rFonts w:ascii="Arial" w:hAnsi="Arial" w:cs="Arial"/>
          <w:i/>
        </w:rPr>
        <w:t>:</w:t>
      </w:r>
      <w:r>
        <w:rPr>
          <w:rFonts w:ascii="Arial" w:hAnsi="Arial" w:cs="Arial"/>
        </w:rPr>
        <w:t xml:space="preserve"> Tyto údaje můžeme získat.</w:t>
      </w:r>
    </w:p>
    <w:p w14:paraId="39AFB42F" w14:textId="77777777" w:rsidR="00D00FD8" w:rsidRPr="00AB11AC" w:rsidRDefault="00D00FD8" w:rsidP="000A488A">
      <w:pPr>
        <w:pStyle w:val="Funkce"/>
        <w:jc w:val="both"/>
        <w:rPr>
          <w:rFonts w:ascii="Arial" w:hAnsi="Arial" w:cs="Arial"/>
        </w:rPr>
      </w:pPr>
    </w:p>
    <w:p w14:paraId="27A6E4D4" w14:textId="1BB60802" w:rsidR="00910059" w:rsidRPr="00AB11AC" w:rsidRDefault="00910059" w:rsidP="000A488A">
      <w:pPr>
        <w:pStyle w:val="Funkce"/>
        <w:numPr>
          <w:ilvl w:val="0"/>
          <w:numId w:val="12"/>
        </w:numPr>
        <w:jc w:val="both"/>
        <w:rPr>
          <w:rFonts w:ascii="Arial" w:hAnsi="Arial" w:cs="Arial"/>
        </w:rPr>
      </w:pPr>
      <w:r w:rsidRPr="00AB11AC">
        <w:rPr>
          <w:rFonts w:ascii="Arial" w:eastAsia="Times New Roman" w:hAnsi="Arial" w:cs="Arial"/>
          <w:b/>
        </w:rPr>
        <w:t xml:space="preserve">pro, </w:t>
      </w:r>
      <w:r w:rsidR="00B2499A" w:rsidRPr="00AB11AC">
        <w:rPr>
          <w:rFonts w:ascii="Arial" w:eastAsia="Times New Roman" w:hAnsi="Arial" w:cs="Arial"/>
          <w:b/>
        </w:rPr>
        <w:t>1</w:t>
      </w:r>
      <w:r w:rsidRPr="00AB11AC">
        <w:rPr>
          <w:rFonts w:ascii="Arial" w:eastAsia="Times New Roman" w:hAnsi="Arial" w:cs="Arial"/>
          <w:b/>
        </w:rPr>
        <w:t xml:space="preserve"> proti, 0 se zdržel).</w:t>
      </w:r>
    </w:p>
    <w:p w14:paraId="69D266FE" w14:textId="77777777" w:rsidR="00D60A92" w:rsidRPr="00D60A92" w:rsidRDefault="00D60A92" w:rsidP="000A488A">
      <w:pPr>
        <w:jc w:val="both"/>
        <w:rPr>
          <w:b/>
        </w:rPr>
      </w:pPr>
    </w:p>
    <w:p w14:paraId="1978E2BA" w14:textId="17B05EE7" w:rsidR="00D60A92" w:rsidRPr="00D60A92" w:rsidRDefault="00D60A92" w:rsidP="000A488A">
      <w:pPr>
        <w:jc w:val="both"/>
        <w:rPr>
          <w:rFonts w:eastAsia="Times New Roman"/>
          <w:b/>
          <w:bCs/>
        </w:rPr>
      </w:pPr>
      <w:r w:rsidRPr="00D60A92">
        <w:rPr>
          <w:b/>
        </w:rPr>
        <w:t xml:space="preserve">ASS FSS MU projednal a schválil </w:t>
      </w:r>
      <w:r w:rsidRPr="00D60A92">
        <w:rPr>
          <w:rFonts w:eastAsia="Times New Roman"/>
          <w:b/>
        </w:rPr>
        <w:t xml:space="preserve">podmínky </w:t>
      </w:r>
      <w:r w:rsidRPr="00D60A92">
        <w:rPr>
          <w:rFonts w:eastAsia="Times New Roman"/>
          <w:b/>
          <w:bCs/>
        </w:rPr>
        <w:t xml:space="preserve">přijímacích řízení na FSS MU v akademickém roce 2016/2017 </w:t>
      </w:r>
    </w:p>
    <w:p w14:paraId="713C0C0B" w14:textId="17AE6C2E" w:rsidR="00910059" w:rsidRDefault="00910059" w:rsidP="000A488A">
      <w:pPr>
        <w:pStyle w:val="Funkce"/>
        <w:jc w:val="both"/>
        <w:rPr>
          <w:rFonts w:ascii="Arial" w:hAnsi="Arial" w:cs="Arial"/>
        </w:rPr>
      </w:pPr>
    </w:p>
    <w:p w14:paraId="425F6195" w14:textId="77777777" w:rsidR="00D60A92" w:rsidRDefault="00D60A92" w:rsidP="000A488A">
      <w:pPr>
        <w:pStyle w:val="Funkce"/>
        <w:jc w:val="both"/>
        <w:rPr>
          <w:rFonts w:ascii="Arial" w:hAnsi="Arial" w:cs="Arial"/>
        </w:rPr>
      </w:pPr>
    </w:p>
    <w:p w14:paraId="602F7528" w14:textId="77777777" w:rsidR="00D60A92" w:rsidRPr="00AB11AC" w:rsidRDefault="00D60A92" w:rsidP="000A488A">
      <w:pPr>
        <w:pStyle w:val="Funkce"/>
        <w:jc w:val="both"/>
        <w:rPr>
          <w:rFonts w:ascii="Arial" w:hAnsi="Arial" w:cs="Arial"/>
        </w:rPr>
      </w:pPr>
    </w:p>
    <w:p w14:paraId="55844DF3" w14:textId="2EA54634" w:rsidR="00B42288" w:rsidRPr="00D60A92" w:rsidRDefault="00B42288" w:rsidP="000A488A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D60A92">
        <w:rPr>
          <w:rFonts w:eastAsia="Times New Roman"/>
          <w:b/>
        </w:rPr>
        <w:t>Různé</w:t>
      </w:r>
    </w:p>
    <w:p w14:paraId="32C74332" w14:textId="746639CB" w:rsidR="00D60A92" w:rsidRDefault="00A80614" w:rsidP="000A488A">
      <w:pPr>
        <w:pStyle w:val="Odstavecseseznamem"/>
        <w:numPr>
          <w:ilvl w:val="0"/>
          <w:numId w:val="9"/>
        </w:numPr>
        <w:jc w:val="both"/>
        <w:rPr>
          <w:b/>
        </w:rPr>
      </w:pPr>
      <w:r>
        <w:rPr>
          <w:b/>
        </w:rPr>
        <w:t>Diskuse o výši poplatku za studium v cizím jazyce (PhD.)</w:t>
      </w:r>
    </w:p>
    <w:p w14:paraId="6182DD07" w14:textId="19ACC5E4" w:rsidR="00A80614" w:rsidRPr="00A80614" w:rsidRDefault="00A80614" w:rsidP="000A488A">
      <w:pPr>
        <w:pStyle w:val="Odstavecseseznamem"/>
        <w:ind w:left="1068"/>
        <w:jc w:val="both"/>
      </w:pPr>
      <w:r>
        <w:t xml:space="preserve">Podnět </w:t>
      </w:r>
      <w:proofErr w:type="gramStart"/>
      <w:r>
        <w:t>byl</w:t>
      </w:r>
      <w:proofErr w:type="gramEnd"/>
      <w:r>
        <w:t xml:space="preserve"> posunut na další zasedání vzhledem k nepřítomnosti navrhovatele </w:t>
      </w:r>
      <w:proofErr w:type="gramStart"/>
      <w:r>
        <w:t>Smekala</w:t>
      </w:r>
      <w:proofErr w:type="gramEnd"/>
      <w:r>
        <w:t>.</w:t>
      </w:r>
    </w:p>
    <w:p w14:paraId="0C0D4F62" w14:textId="77777777" w:rsidR="00D60A92" w:rsidRPr="00D60A92" w:rsidRDefault="00D60A92" w:rsidP="000A488A">
      <w:pPr>
        <w:jc w:val="both"/>
        <w:rPr>
          <w:b/>
        </w:rPr>
      </w:pPr>
    </w:p>
    <w:p w14:paraId="14306EEF" w14:textId="77777777" w:rsidR="00A80614" w:rsidRPr="00A80614" w:rsidRDefault="00A80614" w:rsidP="000A488A">
      <w:pPr>
        <w:pStyle w:val="Funkce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A80614">
        <w:rPr>
          <w:rFonts w:ascii="Arial" w:hAnsi="Arial" w:cs="Arial"/>
          <w:b/>
        </w:rPr>
        <w:t>Nedostatek informací pro partnerská města</w:t>
      </w:r>
    </w:p>
    <w:p w14:paraId="3AF148D8" w14:textId="3969FF63" w:rsidR="00B42288" w:rsidRPr="00AB11AC" w:rsidRDefault="00A80614" w:rsidP="000A488A">
      <w:pPr>
        <w:pStyle w:val="Funkce"/>
        <w:ind w:left="1068"/>
        <w:jc w:val="both"/>
        <w:rPr>
          <w:rFonts w:ascii="Arial" w:hAnsi="Arial" w:cs="Arial"/>
        </w:rPr>
      </w:pPr>
      <w:r w:rsidRPr="00A80614">
        <w:rPr>
          <w:rFonts w:ascii="Arial" w:hAnsi="Arial" w:cs="Arial"/>
          <w:i/>
        </w:rPr>
        <w:t>Borčany</w:t>
      </w:r>
      <w:r>
        <w:rPr>
          <w:rFonts w:ascii="Arial" w:hAnsi="Arial" w:cs="Arial"/>
        </w:rPr>
        <w:t>: Dle mých informací n</w:t>
      </w:r>
      <w:r w:rsidR="00B42288" w:rsidRPr="00AB11AC">
        <w:rPr>
          <w:rFonts w:ascii="Arial" w:hAnsi="Arial" w:cs="Arial"/>
        </w:rPr>
        <w:t>ení dostatek podkladů od fakulty</w:t>
      </w:r>
      <w:r>
        <w:rPr>
          <w:rFonts w:ascii="Arial" w:hAnsi="Arial" w:cs="Arial"/>
        </w:rPr>
        <w:t xml:space="preserve"> (na úrovni města Brna)</w:t>
      </w:r>
      <w:r w:rsidR="00B42288" w:rsidRPr="00AB11AC">
        <w:rPr>
          <w:rFonts w:ascii="Arial" w:hAnsi="Arial" w:cs="Arial"/>
        </w:rPr>
        <w:t>, které by se předávaly partnerským městům n</w:t>
      </w:r>
      <w:r>
        <w:rPr>
          <w:rFonts w:ascii="Arial" w:hAnsi="Arial" w:cs="Arial"/>
        </w:rPr>
        <w:t>apř. ohledně přijímacího řízení.</w:t>
      </w:r>
    </w:p>
    <w:p w14:paraId="706B6853" w14:textId="6F60A821" w:rsidR="00B42288" w:rsidRPr="00AB11AC" w:rsidRDefault="00AB11AC" w:rsidP="000A488A">
      <w:pPr>
        <w:pStyle w:val="Funkce"/>
        <w:ind w:left="1068"/>
        <w:jc w:val="both"/>
        <w:rPr>
          <w:rFonts w:ascii="Arial" w:hAnsi="Arial" w:cs="Arial"/>
        </w:rPr>
      </w:pPr>
      <w:r w:rsidRPr="00A80614">
        <w:rPr>
          <w:rFonts w:ascii="Arial" w:hAnsi="Arial" w:cs="Arial"/>
          <w:i/>
        </w:rPr>
        <w:t>Dančák</w:t>
      </w:r>
      <w:r w:rsidR="00A80614">
        <w:rPr>
          <w:rFonts w:ascii="Arial" w:hAnsi="Arial" w:cs="Arial"/>
          <w:i/>
        </w:rPr>
        <w:t xml:space="preserve">: </w:t>
      </w:r>
      <w:r w:rsidR="00A80614">
        <w:rPr>
          <w:rFonts w:ascii="Arial" w:hAnsi="Arial" w:cs="Arial"/>
        </w:rPr>
        <w:t>Je tam univerzitní konta</w:t>
      </w:r>
      <w:r w:rsidR="00B42288" w:rsidRPr="00AB11AC">
        <w:rPr>
          <w:rFonts w:ascii="Arial" w:hAnsi="Arial" w:cs="Arial"/>
        </w:rPr>
        <w:t>kt, není problém je vybavit novými informacemi</w:t>
      </w:r>
    </w:p>
    <w:p w14:paraId="11AA8633" w14:textId="77777777" w:rsidR="00C0065B" w:rsidRPr="00AB11AC" w:rsidRDefault="00C0065B" w:rsidP="000A488A">
      <w:pPr>
        <w:pStyle w:val="Funkce"/>
        <w:ind w:left="720"/>
        <w:jc w:val="both"/>
        <w:rPr>
          <w:rFonts w:ascii="Arial" w:hAnsi="Arial" w:cs="Arial"/>
        </w:rPr>
      </w:pPr>
    </w:p>
    <w:p w14:paraId="6A1EF864" w14:textId="77777777" w:rsidR="00A80614" w:rsidRDefault="00A80614" w:rsidP="000A488A">
      <w:pPr>
        <w:pStyle w:val="Funkce"/>
        <w:jc w:val="both"/>
        <w:rPr>
          <w:rFonts w:ascii="Arial" w:hAnsi="Arial" w:cs="Arial"/>
        </w:rPr>
      </w:pPr>
    </w:p>
    <w:p w14:paraId="55DE6A81" w14:textId="2667653E" w:rsidR="00AB11AC" w:rsidRDefault="00C0065B" w:rsidP="000A488A">
      <w:pPr>
        <w:pStyle w:val="Funkce"/>
        <w:jc w:val="both"/>
        <w:rPr>
          <w:rFonts w:ascii="Arial" w:hAnsi="Arial" w:cs="Arial"/>
        </w:rPr>
      </w:pPr>
      <w:r w:rsidRPr="00AB11AC">
        <w:rPr>
          <w:rFonts w:ascii="Arial" w:hAnsi="Arial" w:cs="Arial"/>
        </w:rPr>
        <w:t xml:space="preserve">Další zasedání </w:t>
      </w:r>
      <w:r w:rsidR="00A80614">
        <w:rPr>
          <w:rFonts w:ascii="Arial" w:hAnsi="Arial" w:cs="Arial"/>
        </w:rPr>
        <w:t xml:space="preserve">ASS FSS proběhne na </w:t>
      </w:r>
      <w:r w:rsidRPr="00AB11AC">
        <w:rPr>
          <w:rFonts w:ascii="Arial" w:hAnsi="Arial" w:cs="Arial"/>
        </w:rPr>
        <w:t>přelom</w:t>
      </w:r>
      <w:r w:rsidR="00A80614">
        <w:rPr>
          <w:rFonts w:ascii="Arial" w:hAnsi="Arial" w:cs="Arial"/>
        </w:rPr>
        <w:t>u září a říj</w:t>
      </w:r>
      <w:r w:rsidRPr="00AB11AC">
        <w:rPr>
          <w:rFonts w:ascii="Arial" w:hAnsi="Arial" w:cs="Arial"/>
        </w:rPr>
        <w:t>n</w:t>
      </w:r>
      <w:r w:rsidR="00A80614">
        <w:rPr>
          <w:rFonts w:ascii="Arial" w:hAnsi="Arial" w:cs="Arial"/>
        </w:rPr>
        <w:t>a</w:t>
      </w:r>
      <w:r w:rsidRPr="00AB11AC">
        <w:rPr>
          <w:rFonts w:ascii="Arial" w:hAnsi="Arial" w:cs="Arial"/>
        </w:rPr>
        <w:t xml:space="preserve"> 2016</w:t>
      </w:r>
      <w:r w:rsidR="00A80614">
        <w:rPr>
          <w:rFonts w:ascii="Arial" w:hAnsi="Arial" w:cs="Arial"/>
        </w:rPr>
        <w:t>.</w:t>
      </w:r>
    </w:p>
    <w:p w14:paraId="066EA225" w14:textId="77777777" w:rsidR="009F163A" w:rsidRDefault="009F163A" w:rsidP="000A488A">
      <w:pPr>
        <w:pStyle w:val="Funkce"/>
        <w:jc w:val="both"/>
        <w:rPr>
          <w:rFonts w:ascii="Arial" w:hAnsi="Arial" w:cs="Arial"/>
        </w:rPr>
      </w:pPr>
    </w:p>
    <w:p w14:paraId="49A5F1BD" w14:textId="77777777" w:rsidR="009F163A" w:rsidRDefault="009F163A" w:rsidP="000A488A">
      <w:pPr>
        <w:pStyle w:val="Funkce"/>
        <w:jc w:val="both"/>
        <w:rPr>
          <w:rFonts w:ascii="Arial" w:hAnsi="Arial" w:cs="Arial"/>
        </w:rPr>
      </w:pPr>
    </w:p>
    <w:tbl>
      <w:tblPr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4"/>
        <w:gridCol w:w="3038"/>
        <w:gridCol w:w="3023"/>
      </w:tblGrid>
      <w:tr w:rsidR="009F163A" w:rsidRPr="009F163A" w14:paraId="63A077DA" w14:textId="77777777" w:rsidTr="00311F02">
        <w:tc>
          <w:tcPr>
            <w:tcW w:w="2964" w:type="dxa"/>
            <w:tcBorders>
              <w:bottom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7C746" w14:textId="77777777" w:rsidR="009F163A" w:rsidRPr="009F163A" w:rsidRDefault="009F163A" w:rsidP="000A488A">
            <w:pPr>
              <w:pStyle w:val="Funkce"/>
              <w:jc w:val="both"/>
              <w:rPr>
                <w:rFonts w:ascii="Arial" w:hAnsi="Arial" w:cs="Arial"/>
                <w:b/>
              </w:rPr>
            </w:pPr>
            <w:r w:rsidRPr="009F163A">
              <w:rPr>
                <w:rFonts w:ascii="Arial" w:hAnsi="Arial" w:cs="Arial"/>
                <w:b/>
              </w:rPr>
              <w:t>doc. Mgr. Lenka Lacinová, Ph.D.</w:t>
            </w:r>
          </w:p>
        </w:tc>
        <w:tc>
          <w:tcPr>
            <w:tcW w:w="3038" w:type="dxa"/>
            <w:tcBorders>
              <w:bottom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C1A0" w14:textId="77777777" w:rsidR="009F163A" w:rsidRPr="009F163A" w:rsidRDefault="009F163A" w:rsidP="000A488A">
            <w:pPr>
              <w:pStyle w:val="Funkce"/>
              <w:jc w:val="both"/>
              <w:rPr>
                <w:rFonts w:ascii="Arial" w:hAnsi="Arial" w:cs="Arial"/>
                <w:b/>
              </w:rPr>
            </w:pPr>
            <w:r w:rsidRPr="009F163A">
              <w:rPr>
                <w:rFonts w:ascii="Arial" w:hAnsi="Arial" w:cs="Arial"/>
                <w:b/>
              </w:rPr>
              <w:t xml:space="preserve">Mgr. Otto </w:t>
            </w:r>
            <w:proofErr w:type="spellStart"/>
            <w:r w:rsidRPr="009F163A">
              <w:rPr>
                <w:rFonts w:ascii="Arial" w:hAnsi="Arial" w:cs="Arial"/>
                <w:b/>
              </w:rPr>
              <w:t>Eibl</w:t>
            </w:r>
            <w:proofErr w:type="spellEnd"/>
            <w:r w:rsidRPr="009F163A">
              <w:rPr>
                <w:rFonts w:ascii="Arial" w:hAnsi="Arial" w:cs="Arial"/>
                <w:b/>
              </w:rPr>
              <w:t>, Ph.D.</w:t>
            </w:r>
          </w:p>
          <w:p w14:paraId="1A14FC95" w14:textId="77777777" w:rsidR="009F163A" w:rsidRPr="009F163A" w:rsidRDefault="009F163A" w:rsidP="000A488A">
            <w:pPr>
              <w:pStyle w:val="Funkce"/>
              <w:jc w:val="both"/>
              <w:rPr>
                <w:rFonts w:ascii="Arial" w:hAnsi="Arial" w:cs="Arial"/>
                <w:b/>
              </w:rPr>
            </w:pPr>
            <w:r w:rsidRPr="009F163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023" w:type="dxa"/>
            <w:tcBorders>
              <w:bottom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A915C" w14:textId="77777777" w:rsidR="009F163A" w:rsidRPr="009F163A" w:rsidRDefault="009F163A" w:rsidP="000A488A">
            <w:pPr>
              <w:pStyle w:val="Funkce"/>
              <w:jc w:val="both"/>
              <w:rPr>
                <w:rFonts w:ascii="Arial" w:hAnsi="Arial" w:cs="Arial"/>
                <w:b/>
              </w:rPr>
            </w:pPr>
            <w:r w:rsidRPr="009F163A">
              <w:rPr>
                <w:rFonts w:ascii="Arial" w:hAnsi="Arial" w:cs="Arial"/>
                <w:b/>
              </w:rPr>
              <w:t>Mgr. Vít Borčany</w:t>
            </w:r>
          </w:p>
          <w:p w14:paraId="261736DD" w14:textId="77777777" w:rsidR="009F163A" w:rsidRPr="009F163A" w:rsidRDefault="009F163A" w:rsidP="000A488A">
            <w:pPr>
              <w:pStyle w:val="Funkce"/>
              <w:jc w:val="both"/>
              <w:rPr>
                <w:rFonts w:ascii="Arial" w:hAnsi="Arial" w:cs="Arial"/>
                <w:b/>
              </w:rPr>
            </w:pPr>
            <w:r w:rsidRPr="009F163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F163A" w:rsidRPr="009F163A" w14:paraId="7101DDBF" w14:textId="77777777" w:rsidTr="00311F02">
        <w:tc>
          <w:tcPr>
            <w:tcW w:w="29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2CF8C" w14:textId="77777777" w:rsidR="009F163A" w:rsidRPr="009F163A" w:rsidRDefault="009F163A" w:rsidP="000A488A">
            <w:pPr>
              <w:pStyle w:val="Funkce"/>
              <w:jc w:val="both"/>
              <w:rPr>
                <w:rFonts w:ascii="Arial" w:hAnsi="Arial" w:cs="Arial"/>
              </w:rPr>
            </w:pPr>
            <w:r w:rsidRPr="009F163A">
              <w:rPr>
                <w:rFonts w:ascii="Arial" w:hAnsi="Arial" w:cs="Arial"/>
              </w:rPr>
              <w:t>předsedkyně senátu</w:t>
            </w:r>
          </w:p>
        </w:tc>
        <w:tc>
          <w:tcPr>
            <w:tcW w:w="30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0F02C" w14:textId="77777777" w:rsidR="009F163A" w:rsidRPr="009F163A" w:rsidRDefault="009F163A" w:rsidP="000A488A">
            <w:pPr>
              <w:pStyle w:val="Funkce"/>
              <w:jc w:val="both"/>
              <w:rPr>
                <w:rFonts w:ascii="Arial" w:hAnsi="Arial" w:cs="Arial"/>
              </w:rPr>
            </w:pPr>
            <w:r w:rsidRPr="009F163A">
              <w:rPr>
                <w:rFonts w:ascii="Arial" w:hAnsi="Arial" w:cs="Arial"/>
              </w:rPr>
              <w:t>místopředseda senátu</w:t>
            </w:r>
          </w:p>
        </w:tc>
        <w:tc>
          <w:tcPr>
            <w:tcW w:w="30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A984F" w14:textId="77777777" w:rsidR="009F163A" w:rsidRPr="009F163A" w:rsidRDefault="009F163A" w:rsidP="000A488A">
            <w:pPr>
              <w:pStyle w:val="Funkce"/>
              <w:jc w:val="both"/>
              <w:rPr>
                <w:rFonts w:ascii="Arial" w:hAnsi="Arial" w:cs="Arial"/>
              </w:rPr>
            </w:pPr>
            <w:r w:rsidRPr="009F163A">
              <w:rPr>
                <w:rFonts w:ascii="Arial" w:hAnsi="Arial" w:cs="Arial"/>
              </w:rPr>
              <w:t>místopředseda senátu</w:t>
            </w:r>
          </w:p>
        </w:tc>
      </w:tr>
    </w:tbl>
    <w:p w14:paraId="7E37B47A" w14:textId="77777777" w:rsidR="009F163A" w:rsidRDefault="009F163A" w:rsidP="000A488A">
      <w:pPr>
        <w:pStyle w:val="Funkce"/>
        <w:jc w:val="both"/>
        <w:rPr>
          <w:rFonts w:ascii="Arial" w:hAnsi="Arial" w:cs="Arial"/>
        </w:rPr>
      </w:pPr>
    </w:p>
    <w:p w14:paraId="50A8B57F" w14:textId="77777777" w:rsidR="00AB11AC" w:rsidRDefault="00AB11AC" w:rsidP="000A488A">
      <w:pPr>
        <w:pStyle w:val="Funkce"/>
        <w:jc w:val="both"/>
        <w:rPr>
          <w:rFonts w:ascii="Arial" w:hAnsi="Arial" w:cs="Arial"/>
        </w:rPr>
      </w:pPr>
    </w:p>
    <w:p w14:paraId="7347B2C8" w14:textId="20A2A735" w:rsidR="00AB11AC" w:rsidRPr="00AB11AC" w:rsidRDefault="00AB11AC" w:rsidP="000A488A">
      <w:pPr>
        <w:pStyle w:val="Funkc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Zapsal: </w:t>
      </w:r>
      <w:proofErr w:type="spellStart"/>
      <w:r>
        <w:rPr>
          <w:rFonts w:ascii="Arial" w:hAnsi="Arial" w:cs="Arial"/>
        </w:rPr>
        <w:t>Eibl</w:t>
      </w:r>
      <w:proofErr w:type="spellEnd"/>
    </w:p>
    <w:sectPr w:rsidR="00AB11AC" w:rsidRPr="00AB11AC" w:rsidSect="0027245E">
      <w:footerReference w:type="default" r:id="rId9"/>
      <w:headerReference w:type="first" r:id="rId10"/>
      <w:footerReference w:type="first" r:id="rId11"/>
      <w:pgSz w:w="11906" w:h="16838" w:code="9"/>
      <w:pgMar w:top="1701" w:right="1701" w:bottom="2268" w:left="1701" w:header="510" w:footer="794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CDEB5" w14:textId="77777777" w:rsidR="00F35A27" w:rsidRDefault="00F35A27">
      <w:pPr>
        <w:spacing w:line="240" w:lineRule="auto"/>
      </w:pPr>
      <w:r>
        <w:separator/>
      </w:r>
    </w:p>
  </w:endnote>
  <w:endnote w:type="continuationSeparator" w:id="0">
    <w:p w14:paraId="4C08BE59" w14:textId="77777777" w:rsidR="00F35A27" w:rsidRDefault="00F35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E5D0F" w14:textId="487AB321" w:rsidR="00C16EC2" w:rsidRPr="00BA0475" w:rsidRDefault="00C16EC2" w:rsidP="00BA047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0A488A">
      <w:rPr>
        <w:noProof/>
      </w:rPr>
      <w:t>9</w:t>
    </w:r>
    <w:r>
      <w:fldChar w:fldCharType="end"/>
    </w:r>
    <w:r>
      <w:t>/</w:t>
    </w:r>
    <w:fldSimple w:instr=" SECTIONPAGES   \* MERGEFORMAT ">
      <w:r w:rsidR="000A488A">
        <w:rPr>
          <w:noProof/>
        </w:rPr>
        <w:t>9</w:t>
      </w:r>
    </w:fldSimple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7BA83" w14:textId="77777777" w:rsidR="00C16EC2" w:rsidRDefault="00C16EC2" w:rsidP="00320DF0">
    <w:pPr>
      <w:pStyle w:val="Zpat-univerzita"/>
    </w:pPr>
  </w:p>
  <w:p w14:paraId="301AFF32" w14:textId="77777777" w:rsidR="00C16EC2" w:rsidRDefault="00C16EC2" w:rsidP="00320DF0">
    <w:pPr>
      <w:pStyle w:val="Zpat-univerzita"/>
    </w:pPr>
  </w:p>
  <w:p w14:paraId="16BCDF35" w14:textId="77777777" w:rsidR="00C16EC2" w:rsidRPr="00CC2597" w:rsidRDefault="00C16EC2" w:rsidP="00320DF0">
    <w:pPr>
      <w:pStyle w:val="Zpat-univerzita"/>
      <w:rPr>
        <w:szCs w:val="16"/>
      </w:rPr>
    </w:pPr>
    <w:r>
      <w:rPr>
        <w:noProof/>
      </w:rPr>
      <w:drawing>
        <wp:anchor distT="0" distB="0" distL="114300" distR="114300" simplePos="0" relativeHeight="251675648" behindDoc="1" locked="1" layoutInCell="1" allowOverlap="1" wp14:anchorId="01B43E3D" wp14:editId="7AC45F81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D21251">
      <w:rPr>
        <w:szCs w:val="16"/>
      </w:rPr>
      <w:t>Fakulta sociálních studií</w:t>
    </w:r>
    <w:r>
      <w:rPr>
        <w:szCs w:val="16"/>
      </w:rPr>
      <w:t>, Akademický senát</w:t>
    </w:r>
  </w:p>
  <w:p w14:paraId="66CBB703" w14:textId="77777777" w:rsidR="00C16EC2" w:rsidRPr="00CC2597" w:rsidRDefault="00C16EC2" w:rsidP="00320DF0">
    <w:pPr>
      <w:pStyle w:val="Zpat"/>
      <w:rPr>
        <w:sz w:val="16"/>
        <w:szCs w:val="16"/>
      </w:rPr>
    </w:pPr>
  </w:p>
  <w:p w14:paraId="3038E839" w14:textId="77777777" w:rsidR="00C16EC2" w:rsidRPr="00D21251" w:rsidRDefault="00C16EC2" w:rsidP="00320DF0">
    <w:pPr>
      <w:pStyle w:val="Zpat"/>
      <w:rPr>
        <w:szCs w:val="14"/>
      </w:rPr>
    </w:pPr>
    <w:r w:rsidRPr="00D21251">
      <w:rPr>
        <w:szCs w:val="14"/>
      </w:rPr>
      <w:t xml:space="preserve">Joštova </w:t>
    </w:r>
    <w:r>
      <w:rPr>
        <w:szCs w:val="14"/>
      </w:rPr>
      <w:t>218/</w:t>
    </w:r>
    <w:r w:rsidRPr="00D21251">
      <w:rPr>
        <w:szCs w:val="14"/>
      </w:rPr>
      <w:t>10, 602 00 Brno, Česká republika</w:t>
    </w:r>
  </w:p>
  <w:p w14:paraId="1231AF65" w14:textId="77777777" w:rsidR="00C16EC2" w:rsidRPr="00D21251" w:rsidRDefault="00C16EC2" w:rsidP="00320DF0">
    <w:pPr>
      <w:pStyle w:val="Zpat"/>
      <w:rPr>
        <w:szCs w:val="14"/>
      </w:rPr>
    </w:pPr>
    <w:r w:rsidRPr="00D21251">
      <w:rPr>
        <w:szCs w:val="14"/>
      </w:rPr>
      <w:t xml:space="preserve">E: </w:t>
    </w:r>
    <w:r>
      <w:rPr>
        <w:szCs w:val="14"/>
      </w:rPr>
      <w:t>senat</w:t>
    </w:r>
    <w:r w:rsidRPr="00D21251">
      <w:rPr>
        <w:szCs w:val="14"/>
      </w:rPr>
      <w:t>@fss.muni.cz, www.</w:t>
    </w:r>
    <w:r>
      <w:rPr>
        <w:szCs w:val="14"/>
      </w:rPr>
      <w:t>senat.</w:t>
    </w:r>
    <w:r w:rsidRPr="00D21251">
      <w:rPr>
        <w:szCs w:val="14"/>
      </w:rPr>
      <w:t>fss.muni.cz</w:t>
    </w:r>
  </w:p>
  <w:p w14:paraId="1722839F" w14:textId="715E0156" w:rsidR="00C16EC2" w:rsidRPr="00320DF0" w:rsidRDefault="00C16EC2" w:rsidP="00320DF0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0A488A">
      <w:rPr>
        <w:noProof/>
      </w:rPr>
      <w:t>1</w:t>
    </w:r>
    <w:r>
      <w:fldChar w:fldCharType="end"/>
    </w:r>
    <w:r>
      <w:t>/</w:t>
    </w:r>
    <w:fldSimple w:instr=" SECTIONPAGES   \* MERGEFORMAT ">
      <w:r w:rsidR="000A488A">
        <w:rPr>
          <w:noProof/>
        </w:rPr>
        <w:t>9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E45B4" w14:textId="77777777" w:rsidR="00F35A27" w:rsidRDefault="00F35A27">
      <w:pPr>
        <w:spacing w:line="240" w:lineRule="auto"/>
      </w:pPr>
      <w:r>
        <w:separator/>
      </w:r>
    </w:p>
  </w:footnote>
  <w:footnote w:type="continuationSeparator" w:id="0">
    <w:p w14:paraId="2E34307D" w14:textId="77777777" w:rsidR="00F35A27" w:rsidRDefault="00F35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47EE0" w14:textId="77777777" w:rsidR="00C16EC2" w:rsidRDefault="00C16EC2">
    <w:pPr>
      <w:pStyle w:val="Zhlav"/>
    </w:pPr>
    <w:r>
      <w:rPr>
        <w:noProof/>
      </w:rPr>
      <w:drawing>
        <wp:anchor distT="0" distB="360045" distL="114300" distR="114300" simplePos="0" relativeHeight="251665408" behindDoc="1" locked="1" layoutInCell="1" allowOverlap="1" wp14:anchorId="7E692AAE" wp14:editId="239762C1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2540"/>
          <wp:wrapTopAndBottom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8F1"/>
    <w:multiLevelType w:val="hybridMultilevel"/>
    <w:tmpl w:val="CBE25C24"/>
    <w:lvl w:ilvl="0" w:tplc="B682318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10E10"/>
    <w:multiLevelType w:val="hybridMultilevel"/>
    <w:tmpl w:val="28025D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D7EA8"/>
    <w:multiLevelType w:val="hybridMultilevel"/>
    <w:tmpl w:val="EF8A248E"/>
    <w:lvl w:ilvl="0" w:tplc="04F22D22">
      <w:start w:val="6"/>
      <w:numFmt w:val="decimal"/>
      <w:lvlText w:val="(%1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C5B14"/>
    <w:multiLevelType w:val="hybridMultilevel"/>
    <w:tmpl w:val="28025D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D6D7C"/>
    <w:multiLevelType w:val="hybridMultilevel"/>
    <w:tmpl w:val="5EE2862A"/>
    <w:lvl w:ilvl="0" w:tplc="7CF2F5B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E5B86"/>
    <w:multiLevelType w:val="hybridMultilevel"/>
    <w:tmpl w:val="5EE2862A"/>
    <w:lvl w:ilvl="0" w:tplc="7CF2F5B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E126C"/>
    <w:multiLevelType w:val="hybridMultilevel"/>
    <w:tmpl w:val="28025D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9609C"/>
    <w:multiLevelType w:val="hybridMultilevel"/>
    <w:tmpl w:val="E27C64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6462F"/>
    <w:multiLevelType w:val="hybridMultilevel"/>
    <w:tmpl w:val="3D9A8A1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C6C11CB"/>
    <w:multiLevelType w:val="hybridMultilevel"/>
    <w:tmpl w:val="5EE2862A"/>
    <w:lvl w:ilvl="0" w:tplc="7CF2F5B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7402C"/>
    <w:multiLevelType w:val="hybridMultilevel"/>
    <w:tmpl w:val="28025D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11"/>
  </w:num>
  <w:num w:numId="7">
    <w:abstractNumId w:val="0"/>
  </w:num>
  <w:num w:numId="8">
    <w:abstractNumId w:val="7"/>
  </w:num>
  <w:num w:numId="9">
    <w:abstractNumId w:val="9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5E"/>
    <w:rsid w:val="0002134E"/>
    <w:rsid w:val="00042835"/>
    <w:rsid w:val="0004669D"/>
    <w:rsid w:val="000561FF"/>
    <w:rsid w:val="00097D2C"/>
    <w:rsid w:val="000A488A"/>
    <w:rsid w:val="000A5AD7"/>
    <w:rsid w:val="000B21DD"/>
    <w:rsid w:val="000D7CEF"/>
    <w:rsid w:val="000F0714"/>
    <w:rsid w:val="00122504"/>
    <w:rsid w:val="001443AD"/>
    <w:rsid w:val="00151C68"/>
    <w:rsid w:val="00153FE6"/>
    <w:rsid w:val="00176C66"/>
    <w:rsid w:val="00186BB0"/>
    <w:rsid w:val="001A7E64"/>
    <w:rsid w:val="001C0BF3"/>
    <w:rsid w:val="001C1A3A"/>
    <w:rsid w:val="00204E0F"/>
    <w:rsid w:val="00211F80"/>
    <w:rsid w:val="00222F3F"/>
    <w:rsid w:val="00227BC5"/>
    <w:rsid w:val="00247E5F"/>
    <w:rsid w:val="0027245E"/>
    <w:rsid w:val="002A0B43"/>
    <w:rsid w:val="002B6D09"/>
    <w:rsid w:val="002C33A9"/>
    <w:rsid w:val="002D200F"/>
    <w:rsid w:val="00304F72"/>
    <w:rsid w:val="00310D63"/>
    <w:rsid w:val="00320DF0"/>
    <w:rsid w:val="00332338"/>
    <w:rsid w:val="0036682E"/>
    <w:rsid w:val="003B1ECA"/>
    <w:rsid w:val="003B422E"/>
    <w:rsid w:val="003C2B73"/>
    <w:rsid w:val="003C3571"/>
    <w:rsid w:val="003F6349"/>
    <w:rsid w:val="004067DE"/>
    <w:rsid w:val="004B0B3E"/>
    <w:rsid w:val="004C06D1"/>
    <w:rsid w:val="004D04EC"/>
    <w:rsid w:val="004D2A8A"/>
    <w:rsid w:val="004F3DBA"/>
    <w:rsid w:val="0052379A"/>
    <w:rsid w:val="00582DFC"/>
    <w:rsid w:val="005C1BC3"/>
    <w:rsid w:val="0061103C"/>
    <w:rsid w:val="00611EAC"/>
    <w:rsid w:val="00616507"/>
    <w:rsid w:val="0067390A"/>
    <w:rsid w:val="006766BF"/>
    <w:rsid w:val="006840BD"/>
    <w:rsid w:val="00695345"/>
    <w:rsid w:val="00700BDD"/>
    <w:rsid w:val="00721AA4"/>
    <w:rsid w:val="00732518"/>
    <w:rsid w:val="0073428B"/>
    <w:rsid w:val="007442DB"/>
    <w:rsid w:val="00756259"/>
    <w:rsid w:val="00764880"/>
    <w:rsid w:val="007728E3"/>
    <w:rsid w:val="00790002"/>
    <w:rsid w:val="0079758E"/>
    <w:rsid w:val="007B16D6"/>
    <w:rsid w:val="007B659F"/>
    <w:rsid w:val="007C2639"/>
    <w:rsid w:val="007C738C"/>
    <w:rsid w:val="007D43D4"/>
    <w:rsid w:val="007D77E7"/>
    <w:rsid w:val="007E3532"/>
    <w:rsid w:val="00824279"/>
    <w:rsid w:val="008300B3"/>
    <w:rsid w:val="00832CFA"/>
    <w:rsid w:val="00852C1C"/>
    <w:rsid w:val="00853F8C"/>
    <w:rsid w:val="008626A9"/>
    <w:rsid w:val="00867E3A"/>
    <w:rsid w:val="00870192"/>
    <w:rsid w:val="008758CC"/>
    <w:rsid w:val="008D085F"/>
    <w:rsid w:val="008F179B"/>
    <w:rsid w:val="00910059"/>
    <w:rsid w:val="00914B4E"/>
    <w:rsid w:val="00956DD9"/>
    <w:rsid w:val="009929DF"/>
    <w:rsid w:val="00993F65"/>
    <w:rsid w:val="009B6338"/>
    <w:rsid w:val="009C7A14"/>
    <w:rsid w:val="009D1253"/>
    <w:rsid w:val="009D7EA4"/>
    <w:rsid w:val="009F163A"/>
    <w:rsid w:val="00A02F20"/>
    <w:rsid w:val="00A63644"/>
    <w:rsid w:val="00A80614"/>
    <w:rsid w:val="00A91A6A"/>
    <w:rsid w:val="00A94CF8"/>
    <w:rsid w:val="00AB11AC"/>
    <w:rsid w:val="00AB48B3"/>
    <w:rsid w:val="00AC0F70"/>
    <w:rsid w:val="00AC2D36"/>
    <w:rsid w:val="00AC351B"/>
    <w:rsid w:val="00AE7853"/>
    <w:rsid w:val="00AF3A2A"/>
    <w:rsid w:val="00B23AE6"/>
    <w:rsid w:val="00B2499A"/>
    <w:rsid w:val="00B260DB"/>
    <w:rsid w:val="00B42288"/>
    <w:rsid w:val="00B43F1E"/>
    <w:rsid w:val="00B5176D"/>
    <w:rsid w:val="00B90111"/>
    <w:rsid w:val="00BA0475"/>
    <w:rsid w:val="00BA56CD"/>
    <w:rsid w:val="00BB17F9"/>
    <w:rsid w:val="00BC4B55"/>
    <w:rsid w:val="00BD3A7B"/>
    <w:rsid w:val="00BE211B"/>
    <w:rsid w:val="00C0065B"/>
    <w:rsid w:val="00C16EC2"/>
    <w:rsid w:val="00C20847"/>
    <w:rsid w:val="00C4604E"/>
    <w:rsid w:val="00C74DC5"/>
    <w:rsid w:val="00C839BC"/>
    <w:rsid w:val="00CB30E2"/>
    <w:rsid w:val="00CC2597"/>
    <w:rsid w:val="00CC55DE"/>
    <w:rsid w:val="00CD2577"/>
    <w:rsid w:val="00CE5D2D"/>
    <w:rsid w:val="00D00FD8"/>
    <w:rsid w:val="00D375A0"/>
    <w:rsid w:val="00D45579"/>
    <w:rsid w:val="00D47639"/>
    <w:rsid w:val="00D60A92"/>
    <w:rsid w:val="00D61EC2"/>
    <w:rsid w:val="00D65140"/>
    <w:rsid w:val="00D7207D"/>
    <w:rsid w:val="00D80F2F"/>
    <w:rsid w:val="00DB4E66"/>
    <w:rsid w:val="00DB56A5"/>
    <w:rsid w:val="00DC3187"/>
    <w:rsid w:val="00DF13DF"/>
    <w:rsid w:val="00E05F2B"/>
    <w:rsid w:val="00E55DF1"/>
    <w:rsid w:val="00E87638"/>
    <w:rsid w:val="00E926DA"/>
    <w:rsid w:val="00E96BF7"/>
    <w:rsid w:val="00EA1FAE"/>
    <w:rsid w:val="00EB510E"/>
    <w:rsid w:val="00EC3702"/>
    <w:rsid w:val="00EC70A0"/>
    <w:rsid w:val="00ED31B3"/>
    <w:rsid w:val="00EE1890"/>
    <w:rsid w:val="00EF1356"/>
    <w:rsid w:val="00EF31EF"/>
    <w:rsid w:val="00F02027"/>
    <w:rsid w:val="00F038F6"/>
    <w:rsid w:val="00F06ED2"/>
    <w:rsid w:val="00F167EF"/>
    <w:rsid w:val="00F32999"/>
    <w:rsid w:val="00F35A27"/>
    <w:rsid w:val="00F50670"/>
    <w:rsid w:val="00F67ABD"/>
    <w:rsid w:val="00F86E6C"/>
    <w:rsid w:val="00F870DB"/>
    <w:rsid w:val="00F87961"/>
    <w:rsid w:val="00F9324F"/>
    <w:rsid w:val="00FB0130"/>
    <w:rsid w:val="00FC52CA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0E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7245E"/>
    <w:rPr>
      <w:rFonts w:ascii="Arial" w:eastAsia="Arial" w:hAnsi="Arial" w:cs="Arial"/>
      <w:color w:val="000000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line="180" w:lineRule="exact"/>
    </w:pPr>
    <w:rPr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DF13DF"/>
    <w:pPr>
      <w:tabs>
        <w:tab w:val="clear" w:pos="4536"/>
        <w:tab w:val="clear" w:pos="9072"/>
        <w:tab w:val="left" w:pos="0"/>
      </w:tabs>
      <w:ind w:left="-907"/>
    </w:pPr>
    <w:rPr>
      <w:szCs w:val="14"/>
    </w:rPr>
  </w:style>
  <w:style w:type="paragraph" w:styleId="Odstavecseseznamem">
    <w:name w:val="List Paragraph"/>
    <w:basedOn w:val="Normln"/>
    <w:uiPriority w:val="34"/>
    <w:qFormat/>
    <w:rsid w:val="00272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7245E"/>
    <w:rPr>
      <w:rFonts w:ascii="Arial" w:eastAsia="Arial" w:hAnsi="Arial" w:cs="Arial"/>
      <w:color w:val="000000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line="180" w:lineRule="exact"/>
    </w:pPr>
    <w:rPr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DF13DF"/>
    <w:pPr>
      <w:tabs>
        <w:tab w:val="clear" w:pos="4536"/>
        <w:tab w:val="clear" w:pos="9072"/>
        <w:tab w:val="left" w:pos="0"/>
      </w:tabs>
      <w:ind w:left="-907"/>
    </w:pPr>
    <w:rPr>
      <w:szCs w:val="14"/>
    </w:rPr>
  </w:style>
  <w:style w:type="paragraph" w:styleId="Odstavecseseznamem">
    <w:name w:val="List Paragraph"/>
    <w:basedOn w:val="Normln"/>
    <w:uiPriority w:val="34"/>
    <w:qFormat/>
    <w:rsid w:val="00272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82946-4E1D-4C8F-BC32-D8E177BE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2465</Words>
  <Characters>14546</Characters>
  <Application>Microsoft Office Word</Application>
  <DocSecurity>0</DocSecurity>
  <Lines>121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 Eibl</dc:creator>
  <cp:lastModifiedBy>Lenka Lacinová</cp:lastModifiedBy>
  <cp:revision>2</cp:revision>
  <cp:lastPrinted>2015-11-19T13:57:00Z</cp:lastPrinted>
  <dcterms:created xsi:type="dcterms:W3CDTF">2016-07-08T10:41:00Z</dcterms:created>
  <dcterms:modified xsi:type="dcterms:W3CDTF">2016-07-08T10:41:00Z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