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5D" w:rsidRDefault="0037305D" w:rsidP="0037305D">
      <w:pPr>
        <w:pStyle w:val="form"/>
      </w:pPr>
      <w:r>
        <w:t>Moderní civilní proces</w:t>
      </w:r>
      <w:r>
        <w:br/>
        <w:t xml:space="preserve">Kniha podává rozbor základních koncepčních otázek moderního civilního procesu. Autoři nejprve analyzují současný stav, v němž se české civilní právo procesní </w:t>
      </w:r>
      <w:proofErr w:type="gramStart"/>
      <w:r>
        <w:t>nachází a identifikují</w:t>
      </w:r>
      <w:proofErr w:type="gramEnd"/>
      <w:r>
        <w:t xml:space="preserve"> jeho základní problémy. Poté představují dvě základní koncepce civilního procesu, které se promítly do legislativních úprav zahraničních civilních řádů soudních; jde o tzv. liberální a tzv. sociální koncepci civilního procesu. Následující kapitoly jsou zpracovány z pozic sociální koncepce civilního procesu, která usiluje nejen o řízení co nejrychlejší, nejlevnější a nejjednodušší, ale zároveň takové, aby zjištěný skutkový stav co nejvíce odpovídal stavu skutečnému. Tato východiska se promítají v rozboru postavení stran a soudu v řízení, v analýze možností a limitů urychlování řízení, jakož i v dalších koncepčních otázkách.</w:t>
      </w:r>
    </w:p>
    <w:p w:rsidR="0037305D" w:rsidRDefault="0037305D" w:rsidP="0037305D">
      <w:pPr>
        <w:pStyle w:val="form"/>
      </w:pPr>
      <w:r>
        <w:t xml:space="preserve">Kniha je vhodným doplňkem základních učebních pomůcek určených pro obor civilního práva procesního. Je využitelná jak pro studenty doktorského (předmět občanské právo procesní pro studenty doktorského studia), tak i magisterského studia (občanské právo procesní I. a II.). Rozebírají se v ní kupř. otázky základních legislativních koncepcí civilního procesu, role soudu a stran v </w:t>
      </w:r>
      <w:proofErr w:type="gramStart"/>
      <w:r>
        <w:t>řízení,  možnosti</w:t>
      </w:r>
      <w:proofErr w:type="gramEnd"/>
      <w:r>
        <w:t xml:space="preserve"> jeho urychlování atd. Jedná se tedy o záležitosti, na kterých civilní proces stojí, a o nichž se přesto v učebnicích mnoho nepíše. Kniha může pomoci studentům získat širší rozhled, neboť přináší informace a poznatky, které se uplatňují v některých zahraničních právních řádech, např. v rakouském či německém civilním procesu. Zároveň může posloužit k překonání představ o podobě některých institutů, které jsou u nás zákonnou úpravou či její interpretací zdeformovány.</w:t>
      </w:r>
      <w:r>
        <w:br/>
      </w:r>
    </w:p>
    <w:p w:rsidR="0037305D" w:rsidRDefault="0037305D" w:rsidP="0037305D">
      <w:pPr>
        <w:pStyle w:val="form"/>
      </w:pPr>
      <w:r>
        <w:t> </w:t>
      </w:r>
    </w:p>
    <w:p w:rsidR="00B01667" w:rsidRPr="0037305D" w:rsidRDefault="00B01667" w:rsidP="0037305D">
      <w:bookmarkStart w:id="0" w:name="_GoBack"/>
      <w:bookmarkEnd w:id="0"/>
    </w:p>
    <w:sectPr w:rsidR="00B01667" w:rsidRPr="00373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A6"/>
    <w:rsid w:val="0037305D"/>
    <w:rsid w:val="00A829A6"/>
    <w:rsid w:val="00B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">
    <w:name w:val="form"/>
    <w:basedOn w:val="Normln"/>
    <w:rsid w:val="0037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">
    <w:name w:val="form"/>
    <w:basedOn w:val="Normln"/>
    <w:rsid w:val="0037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2</cp:revision>
  <dcterms:created xsi:type="dcterms:W3CDTF">2015-05-25T11:28:00Z</dcterms:created>
  <dcterms:modified xsi:type="dcterms:W3CDTF">2015-05-25T11:28:00Z</dcterms:modified>
</cp:coreProperties>
</file>