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5C9" w:rsidRPr="00D545C9" w:rsidRDefault="00D545C9" w:rsidP="00D545C9">
      <w:pPr>
        <w:pStyle w:val="Adresa"/>
        <w:ind w:left="4956" w:firstLine="147"/>
        <w:rPr>
          <w:b w:val="0"/>
          <w:sz w:val="22"/>
        </w:rPr>
      </w:pPr>
      <w:r w:rsidRPr="00D545C9">
        <w:rPr>
          <w:b w:val="0"/>
          <w:sz w:val="22"/>
        </w:rPr>
        <w:t>Vážený pan</w:t>
      </w:r>
    </w:p>
    <w:p w:rsidR="00D545C9" w:rsidRPr="00D545C9" w:rsidRDefault="00D545C9" w:rsidP="00D545C9">
      <w:pPr>
        <w:pStyle w:val="Adresa"/>
        <w:ind w:left="0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                                          </w:t>
      </w:r>
      <w:r>
        <w:rPr>
          <w:b w:val="0"/>
          <w:sz w:val="22"/>
        </w:rPr>
        <w:t xml:space="preserve"> </w:t>
      </w:r>
      <w:r w:rsidR="00173CDE">
        <w:rPr>
          <w:b w:val="0"/>
          <w:sz w:val="22"/>
        </w:rPr>
        <w:t>doc. JUDr. Josef Kuchta</w:t>
      </w:r>
      <w:r w:rsidRPr="00D545C9">
        <w:rPr>
          <w:b w:val="0"/>
          <w:sz w:val="22"/>
        </w:rPr>
        <w:t>, CSc.</w:t>
      </w:r>
    </w:p>
    <w:p w:rsidR="00D545C9" w:rsidRDefault="00D545C9" w:rsidP="00D545C9">
      <w:pPr>
        <w:pStyle w:val="Adresa"/>
        <w:ind w:left="2124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</w:t>
      </w:r>
      <w:r>
        <w:rPr>
          <w:b w:val="0"/>
          <w:sz w:val="22"/>
        </w:rPr>
        <w:t xml:space="preserve">        </w:t>
      </w:r>
      <w:r w:rsidRPr="00D545C9">
        <w:rPr>
          <w:b w:val="0"/>
          <w:sz w:val="22"/>
        </w:rPr>
        <w:t xml:space="preserve">předseda komise pro státní </w:t>
      </w:r>
      <w:r>
        <w:rPr>
          <w:b w:val="0"/>
          <w:sz w:val="22"/>
        </w:rPr>
        <w:t>rigorózní</w:t>
      </w:r>
    </w:p>
    <w:p w:rsidR="00D545C9" w:rsidRPr="00D545C9" w:rsidRDefault="00D545C9" w:rsidP="00173CDE">
      <w:pPr>
        <w:pStyle w:val="Adresa"/>
        <w:ind w:left="5103"/>
        <w:rPr>
          <w:rFonts w:ascii="Calibri" w:hAnsi="Calibri" w:cs="Calibri"/>
          <w:b w:val="0"/>
          <w:sz w:val="22"/>
        </w:rPr>
      </w:pPr>
      <w:r w:rsidRPr="00D545C9">
        <w:rPr>
          <w:b w:val="0"/>
          <w:sz w:val="22"/>
        </w:rPr>
        <w:t>zkoušku</w:t>
      </w:r>
      <w:r w:rsidR="00173CDE">
        <w:rPr>
          <w:b w:val="0"/>
          <w:sz w:val="22"/>
        </w:rPr>
        <w:t xml:space="preserve"> ve specializaci Trestní právo</w:t>
      </w:r>
      <w:r w:rsidRPr="00D545C9">
        <w:rPr>
          <w:b w:val="0"/>
          <w:sz w:val="22"/>
        </w:rPr>
        <w:t xml:space="preserve">                                                                                </w:t>
      </w:r>
      <w:r>
        <w:rPr>
          <w:b w:val="0"/>
          <w:sz w:val="22"/>
        </w:rPr>
        <w:t xml:space="preserve"> </w:t>
      </w:r>
    </w:p>
    <w:p w:rsidR="00D545C9" w:rsidRPr="00D545C9" w:rsidRDefault="00D545C9" w:rsidP="00D545C9">
      <w:pPr>
        <w:pStyle w:val="Adresa"/>
        <w:ind w:left="0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                                          </w:t>
      </w:r>
      <w:r>
        <w:rPr>
          <w:b w:val="0"/>
          <w:sz w:val="22"/>
        </w:rPr>
        <w:t xml:space="preserve"> </w:t>
      </w:r>
      <w:r w:rsidRPr="00D545C9">
        <w:rPr>
          <w:b w:val="0"/>
          <w:sz w:val="22"/>
        </w:rPr>
        <w:t>Právnická fakulta MU</w:t>
      </w:r>
    </w:p>
    <w:p w:rsidR="00721AA4" w:rsidRPr="00D545C9" w:rsidRDefault="00D545C9" w:rsidP="00D545C9">
      <w:pPr>
        <w:pStyle w:val="Adresa"/>
        <w:rPr>
          <w:b w:val="0"/>
          <w:sz w:val="22"/>
        </w:rPr>
      </w:pPr>
      <w:r>
        <w:rPr>
          <w:b w:val="0"/>
          <w:sz w:val="22"/>
        </w:rPr>
        <w:t xml:space="preserve">  </w:t>
      </w:r>
      <w:r w:rsidRPr="00D545C9">
        <w:rPr>
          <w:b w:val="0"/>
          <w:sz w:val="22"/>
        </w:rPr>
        <w:t xml:space="preserve">zde                                                                                     </w:t>
      </w:r>
    </w:p>
    <w:p w:rsidR="00D545C9" w:rsidRPr="00D545C9" w:rsidRDefault="006C7EE8" w:rsidP="006C7EE8">
      <w:pPr>
        <w:pStyle w:val="Vcdopisu"/>
        <w:ind w:left="284" w:firstLine="424"/>
        <w:rPr>
          <w:rFonts w:cs="Arial"/>
          <w:bCs/>
          <w:sz w:val="22"/>
          <w:u w:val="single"/>
        </w:rPr>
      </w:pPr>
      <w:r>
        <w:rPr>
          <w:rFonts w:cs="Arial"/>
          <w:b w:val="0"/>
          <w:sz w:val="22"/>
        </w:rPr>
        <w:t xml:space="preserve">                                                                         </w:t>
      </w:r>
      <w:r w:rsidR="00D545C9" w:rsidRPr="00D545C9">
        <w:rPr>
          <w:rFonts w:cs="Arial"/>
          <w:b w:val="0"/>
          <w:sz w:val="22"/>
        </w:rPr>
        <w:t xml:space="preserve">V Brně, dne </w:t>
      </w:r>
      <w:r w:rsidR="0054244C">
        <w:rPr>
          <w:rFonts w:cs="Arial"/>
          <w:b w:val="0"/>
          <w:sz w:val="22"/>
        </w:rPr>
        <w:t>4. ledna 2022</w:t>
      </w:r>
      <w:r w:rsidR="00D545C9">
        <w:rPr>
          <w:rFonts w:cs="Arial"/>
          <w:b w:val="0"/>
          <w:sz w:val="22"/>
        </w:rPr>
        <w:br/>
      </w:r>
      <w:r w:rsidR="00D545C9">
        <w:rPr>
          <w:rFonts w:cs="Arial"/>
          <w:b w:val="0"/>
          <w:sz w:val="22"/>
        </w:rPr>
        <w:br/>
      </w:r>
      <w:r w:rsidR="00D545C9" w:rsidRPr="00D545C9">
        <w:rPr>
          <w:rFonts w:cs="Arial"/>
          <w:bCs/>
          <w:sz w:val="22"/>
          <w:u w:val="single"/>
        </w:rPr>
        <w:t>Rozhodnutí o stanovení termínu státní rigorózní zkoušky</w:t>
      </w:r>
      <w:r w:rsidR="00D545C9"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173CDE">
        <w:rPr>
          <w:rFonts w:ascii="Arial" w:hAnsi="Arial" w:cs="Arial"/>
        </w:rPr>
        <w:t>Trestní</w:t>
      </w:r>
      <w:r w:rsidRPr="00D545C9">
        <w:rPr>
          <w:rFonts w:ascii="Arial" w:hAnsi="Arial" w:cs="Arial"/>
        </w:rPr>
        <w:t xml:space="preserve"> právo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</w:t>
      </w:r>
      <w:r w:rsidR="0054244C"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 xml:space="preserve"> odst. 1 Směrnice děkana č. </w:t>
      </w:r>
      <w:r w:rsidR="0054244C"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 w:rsidR="0054244C">
        <w:rPr>
          <w:rFonts w:ascii="Arial" w:hAnsi="Arial" w:cs="Arial"/>
        </w:rPr>
        <w:t>21</w:t>
      </w:r>
      <w:r w:rsidRPr="00D545C9">
        <w:rPr>
          <w:rFonts w:ascii="Arial" w:hAnsi="Arial" w:cs="Arial"/>
        </w:rPr>
        <w:t>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173CDE">
        <w:rPr>
          <w:rFonts w:ascii="Arial" w:hAnsi="Arial" w:cs="Arial"/>
          <w:b/>
          <w:bCs/>
          <w:sz w:val="24"/>
          <w:szCs w:val="24"/>
        </w:rPr>
        <w:t>Trestní</w:t>
      </w:r>
      <w:r w:rsidRPr="00D545C9">
        <w:rPr>
          <w:rFonts w:ascii="Arial" w:hAnsi="Arial" w:cs="Arial"/>
          <w:b/>
          <w:bCs/>
          <w:sz w:val="24"/>
          <w:szCs w:val="24"/>
        </w:rPr>
        <w:t xml:space="preserve"> právo</w:t>
      </w:r>
    </w:p>
    <w:p w:rsidR="00D545C9" w:rsidRPr="00D545C9" w:rsidRDefault="0054244C" w:rsidP="00157884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Mgr. Terezy Heroutové</w:t>
      </w:r>
      <w:r w:rsidR="005D1EB9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Mgr. Jána Ševčíka</w:t>
      </w:r>
      <w:r w:rsidR="005D1EB9">
        <w:rPr>
          <w:rFonts w:ascii="Arial" w:hAnsi="Arial" w:cs="Arial"/>
          <w:b/>
          <w:bCs/>
          <w:sz w:val="24"/>
          <w:szCs w:val="24"/>
        </w:rPr>
        <w:t xml:space="preserve">, Mgr. </w:t>
      </w:r>
      <w:r>
        <w:rPr>
          <w:rFonts w:ascii="Arial" w:hAnsi="Arial" w:cs="Arial"/>
          <w:b/>
          <w:bCs/>
          <w:sz w:val="24"/>
          <w:szCs w:val="24"/>
        </w:rPr>
        <w:t>Michala Jílovce</w:t>
      </w:r>
      <w:r w:rsidR="005D1EB9">
        <w:rPr>
          <w:rFonts w:ascii="Arial" w:hAnsi="Arial" w:cs="Arial"/>
          <w:b/>
          <w:bCs/>
          <w:sz w:val="24"/>
          <w:szCs w:val="24"/>
        </w:rPr>
        <w:t xml:space="preserve">, </w:t>
      </w:r>
      <w:r w:rsidR="005D1EB9">
        <w:rPr>
          <w:rFonts w:ascii="Arial" w:hAnsi="Arial" w:cs="Arial"/>
          <w:b/>
          <w:bCs/>
          <w:sz w:val="24"/>
          <w:szCs w:val="24"/>
        </w:rPr>
        <w:br/>
        <w:t>Mgr. Zuzany Macurové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157884">
        <w:rPr>
          <w:rFonts w:ascii="Arial" w:hAnsi="Arial" w:cs="Arial"/>
        </w:rPr>
        <w:t>2</w:t>
      </w:r>
      <w:r w:rsidR="0054244C"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 w:rsidR="006C7EE8">
        <w:rPr>
          <w:rFonts w:ascii="Arial" w:hAnsi="Arial" w:cs="Arial"/>
        </w:rPr>
        <w:t>2</w:t>
      </w:r>
      <w:r w:rsidR="0054244C">
        <w:rPr>
          <w:rFonts w:ascii="Arial" w:hAnsi="Arial" w:cs="Arial"/>
        </w:rPr>
        <w:t>2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54244C">
        <w:rPr>
          <w:rFonts w:ascii="Arial" w:hAnsi="Arial" w:cs="Arial"/>
          <w:b/>
          <w:bCs/>
          <w:sz w:val="24"/>
          <w:szCs w:val="24"/>
          <w:u w:val="single"/>
        </w:rPr>
        <w:t>7. února 2022</w:t>
      </w:r>
      <w:r w:rsidR="006C7EE8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5D1EB9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="0054244C">
        <w:rPr>
          <w:rFonts w:ascii="Arial" w:hAnsi="Arial" w:cs="Arial"/>
          <w:b/>
          <w:bCs/>
          <w:sz w:val="24"/>
          <w:szCs w:val="24"/>
          <w:u w:val="single"/>
        </w:rPr>
        <w:t>13</w:t>
      </w:r>
      <w:r w:rsidR="005D1EB9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54244C">
        <w:rPr>
          <w:rFonts w:ascii="Arial" w:hAnsi="Arial" w:cs="Arial"/>
          <w:b/>
          <w:bCs/>
          <w:sz w:val="24"/>
          <w:szCs w:val="24"/>
          <w:u w:val="single"/>
        </w:rPr>
        <w:t>031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173CDE" w:rsidRDefault="00173CDE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6C7EE8">
        <w:rPr>
          <w:rFonts w:ascii="Arial" w:hAnsi="Arial" w:cs="Arial"/>
        </w:rPr>
        <w:t>Mgr. Martin Škop</w:t>
      </w:r>
      <w:r>
        <w:rPr>
          <w:rFonts w:ascii="Arial" w:hAnsi="Arial" w:cs="Arial"/>
        </w:rPr>
        <w:t>, Ph.D</w:t>
      </w:r>
      <w:r w:rsidR="0054244C">
        <w:rPr>
          <w:rFonts w:ascii="Arial" w:hAnsi="Arial" w:cs="Arial"/>
        </w:rPr>
        <w:t>.</w:t>
      </w:r>
      <w:bookmarkStart w:id="0" w:name="_GoBack"/>
      <w:bookmarkEnd w:id="0"/>
      <w:r>
        <w:rPr>
          <w:rFonts w:ascii="Arial" w:hAnsi="Arial" w:cs="Arial"/>
        </w:rPr>
        <w:br/>
        <w:t xml:space="preserve">                  </w:t>
      </w:r>
      <w:r w:rsidR="006C7EE8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5D1EB9">
      <w:footerReference w:type="default" r:id="rId8"/>
      <w:headerReference w:type="first" r:id="rId9"/>
      <w:footerReference w:type="first" r:id="rId10"/>
      <w:pgSz w:w="11906" w:h="16838" w:code="9"/>
      <w:pgMar w:top="2127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C7EE8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5D1EB9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A54E4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54244C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884"/>
    <w:rsid w:val="00157ACD"/>
    <w:rsid w:val="001636D3"/>
    <w:rsid w:val="00173CDE"/>
    <w:rsid w:val="00193F85"/>
    <w:rsid w:val="001A7E64"/>
    <w:rsid w:val="001B7010"/>
    <w:rsid w:val="001C1170"/>
    <w:rsid w:val="001F3E76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4244C"/>
    <w:rsid w:val="0056170E"/>
    <w:rsid w:val="00582DFC"/>
    <w:rsid w:val="00592634"/>
    <w:rsid w:val="005B357E"/>
    <w:rsid w:val="005B615F"/>
    <w:rsid w:val="005C1BC3"/>
    <w:rsid w:val="005D1EB9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C7EE8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1117E"/>
    <w:rsid w:val="00A27490"/>
    <w:rsid w:val="00A5422B"/>
    <w:rsid w:val="00A63644"/>
    <w:rsid w:val="00A71A6E"/>
    <w:rsid w:val="00AB451F"/>
    <w:rsid w:val="00AC2D36"/>
    <w:rsid w:val="00AC6B6B"/>
    <w:rsid w:val="00AD4F8E"/>
    <w:rsid w:val="00B345FE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4342"/>
    <w:rsid w:val="00EA54E4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  <w:rsid w:val="00FC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9C008A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uiPriority w:val="99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978D5-1BE0-4C75-BEC4-C1843431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113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9</cp:revision>
  <cp:lastPrinted>2022-01-04T13:02:00Z</cp:lastPrinted>
  <dcterms:created xsi:type="dcterms:W3CDTF">2019-01-08T09:53:00Z</dcterms:created>
  <dcterms:modified xsi:type="dcterms:W3CDTF">2022-01-04T13:08:00Z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