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1350BE">
        <w:rPr>
          <w:b w:val="0"/>
          <w:sz w:val="22"/>
        </w:rPr>
        <w:t xml:space="preserve">doc. JUDr. </w:t>
      </w:r>
      <w:r w:rsidR="00895B01">
        <w:rPr>
          <w:b w:val="0"/>
          <w:sz w:val="22"/>
        </w:rPr>
        <w:t>Petr Lavický, Ph.D</w:t>
      </w:r>
      <w:r w:rsidR="008B130B">
        <w:rPr>
          <w:b w:val="0"/>
          <w:sz w:val="22"/>
        </w:rPr>
        <w:t>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  <w:r w:rsidR="001350BE">
        <w:rPr>
          <w:b w:val="0"/>
          <w:sz w:val="22"/>
        </w:rPr>
        <w:t>Pracovní právo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C1740D">
        <w:rPr>
          <w:rFonts w:cs="Arial"/>
          <w:b w:val="0"/>
          <w:sz w:val="22"/>
        </w:rPr>
        <w:t>23. září</w:t>
      </w:r>
      <w:r w:rsidR="0078246C">
        <w:rPr>
          <w:rFonts w:cs="Arial"/>
          <w:b w:val="0"/>
          <w:sz w:val="22"/>
        </w:rPr>
        <w:t xml:space="preserve"> 202</w:t>
      </w:r>
      <w:r w:rsidR="00C95CF2">
        <w:rPr>
          <w:rFonts w:cs="Arial"/>
          <w:b w:val="0"/>
          <w:sz w:val="22"/>
        </w:rPr>
        <w:t>1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Na návrh předsedy komise pro státní rigorózní zkoušku ve specializaci</w:t>
      </w:r>
      <w:bookmarkStart w:id="0" w:name="_GoBack"/>
      <w:bookmarkEnd w:id="0"/>
      <w:r w:rsidRPr="00D545C9">
        <w:rPr>
          <w:rFonts w:ascii="Arial" w:hAnsi="Arial" w:cs="Arial"/>
        </w:rPr>
        <w:t xml:space="preserve"> </w:t>
      </w:r>
      <w:r w:rsidR="001350BE">
        <w:rPr>
          <w:rFonts w:ascii="Arial" w:hAnsi="Arial" w:cs="Arial"/>
        </w:rPr>
        <w:t>Pracovní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3C6EAB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3C6EAB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3C6EAB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350BE">
        <w:rPr>
          <w:rFonts w:ascii="Arial" w:hAnsi="Arial" w:cs="Arial"/>
          <w:b/>
          <w:bCs/>
          <w:sz w:val="24"/>
          <w:szCs w:val="24"/>
        </w:rPr>
        <w:t>Pracovní právo</w:t>
      </w:r>
    </w:p>
    <w:p w:rsidR="00D545C9" w:rsidRPr="00D545C9" w:rsidRDefault="00C1740D" w:rsidP="000D6DF1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Michaela Švestková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78246C">
        <w:rPr>
          <w:rFonts w:ascii="Arial" w:hAnsi="Arial" w:cs="Arial"/>
        </w:rPr>
        <w:t>2</w:t>
      </w:r>
      <w:r w:rsidR="003C6EAB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0D6DF1">
        <w:rPr>
          <w:rFonts w:ascii="Arial" w:hAnsi="Arial" w:cs="Arial"/>
        </w:rPr>
        <w:t>2</w:t>
      </w:r>
      <w:r w:rsidR="003C6EAB">
        <w:rPr>
          <w:rFonts w:ascii="Arial" w:hAnsi="Arial" w:cs="Arial"/>
        </w:rPr>
        <w:t>2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3C6EAB">
        <w:rPr>
          <w:rFonts w:ascii="Arial" w:hAnsi="Arial" w:cs="Arial"/>
          <w:b/>
          <w:bCs/>
          <w:sz w:val="24"/>
          <w:szCs w:val="24"/>
          <w:u w:val="single"/>
        </w:rPr>
        <w:t>30. září</w:t>
      </w:r>
      <w:r w:rsidR="0078246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C43E5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C95CF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C1740D">
        <w:rPr>
          <w:rFonts w:ascii="Arial" w:hAnsi="Arial" w:cs="Arial"/>
          <w:b/>
          <w:bCs/>
          <w:sz w:val="24"/>
          <w:szCs w:val="24"/>
          <w:u w:val="single"/>
        </w:rPr>
        <w:t> 11:30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3C6EAB">
        <w:rPr>
          <w:rFonts w:ascii="Arial" w:hAnsi="Arial" w:cs="Arial"/>
          <w:b/>
          <w:bCs/>
          <w:sz w:val="24"/>
          <w:szCs w:val="24"/>
          <w:u w:val="single"/>
        </w:rPr>
        <w:t>041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3E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1740D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D6DF1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C6EAB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43E5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8246C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95B01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1740D"/>
    <w:rsid w:val="00C20847"/>
    <w:rsid w:val="00C3745F"/>
    <w:rsid w:val="00C44C72"/>
    <w:rsid w:val="00C86EEE"/>
    <w:rsid w:val="00C95CF2"/>
    <w:rsid w:val="00CA321A"/>
    <w:rsid w:val="00CC2597"/>
    <w:rsid w:val="00CC48E7"/>
    <w:rsid w:val="00CE5D2D"/>
    <w:rsid w:val="00D03E3F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34E40B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2E7E-7CAD-46FB-8AC3-5813EDCB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25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11</cp:revision>
  <cp:lastPrinted>2021-09-23T10:45:00Z</cp:lastPrinted>
  <dcterms:created xsi:type="dcterms:W3CDTF">2019-05-20T06:34:00Z</dcterms:created>
  <dcterms:modified xsi:type="dcterms:W3CDTF">2021-09-23T10:45:00Z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