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57" w:rsidRPr="000B0DCB" w:rsidRDefault="00912B71">
      <w:pPr>
        <w:pStyle w:val="Style4"/>
        <w:widowControl/>
        <w:ind w:right="4608"/>
        <w:rPr>
          <w:rStyle w:val="FontStyle25"/>
          <w:rFonts w:asciiTheme="minorHAnsi" w:hAnsiTheme="minorHAnsi" w:cstheme="minorHAnsi"/>
          <w:sz w:val="20"/>
          <w:szCs w:val="20"/>
          <w:vertAlign w:val="superscript"/>
          <w:lang w:val="en-US"/>
        </w:rPr>
      </w:pPr>
      <w:r w:rsidRPr="000B0D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100330" distB="133985" distL="24130" distR="24130" simplePos="0" relativeHeight="251661312" behindDoc="0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1328420</wp:posOffset>
                </wp:positionV>
                <wp:extent cx="3550920" cy="1682115"/>
                <wp:effectExtent l="8255" t="13335" r="12700" b="952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920" cy="1682115"/>
                          <a:chOff x="2597" y="3821"/>
                          <a:chExt cx="5592" cy="230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3999"/>
                            <a:ext cx="5592" cy="21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96"/>
                                <w:gridCol w:w="1982"/>
                                <w:gridCol w:w="691"/>
                                <w:gridCol w:w="2222"/>
                              </w:tblGrid>
                              <w:tr w:rsidR="00002A57">
                                <w:tc>
                                  <w:tcPr>
                                    <w:tcW w:w="267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Publikace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Počet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1F/Q-WOS</w:t>
                                    </w: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Jimp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Prvoautorské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I.:6.I89</w:t>
                                    </w: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B0DCB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Spol</w:t>
                                    </w:r>
                                    <w:r w:rsidR="00831A86">
                                      <w:rPr>
                                        <w:rStyle w:val="FontStyle16"/>
                                      </w:rPr>
                                      <w:t>uautorské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Jrec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Prvoautorské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Spoiuautorské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FontStyle16"/>
                                      </w:rPr>
                                      <w:t>DalSÍ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Knihy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Kapitoly v knize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Příspěvky ve sborníku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  <w:tr w:rsidR="00002A57" w:rsidTr="000B0DCB">
                                <w:trPr>
                                  <w:trHeight w:val="384"/>
                                </w:trPr>
                                <w:tc>
                                  <w:tcPr>
                                    <w:tcW w:w="696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98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Jiné (patenty..)</w:t>
                                    </w:r>
                                  </w:p>
                                </w:tc>
                                <w:tc>
                                  <w:tcPr>
                                    <w:tcW w:w="69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831A86">
                                    <w:pPr>
                                      <w:pStyle w:val="Style7"/>
                                      <w:widowControl/>
                                      <w:spacing w:line="240" w:lineRule="auto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22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2A57" w:rsidRDefault="00002A57">
                                    <w:pPr>
                                      <w:pStyle w:val="Style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:rsidR="003C7F77" w:rsidRDefault="003C7F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3821"/>
                            <a:ext cx="572" cy="1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2A57" w:rsidRDefault="00831A86">
                              <w:pPr>
                                <w:pStyle w:val="Style5"/>
                                <w:widowControl/>
                                <w:jc w:val="both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Souhrn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4.1pt;margin-top:104.6pt;width:279.6pt;height:132.45pt;z-index:251661312;mso-wrap-distance-left:1.9pt;mso-wrap-distance-top:7.9pt;mso-wrap-distance-right:1.9pt;mso-wrap-distance-bottom:10.55pt;mso-position-horizontal-relative:margin" coordorigin="2597,3821" coordsize="5592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597;top:3999;width:559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96"/>
                          <w:gridCol w:w="1982"/>
                          <w:gridCol w:w="691"/>
                          <w:gridCol w:w="2222"/>
                        </w:tblGrid>
                        <w:tr w:rsidR="00002A57">
                          <w:tc>
                            <w:tcPr>
                              <w:tcW w:w="267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Publikace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1F/Q-WOS</w:t>
                              </w: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Jimp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Prvoautorské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I.:6.I89</w:t>
                              </w: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B0DCB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Spol</w:t>
                              </w:r>
                              <w:r w:rsidR="00831A86">
                                <w:rPr>
                                  <w:rStyle w:val="FontStyle16"/>
                                </w:rPr>
                                <w:t>uautorské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Jrec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Prvoautorské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Spoiuautorské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proofErr w:type="spellStart"/>
                              <w:r>
                                <w:rPr>
                                  <w:rStyle w:val="FontStyle16"/>
                                </w:rPr>
                                <w:t>DalSÍ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Knihy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Kapitoly v knize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Příspěvky ve sborníku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  <w:tr w:rsidR="00002A57" w:rsidTr="000B0DCB">
                          <w:trPr>
                            <w:trHeight w:val="384"/>
                          </w:trPr>
                          <w:tc>
                            <w:tcPr>
                              <w:tcW w:w="696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  <w:tc>
                            <w:tcPr>
                              <w:tcW w:w="198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Jiné (patenty..)</w:t>
                              </w:r>
                            </w:p>
                          </w:tc>
                          <w:tc>
                            <w:tcPr>
                              <w:tcW w:w="69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831A86">
                              <w:pPr>
                                <w:pStyle w:val="Style7"/>
                                <w:widowControl/>
                                <w:spacing w:line="240" w:lineRule="auto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22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2A57" w:rsidRDefault="00002A57">
                              <w:pPr>
                                <w:pStyle w:val="Style6"/>
                                <w:widowControl/>
                              </w:pPr>
                            </w:p>
                          </w:tc>
                        </w:tr>
                      </w:tbl>
                      <w:p w:rsidR="003C7F77" w:rsidRDefault="003C7F77"/>
                    </w:txbxContent>
                  </v:textbox>
                </v:shape>
                <v:shape id="Text Box 7" o:spid="_x0000_s1028" type="#_x0000_t202" style="position:absolute;left:2727;top:3821;width:572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" filled="f" strokecolor="white" strokeweight="0">
                  <v:textbox inset="0,0,0,0">
                    <w:txbxContent>
                      <w:p w:rsidR="00002A57" w:rsidRDefault="00831A86">
                        <w:pPr>
                          <w:pStyle w:val="Style5"/>
                          <w:widowControl/>
                          <w:jc w:val="both"/>
                          <w:rPr>
                            <w:rStyle w:val="FontStyle16"/>
                          </w:rPr>
                        </w:pPr>
                        <w:r>
                          <w:rPr>
                            <w:rStyle w:val="FontStyle16"/>
                          </w:rPr>
                          <w:t>Souhrn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B0D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496570" distL="24130" distR="24130" simplePos="0" relativeHeight="251658240" behindDoc="0" locked="0" layoutInCell="1" allowOverlap="1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721995" cy="393065"/>
                <wp:effectExtent l="381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A57" w:rsidRDefault="00831A86">
                            <w:pPr>
                              <w:pStyle w:val="Style1"/>
                              <w:widowControl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LÉKAŘSKÁ FAKULTA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.55pt;margin-top:0;width:56.85pt;height:30.95pt;z-index:251658240;visibility:visible;mso-wrap-style:square;mso-width-percent:0;mso-height-percent:0;mso-wrap-distance-left:1.9pt;mso-wrap-distance-top:0;mso-wrap-distance-right:1.9pt;mso-wrap-distance-bottom:3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kHrw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" filled="f" stroked="f">
                <v:textbox inset="0,0,0,0">
                  <w:txbxContent>
                    <w:p w:rsidR="00000000" w:rsidRDefault="00831A86">
                      <w:pPr>
                        <w:pStyle w:val="Style1"/>
                        <w:widowControl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LÉKAŘSKÁ FAKULTA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B0D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524510" distB="170815" distL="24130" distR="24130" simplePos="0" relativeHeight="251659264" behindDoc="0" locked="0" layoutInCell="1" allowOverlap="1">
                <wp:simplePos x="0" y="0"/>
                <wp:positionH relativeFrom="margin">
                  <wp:posOffset>923290</wp:posOffset>
                </wp:positionH>
                <wp:positionV relativeFrom="paragraph">
                  <wp:posOffset>585470</wp:posOffset>
                </wp:positionV>
                <wp:extent cx="3157855" cy="133985"/>
                <wp:effectExtent l="2540" t="3810" r="1905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A57" w:rsidRPr="00912B71" w:rsidRDefault="000B0DCB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Style w:val="FontStyle24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12B71">
                              <w:rPr>
                                <w:rStyle w:val="FontStyle24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Příloha</w:t>
                            </w:r>
                            <w:r w:rsidR="00831A86" w:rsidRPr="00912B71">
                              <w:rPr>
                                <w:rStyle w:val="FontStyle24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č. 3: Publikace vztahující </w:t>
                            </w:r>
                            <w:r w:rsidR="00831A86" w:rsidRPr="00912B71">
                              <w:rPr>
                                <w:rStyle w:val="FontStyle17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831A86" w:rsidRPr="00912B71">
                              <w:rPr>
                                <w:rStyle w:val="FontStyle24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 tématu disertace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2.7pt;margin-top:46.1pt;width:248.65pt;height:10.55pt;z-index:251659264;visibility:visible;mso-wrap-style:square;mso-width-percent:0;mso-height-percent:0;mso-wrap-distance-left:1.9pt;mso-wrap-distance-top:41.3pt;mso-wrap-distance-right:1.9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" filled="f" stroked="f">
                <v:textbox inset="0,0,0,0">
                  <w:txbxContent>
                    <w:p w:rsidR="00000000" w:rsidRPr="00912B71" w:rsidRDefault="000B0DCB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Style w:val="FontStyle24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12B71">
                        <w:rPr>
                          <w:rStyle w:val="FontStyle24"/>
                          <w:rFonts w:asciiTheme="minorHAnsi" w:hAnsiTheme="minorHAnsi" w:cstheme="minorHAnsi"/>
                          <w:sz w:val="20"/>
                          <w:szCs w:val="20"/>
                        </w:rPr>
                        <w:t>Příloha</w:t>
                      </w:r>
                      <w:r w:rsidR="00831A86" w:rsidRPr="00912B71">
                        <w:rPr>
                          <w:rStyle w:val="FontStyle24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č. 3: Publikace vztahující </w:t>
                      </w:r>
                      <w:r w:rsidR="00831A86" w:rsidRPr="00912B71">
                        <w:rPr>
                          <w:rStyle w:val="FontStyle17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 </w:t>
                      </w:r>
                      <w:r w:rsidR="00831A86" w:rsidRPr="00912B71">
                        <w:rPr>
                          <w:rStyle w:val="FontStyle24"/>
                          <w:rFonts w:asciiTheme="minorHAnsi" w:hAnsiTheme="minorHAnsi" w:cstheme="minorHAnsi"/>
                          <w:sz w:val="20"/>
                          <w:szCs w:val="20"/>
                        </w:rPr>
                        <w:t>k tématu disertace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B0D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109855" distB="161290" distL="24130" distR="2413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890270</wp:posOffset>
                </wp:positionV>
                <wp:extent cx="2992755" cy="133985"/>
                <wp:effectExtent l="3175" t="3810" r="4445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A57" w:rsidRDefault="00831A86">
                            <w:pPr>
                              <w:pStyle w:val="Style5"/>
                              <w:widowControl/>
                              <w:jc w:val="both"/>
                              <w:rPr>
                                <w:rStyle w:val="FontStyle16"/>
                                <w:u w:val="single"/>
                              </w:rPr>
                            </w:pPr>
                            <w:r>
                              <w:rPr>
                                <w:rStyle w:val="FontStyle16"/>
                                <w:u w:val="single"/>
                              </w:rPr>
                              <w:t xml:space="preserve">Příjmení, jméno, titul, </w:t>
                            </w:r>
                            <w:proofErr w:type="spellStart"/>
                            <w:r>
                              <w:rPr>
                                <w:rStyle w:val="FontStyle16"/>
                                <w:u w:val="single"/>
                              </w:rPr>
                              <w:t>učo</w:t>
                            </w:r>
                            <w:proofErr w:type="spellEnd"/>
                            <w:r>
                              <w:rPr>
                                <w:rStyle w:val="FontStyle16"/>
                                <w:u w:val="single"/>
                              </w:rPr>
                              <w:t>: [</w:t>
                            </w:r>
                            <w:r>
                              <w:rPr>
                                <w:rStyle w:val="FontStyle16"/>
                              </w:rPr>
                              <w:t xml:space="preserve"> </w:t>
                            </w:r>
                            <w:proofErr w:type="spellStart"/>
                            <w:r w:rsidRPr="00912B71">
                              <w:rPr>
                                <w:rStyle w:val="FontStyle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Ganovská</w:t>
                            </w:r>
                            <w:proofErr w:type="spellEnd"/>
                            <w:r w:rsidRPr="00912B71">
                              <w:rPr>
                                <w:rStyle w:val="FontStyle16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2B71">
                              <w:rPr>
                                <w:rStyle w:val="FontStyle16"/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Eva </w:t>
                            </w:r>
                            <w:proofErr w:type="spellStart"/>
                            <w:r w:rsidRPr="00912B71">
                              <w:rPr>
                                <w:rStyle w:val="FontStyle16"/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MUDr</w:t>
                            </w:r>
                            <w:proofErr w:type="spellEnd"/>
                            <w:r w:rsidRPr="00912B71">
                              <w:rPr>
                                <w:rStyle w:val="FontStyle16"/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,, 396599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0;margin-top:70.1pt;width:235.65pt;height:10.55pt;z-index:251660288;visibility:visible;mso-wrap-style:square;mso-width-percent:0;mso-height-percent:0;mso-wrap-distance-left:1.9pt;mso-wrap-distance-top:8.65pt;mso-wrap-distance-right:1.9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7hO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" filled="f" stroked="f">
                <v:textbox inset="0,0,0,0">
                  <w:txbxContent>
                    <w:p w:rsidR="00000000" w:rsidRDefault="00831A86">
                      <w:pPr>
                        <w:pStyle w:val="Style5"/>
                        <w:widowControl/>
                        <w:jc w:val="both"/>
                        <w:rPr>
                          <w:rStyle w:val="FontStyle16"/>
                          <w:u w:val="single"/>
                        </w:rPr>
                      </w:pPr>
                      <w:r>
                        <w:rPr>
                          <w:rStyle w:val="FontStyle16"/>
                          <w:u w:val="single"/>
                        </w:rPr>
                        <w:t>Příjmení, jméno, titul, učo: [</w:t>
                      </w:r>
                      <w:r>
                        <w:rPr>
                          <w:rStyle w:val="FontStyle16"/>
                        </w:rPr>
                        <w:t xml:space="preserve"> </w:t>
                      </w:r>
                      <w:r w:rsidRPr="00912B71">
                        <w:rPr>
                          <w:rStyle w:val="FontStyle16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Ganovská </w:t>
                      </w:r>
                      <w:r w:rsidRPr="00912B71">
                        <w:rPr>
                          <w:rStyle w:val="FontStyle16"/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Eva MUDr,, 396599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1A86" w:rsidRPr="000B0DCB">
        <w:rPr>
          <w:rStyle w:val="FontStyle24"/>
          <w:rFonts w:asciiTheme="minorHAnsi" w:hAnsiTheme="minorHAnsi" w:cstheme="minorHAnsi"/>
          <w:sz w:val="20"/>
          <w:szCs w:val="20"/>
        </w:rPr>
        <w:t>Detailní přehled publikační aktivity Originální práce s</w:t>
      </w:r>
      <w:r w:rsidR="00831A86" w:rsidRPr="000B0DCB">
        <w:rPr>
          <w:rStyle w:val="FontStyle24"/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831A86" w:rsidRPr="000B0DCB">
        <w:rPr>
          <w:rStyle w:val="FontStyle25"/>
          <w:rFonts w:asciiTheme="minorHAnsi" w:hAnsiTheme="minorHAnsi" w:cstheme="minorHAnsi"/>
          <w:sz w:val="20"/>
          <w:szCs w:val="20"/>
          <w:lang w:val="en-US"/>
        </w:rPr>
        <w:t>IF</w:t>
      </w:r>
      <w:r w:rsidR="00831A86" w:rsidRPr="000B0DCB">
        <w:rPr>
          <w:rStyle w:val="FontStyle25"/>
          <w:rFonts w:asciiTheme="minorHAnsi" w:hAnsiTheme="minorHAnsi" w:cstheme="minorHAnsi"/>
          <w:sz w:val="20"/>
          <w:szCs w:val="20"/>
          <w:vertAlign w:val="superscript"/>
          <w:lang w:val="en-US"/>
        </w:rPr>
        <w:footnoteReference w:id="1"/>
      </w:r>
    </w:p>
    <w:p w:rsidR="00002A57" w:rsidRPr="000B0DCB" w:rsidRDefault="00831A86">
      <w:pPr>
        <w:pStyle w:val="Style9"/>
        <w:widowControl/>
        <w:spacing w:before="19"/>
        <w:ind w:left="350"/>
        <w:rPr>
          <w:rStyle w:val="FontStyle24"/>
          <w:rFonts w:asciiTheme="minorHAnsi" w:hAnsiTheme="minorHAnsi" w:cstheme="minorHAnsi"/>
          <w:sz w:val="20"/>
          <w:szCs w:val="20"/>
        </w:rPr>
      </w:pPr>
      <w:r w:rsidRPr="000B0DCB">
        <w:rPr>
          <w:rStyle w:val="FontStyle24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0DCB">
        <w:rPr>
          <w:rStyle w:val="FontStyle24"/>
          <w:rFonts w:asciiTheme="minorHAnsi" w:hAnsiTheme="minorHAnsi" w:cstheme="minorHAnsi"/>
          <w:sz w:val="20"/>
          <w:szCs w:val="20"/>
        </w:rPr>
        <w:t>Prvoautorské</w:t>
      </w:r>
      <w:proofErr w:type="spellEnd"/>
    </w:p>
    <w:p w:rsidR="00002A57" w:rsidRPr="000B0DCB" w:rsidRDefault="00831A86">
      <w:pPr>
        <w:pStyle w:val="Style5"/>
        <w:widowControl/>
        <w:spacing w:line="288" w:lineRule="exact"/>
        <w:ind w:left="648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Bibliografický záznam práce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vertAlign w:val="superscript"/>
        </w:rPr>
        <w:footnoteReference w:id="2"/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"</w:t>
      </w:r>
    </w:p>
    <w:p w:rsidR="00002A57" w:rsidRPr="000B0DCB" w:rsidRDefault="00831A86">
      <w:pPr>
        <w:pStyle w:val="Style5"/>
        <w:widowControl/>
        <w:spacing w:before="5" w:line="288" w:lineRule="exact"/>
        <w:jc w:val="both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GANOVSKÁ, Eva,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Mattia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ARRIGO, Kateřina HELÁNOVÁ, Simona LITTNEROVÁ,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Malha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SADOUNE,</w:t>
      </w:r>
    </w:p>
    <w:p w:rsidR="00002A57" w:rsidRPr="000B0DCB" w:rsidRDefault="00831A86">
      <w:pPr>
        <w:pStyle w:val="Style5"/>
        <w:widowControl/>
        <w:spacing w:line="288" w:lineRule="exact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Petr KUBĚNA, Marie PAVLUŠOVÁ. Jiří JARKOVSKÝ Jana GOTTWALDOVÁ. Petr KALA, Milan</w:t>
      </w:r>
    </w:p>
    <w:p w:rsidR="00002A57" w:rsidRPr="000B0DCB" w:rsidRDefault="00831A86">
      <w:pPr>
        <w:pStyle w:val="Style5"/>
        <w:widowControl/>
        <w:spacing w:line="288" w:lineRule="exact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DASTYCH,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Shiro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ISHIHARA,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Lucas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N.L VAN</w:t>
      </w:r>
      <w:proofErr w:type="gram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AELST,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Alain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COHEN-SOLAL,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Etienne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GAYAT,</w:t>
      </w:r>
    </w:p>
    <w:p w:rsidR="00002A57" w:rsidRPr="000B0DCB" w:rsidRDefault="00831A86">
      <w:pPr>
        <w:pStyle w:val="Style5"/>
        <w:widowControl/>
        <w:spacing w:before="5" w:line="288" w:lineRule="exact"/>
        <w:rPr>
          <w:rStyle w:val="FontStyle16"/>
          <w:rFonts w:asciiTheme="minorHAnsi" w:hAnsiTheme="minorHAnsi" w:cstheme="minorHAnsi"/>
          <w:sz w:val="20"/>
          <w:szCs w:val="20"/>
          <w:lang w:val="en-US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Jindřich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ŠPiNAR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. Jiří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PAŘENlCA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a Alexandre MEBAZAA.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Natriuretic peptides in addition to Zwolle</w:t>
      </w:r>
    </w:p>
    <w:p w:rsidR="00002A57" w:rsidRPr="000B0DCB" w:rsidRDefault="00831A86">
      <w:pPr>
        <w:pStyle w:val="Style5"/>
        <w:widowControl/>
        <w:spacing w:line="288" w:lineRule="exact"/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score to enhance safe and early discharge after acute myocardial infarction: A prospective</w:t>
      </w:r>
    </w:p>
    <w:p w:rsidR="00002A57" w:rsidRPr="000B0DCB" w:rsidRDefault="00831A86">
      <w:pPr>
        <w:pStyle w:val="Style5"/>
        <w:widowControl/>
        <w:spacing w:line="288" w:lineRule="exact"/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observational cohort study </w:t>
      </w:r>
      <w:r w:rsidRPr="000B0DCB">
        <w:rPr>
          <w:rStyle w:val="FontStyle17"/>
          <w:rFonts w:asciiTheme="minorHAnsi" w:hAnsiTheme="minorHAnsi" w:cstheme="minorHAnsi"/>
          <w:sz w:val="20"/>
          <w:szCs w:val="20"/>
          <w:lang w:val="en-US" w:eastAsia="en-US"/>
        </w:rPr>
        <w:t xml:space="preserve">International Journal of Cardiology, 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Clare (Ireland): Elsevier Ireland Ltd.,</w:t>
      </w:r>
    </w:p>
    <w:p w:rsidR="00002A57" w:rsidRDefault="00831A86" w:rsidP="001E5485">
      <w:pPr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2016, roč. 215,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JUL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15 2016,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S.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527-531.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ISSN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0167-5273.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gramStart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>doi:10.1016/</w:t>
      </w:r>
      <w:proofErr w:type="spellStart"/>
      <w:r w:rsid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>j.ij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>card</w:t>
      </w:r>
      <w:proofErr w:type="spellEnd"/>
      <w:proofErr w:type="gram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2016.04 148.</w:t>
      </w:r>
    </w:p>
    <w:p w:rsidR="00002A57" w:rsidRPr="000B0DCB" w:rsidRDefault="00002A57">
      <w:pPr>
        <w:widowControl/>
        <w:spacing w:after="595" w:line="1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2"/>
        <w:gridCol w:w="2410"/>
        <w:gridCol w:w="2587"/>
      </w:tblGrid>
      <w:tr w:rsidR="00002A57" w:rsidRPr="000B0DCB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831A86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0"/>
                <w:szCs w:val="20"/>
                <w:vertAlign w:val="superscript"/>
                <w:lang w:val="en-US" w:eastAsia="en-US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>IF</w:t>
            </w: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vertAlign w:val="superscript"/>
                <w:lang w:val="en-US" w:eastAsia="en-US"/>
              </w:rPr>
              <w:footnoteReference w:id="3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831A86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>Q WOS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831A86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>WOS</w:t>
            </w: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kategorie</w:t>
            </w:r>
          </w:p>
        </w:tc>
      </w:tr>
      <w:tr w:rsidR="00002A57" w:rsidRPr="000B0DCB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831A86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0"/>
                <w:szCs w:val="20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</w:rPr>
              <w:t>6,189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0B0DCB">
            <w:pPr>
              <w:pStyle w:val="Style7"/>
              <w:widowControl/>
              <w:ind w:left="10" w:hanging="10"/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>Q1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Pr="000B0DCB" w:rsidRDefault="000B0DCB">
            <w:pPr>
              <w:pStyle w:val="Style7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>Cardiac</w:t>
            </w: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&amp;</w:t>
            </w:r>
            <w:r w:rsidRPr="000B0DCB">
              <w:rPr>
                <w:rStyle w:val="FontStyle16"/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Cardiovascular Systems</w:t>
            </w:r>
          </w:p>
        </w:tc>
      </w:tr>
    </w:tbl>
    <w:p w:rsidR="00002A57" w:rsidRPr="000B0DCB" w:rsidRDefault="00831A86">
      <w:pPr>
        <w:pStyle w:val="Style5"/>
        <w:widowControl/>
        <w:spacing w:before="230" w:line="197" w:lineRule="exact"/>
        <w:ind w:left="298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Citace (bibliografické záznamy citací)</w:t>
      </w:r>
    </w:p>
    <w:p w:rsidR="00002A57" w:rsidRPr="000B0DCB" w:rsidRDefault="00831A86" w:rsidP="000B0DCB">
      <w:pPr>
        <w:pStyle w:val="Style10"/>
        <w:widowControl/>
        <w:numPr>
          <w:ilvl w:val="0"/>
          <w:numId w:val="1"/>
        </w:numPr>
        <w:tabs>
          <w:tab w:val="left" w:pos="590"/>
        </w:tabs>
        <w:spacing w:line="197" w:lineRule="exact"/>
        <w:ind w:left="590"/>
        <w:rPr>
          <w:rStyle w:val="FontStyle16"/>
          <w:rFonts w:asciiTheme="minorHAnsi" w:hAnsiTheme="minorHAnsi" w:cstheme="minorHAnsi"/>
          <w:sz w:val="20"/>
          <w:szCs w:val="20"/>
        </w:rPr>
      </w:pP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Chrysohoou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, C,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Georgiopoulos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, G„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Kosyfa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, H.,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Haritou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I.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K.,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Kouvari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, M.,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Filippou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, A.,... &amp;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Tousoulis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, D. (2018).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Brain Natriuretic Peptide mediates the prognostic role of renal function toward 10-year cardiovascular mortality in patients with Acute Coronary Syndrome, the HHP study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 xml:space="preserve"> (2006-2016)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0B0DCB">
        <w:rPr>
          <w:rStyle w:val="FontStyle17"/>
          <w:rFonts w:asciiTheme="minorHAnsi" w:hAnsiTheme="minorHAnsi" w:cstheme="minorHAnsi"/>
          <w:sz w:val="20"/>
          <w:szCs w:val="20"/>
          <w:lang w:val="en-US"/>
        </w:rPr>
        <w:t>He</w:t>
      </w:r>
      <w:r w:rsidRPr="000B0DCB">
        <w:rPr>
          <w:rStyle w:val="FontStyle22"/>
          <w:rFonts w:asciiTheme="minorHAnsi" w:hAnsiTheme="minorHAnsi" w:cstheme="minorHAnsi"/>
          <w:sz w:val="20"/>
          <w:szCs w:val="20"/>
          <w:lang w:val="en-US"/>
        </w:rPr>
        <w:t xml:space="preserve">/tonic Journal of </w:t>
      </w:r>
      <w:proofErr w:type="spellStart"/>
      <w:r w:rsidRPr="000B0DCB">
        <w:rPr>
          <w:rStyle w:val="FontStyle22"/>
          <w:rFonts w:asciiTheme="minorHAnsi" w:hAnsiTheme="minorHAnsi" w:cstheme="minorHAnsi"/>
          <w:sz w:val="20"/>
          <w:szCs w:val="20"/>
          <w:lang w:val="en-US"/>
        </w:rPr>
        <w:t>Cardtotogy</w:t>
      </w:r>
      <w:proofErr w:type="spellEnd"/>
      <w:r w:rsidRPr="000B0DCB">
        <w:rPr>
          <w:rStyle w:val="FontStyle22"/>
          <w:rFonts w:asciiTheme="minorHAnsi" w:hAnsiTheme="minorHAnsi" w:cstheme="minorHAnsi"/>
          <w:sz w:val="20"/>
          <w:szCs w:val="20"/>
          <w:lang w:val="en-US"/>
        </w:rPr>
        <w:t>,</w:t>
      </w:r>
      <w:r w:rsidRPr="000B0DCB">
        <w:rPr>
          <w:rStyle w:val="FontStyle22"/>
          <w:rFonts w:asciiTheme="minorHAnsi" w:hAnsiTheme="minorHAnsi" w:cstheme="minorHAnsi"/>
          <w:sz w:val="20"/>
          <w:szCs w:val="20"/>
        </w:rPr>
        <w:t xml:space="preserve"> </w:t>
      </w:r>
      <w:r w:rsidRPr="000B0DCB">
        <w:rPr>
          <w:rStyle w:val="FontStyle16"/>
          <w:rFonts w:asciiTheme="minorHAnsi" w:hAnsiTheme="minorHAnsi" w:cstheme="minorHAnsi"/>
          <w:sz w:val="20"/>
          <w:szCs w:val="20"/>
        </w:rPr>
        <w:t>59(2), 110-118.</w:t>
      </w:r>
    </w:p>
    <w:p w:rsidR="00002A57" w:rsidRPr="000B0DCB" w:rsidRDefault="00831A86" w:rsidP="007476BE">
      <w:pPr>
        <w:pStyle w:val="Style10"/>
        <w:widowControl/>
        <w:numPr>
          <w:ilvl w:val="0"/>
          <w:numId w:val="1"/>
        </w:numPr>
        <w:tabs>
          <w:tab w:val="left" w:pos="590"/>
        </w:tabs>
        <w:spacing w:line="197" w:lineRule="exact"/>
        <w:ind w:left="590"/>
        <w:jc w:val="left"/>
        <w:rPr>
          <w:rStyle w:val="FontStyle16"/>
          <w:rFonts w:asciiTheme="minorHAnsi" w:hAnsiTheme="minorHAnsi" w:cstheme="minorHAnsi"/>
          <w:sz w:val="20"/>
          <w:szCs w:val="20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Gong, W„ Li, A., At, </w:t>
      </w:r>
      <w:proofErr w:type="gramStart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H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eastAsia="en-US"/>
        </w:rPr>
        <w:t xml:space="preserve"> ,</w:t>
      </w:r>
      <w:proofErr w:type="gramEnd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 Shi, H., Wang, X.,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eastAsia="en-US"/>
        </w:rPr>
        <w:t xml:space="preserve"> &amp;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Nie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, S.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eastAsia="en-US"/>
        </w:rPr>
        <w:t xml:space="preserve"> (2018).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 Safety of early discharge after primary angioplasty in low-risk patients with ST-segment elevation myocardial infarction: A</w:t>
      </w:r>
      <w:r w:rsidR="000B0DCB"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 meta-analysis of </w:t>
      </w:r>
      <w:proofErr w:type="spellStart"/>
      <w:r w:rsidR="000B0DCB"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randomised</w:t>
      </w:r>
      <w:proofErr w:type="spellEnd"/>
      <w:r w:rsidR="000B0DCB"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 controlled trials, </w:t>
      </w:r>
      <w:r w:rsidR="000B0DCB" w:rsidRPr="000B0DCB">
        <w:rPr>
          <w:rStyle w:val="FontStyle22"/>
          <w:rFonts w:asciiTheme="minorHAnsi" w:hAnsiTheme="minorHAnsi" w:cstheme="minorHAnsi"/>
          <w:sz w:val="20"/>
          <w:szCs w:val="20"/>
          <w:lang w:val="en-US" w:eastAsia="en-US"/>
        </w:rPr>
        <w:t xml:space="preserve">European journal of preventive tautology. </w:t>
      </w:r>
      <w:r w:rsidR="000B0DCB"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25(8), 807-815 </w:t>
      </w:r>
    </w:p>
    <w:p w:rsidR="00002A57" w:rsidRDefault="00002A57" w:rsidP="001E5485">
      <w:pPr>
        <w:pStyle w:val="Style10"/>
        <w:widowControl/>
        <w:tabs>
          <w:tab w:val="left" w:pos="590"/>
        </w:tabs>
        <w:spacing w:before="10" w:after="907" w:line="197" w:lineRule="exact"/>
        <w:ind w:left="590" w:firstLine="0"/>
        <w:jc w:val="left"/>
        <w:rPr>
          <w:rStyle w:val="FontStyle16"/>
        </w:rPr>
        <w:sectPr w:rsidR="00002A57">
          <w:headerReference w:type="even" r:id="rId7"/>
          <w:headerReference w:type="default" r:id="rId8"/>
          <w:headerReference w:type="first" r:id="rId9"/>
          <w:type w:val="continuous"/>
          <w:pgSz w:w="11905" w:h="16837"/>
          <w:pgMar w:top="1109" w:right="2009" w:bottom="1440" w:left="2090" w:header="708" w:footer="708" w:gutter="0"/>
          <w:cols w:space="60"/>
          <w:noEndnote/>
          <w:titlePg/>
        </w:sectPr>
      </w:pPr>
    </w:p>
    <w:p w:rsidR="00002A57" w:rsidRPr="000B0DCB" w:rsidRDefault="00831A86" w:rsidP="001E5485">
      <w:pPr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</w:pP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lastRenderedPageBreak/>
        <w:t xml:space="preserve">3.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Cerit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, </w:t>
      </w:r>
      <w:r w:rsidRPr="000B0DCB">
        <w:rPr>
          <w:rStyle w:val="FontStyle21"/>
          <w:rFonts w:asciiTheme="minorHAnsi" w:hAnsiTheme="minorHAnsi" w:cstheme="minorHAnsi"/>
          <w:sz w:val="20"/>
          <w:szCs w:val="20"/>
          <w:lang w:val="en-US" w:eastAsia="en-US"/>
        </w:rPr>
        <w:t xml:space="preserve">I. 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(2017). Determinants of safety of early discharge after primary percutaneous coronary intervention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s-ES_tradnl" w:eastAsia="en-US"/>
        </w:rPr>
        <w:t xml:space="preserve"> </w:t>
      </w:r>
      <w:r w:rsidRPr="000B0DCB">
        <w:rPr>
          <w:rStyle w:val="FontStyle22"/>
          <w:rFonts w:asciiTheme="minorHAnsi" w:hAnsiTheme="minorHAnsi" w:cstheme="minorHAnsi"/>
          <w:sz w:val="20"/>
          <w:szCs w:val="20"/>
          <w:lang w:val="es-ES_tradnl" w:eastAsia="en-US"/>
        </w:rPr>
        <w:t>Revista portuguesa de cardiología: orgao oficial da Soc'mdade Portuguesa de Cardiología-</w:t>
      </w:r>
      <w:r w:rsidRPr="000B0DCB">
        <w:rPr>
          <w:rStyle w:val="FontStyle22"/>
          <w:rFonts w:asciiTheme="minorHAnsi" w:hAnsiTheme="minorHAnsi" w:cstheme="minorHAnsi"/>
          <w:sz w:val="20"/>
          <w:szCs w:val="20"/>
          <w:lang w:val="en-US" w:eastAsia="en-US"/>
        </w:rPr>
        <w:t xml:space="preserve"> Portuguese journal</w:t>
      </w:r>
      <w:r w:rsidRPr="000B0DCB">
        <w:rPr>
          <w:rStyle w:val="FontStyle22"/>
          <w:rFonts w:asciiTheme="minorHAnsi" w:hAnsiTheme="minorHAnsi" w:cstheme="minorHAnsi"/>
          <w:sz w:val="20"/>
          <w:szCs w:val="20"/>
          <w:lang w:val="es-ES_tradnl" w:eastAsia="en-US"/>
        </w:rPr>
        <w:t xml:space="preserve"> ot</w:t>
      </w:r>
      <w:r w:rsidRPr="000B0DCB">
        <w:rPr>
          <w:rStyle w:val="FontStyle22"/>
          <w:rFonts w:asciiTheme="minorHAnsi" w:hAnsiTheme="minorHAnsi" w:cstheme="minorHAnsi"/>
          <w:sz w:val="20"/>
          <w:szCs w:val="20"/>
          <w:lang w:val="en-US" w:eastAsia="en-US"/>
        </w:rPr>
        <w:t xml:space="preserve"> cardiology: an official journal of the Portuguese Society of Cardiology, </w:t>
      </w:r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36(1). 71</w:t>
      </w:r>
    </w:p>
    <w:p w:rsidR="00002A57" w:rsidRPr="000B0DCB" w:rsidRDefault="000B0DCB">
      <w:pPr>
        <w:pStyle w:val="Style4"/>
        <w:widowControl/>
        <w:spacing w:before="216" w:line="240" w:lineRule="auto"/>
        <w:ind w:left="317"/>
        <w:rPr>
          <w:rStyle w:val="FontStyle24"/>
          <w:rFonts w:asciiTheme="minorHAnsi" w:hAnsiTheme="minorHAnsi" w:cstheme="minorHAnsi"/>
          <w:sz w:val="20"/>
          <w:szCs w:val="20"/>
          <w:lang w:val="en-US" w:eastAsia="en-US"/>
        </w:rPr>
      </w:pPr>
      <w:r w:rsidRPr="000B0DCB">
        <w:rPr>
          <w:rStyle w:val="FontStyle24"/>
          <w:rFonts w:asciiTheme="minorHAnsi" w:hAnsiTheme="minorHAnsi" w:cstheme="minorHAnsi"/>
          <w:sz w:val="20"/>
          <w:szCs w:val="20"/>
          <w:lang w:val="en-US" w:eastAsia="en-US"/>
        </w:rPr>
        <w:t xml:space="preserve">A. </w:t>
      </w:r>
      <w:proofErr w:type="spellStart"/>
      <w:r w:rsidRPr="000B0DCB">
        <w:rPr>
          <w:rStyle w:val="FontStyle24"/>
          <w:rFonts w:asciiTheme="minorHAnsi" w:hAnsiTheme="minorHAnsi" w:cstheme="minorHAnsi"/>
          <w:sz w:val="20"/>
          <w:szCs w:val="20"/>
          <w:lang w:val="en-US" w:eastAsia="en-US"/>
        </w:rPr>
        <w:t>Spoluautorské</w:t>
      </w:r>
      <w:proofErr w:type="spellEnd"/>
    </w:p>
    <w:p w:rsidR="00002A57" w:rsidRPr="000B0DCB" w:rsidRDefault="000B0DCB">
      <w:pPr>
        <w:pStyle w:val="Style8"/>
        <w:widowControl/>
        <w:spacing w:before="24" w:line="240" w:lineRule="auto"/>
        <w:ind w:left="336" w:firstLine="0"/>
        <w:rPr>
          <w:rStyle w:val="FontStyle16"/>
          <w:rFonts w:asciiTheme="minorHAnsi" w:hAnsiTheme="minorHAnsi" w:cstheme="minorHAnsi"/>
          <w:sz w:val="20"/>
          <w:szCs w:val="20"/>
          <w:lang w:val="es-ES_tradnl" w:eastAsia="en-US"/>
        </w:rPr>
      </w:pPr>
      <w:r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 xml:space="preserve">1. </w:t>
      </w:r>
      <w:proofErr w:type="spellStart"/>
      <w:r w:rsidRPr="000B0DCB">
        <w:rPr>
          <w:rStyle w:val="FontStyle16"/>
          <w:rFonts w:asciiTheme="minorHAnsi" w:hAnsiTheme="minorHAnsi" w:cstheme="minorHAnsi"/>
          <w:sz w:val="20"/>
          <w:szCs w:val="20"/>
          <w:lang w:val="en-US" w:eastAsia="en-US"/>
        </w:rPr>
        <w:t>Bibliografický</w:t>
      </w:r>
      <w:proofErr w:type="spellEnd"/>
      <w:r w:rsidRPr="000B0DCB">
        <w:rPr>
          <w:rStyle w:val="FontStyle16"/>
          <w:rFonts w:asciiTheme="minorHAnsi" w:hAnsiTheme="minorHAnsi" w:cstheme="minorHAnsi"/>
          <w:sz w:val="20"/>
          <w:szCs w:val="20"/>
          <w:lang w:val="es-ES_tradnl" w:eastAsia="en-US"/>
        </w:rPr>
        <w:t xml:space="preserve"> záznam práce</w:t>
      </w:r>
    </w:p>
    <w:p w:rsidR="00002A57" w:rsidRDefault="00002A57">
      <w:pPr>
        <w:widowControl/>
        <w:spacing w:after="42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5"/>
        <w:gridCol w:w="2458"/>
        <w:gridCol w:w="2597"/>
      </w:tblGrid>
      <w:tr w:rsidR="00002A57"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831A86">
            <w:pPr>
              <w:pStyle w:val="Style7"/>
              <w:widowControl/>
              <w:spacing w:line="240" w:lineRule="auto"/>
              <w:rPr>
                <w:rStyle w:val="FontStyle16"/>
                <w:lang w:val="en-US" w:eastAsia="en-US"/>
              </w:rPr>
            </w:pPr>
            <w:r>
              <w:rPr>
                <w:rStyle w:val="FontStyle16"/>
                <w:lang w:val="en-US" w:eastAsia="en-US"/>
              </w:rPr>
              <w:t>IF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831A86">
            <w:pPr>
              <w:pStyle w:val="Style11"/>
              <w:widowControl/>
              <w:rPr>
                <w:rStyle w:val="FontStyle23"/>
                <w:lang w:val="en-US"/>
              </w:rPr>
            </w:pPr>
            <w:r>
              <w:rPr>
                <w:rStyle w:val="FontStyle16"/>
              </w:rPr>
              <w:t>0</w:t>
            </w:r>
            <w:r>
              <w:rPr>
                <w:rStyle w:val="FontStyle16"/>
                <w:lang w:val="en-US"/>
              </w:rPr>
              <w:t xml:space="preserve"> </w:t>
            </w:r>
            <w:proofErr w:type="spellStart"/>
            <w:r>
              <w:rPr>
                <w:rStyle w:val="FontStyle23"/>
                <w:lang w:val="en-US"/>
              </w:rPr>
              <w:t>wos</w:t>
            </w:r>
            <w:proofErr w:type="spellEnd"/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831A86">
            <w:pPr>
              <w:pStyle w:val="Style7"/>
              <w:widowControl/>
              <w:spacing w:line="240" w:lineRule="auto"/>
              <w:rPr>
                <w:rStyle w:val="FontStyle16"/>
                <w:lang w:eastAsia="en-US"/>
              </w:rPr>
            </w:pPr>
            <w:r>
              <w:rPr>
                <w:rStyle w:val="FontStyle16"/>
                <w:lang w:val="en-US" w:eastAsia="en-US"/>
              </w:rPr>
              <w:t>WOS</w:t>
            </w:r>
            <w:r>
              <w:rPr>
                <w:rStyle w:val="FontStyle16"/>
                <w:lang w:eastAsia="en-US"/>
              </w:rPr>
              <w:t xml:space="preserve"> kategorie</w:t>
            </w:r>
          </w:p>
        </w:tc>
      </w:tr>
      <w:tr w:rsidR="00002A57"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002A57">
            <w:pPr>
              <w:pStyle w:val="Style6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002A57">
            <w:pPr>
              <w:pStyle w:val="Style6"/>
              <w:widowControl/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57" w:rsidRDefault="00002A57">
            <w:pPr>
              <w:pStyle w:val="Style6"/>
              <w:widowControl/>
            </w:pPr>
          </w:p>
        </w:tc>
      </w:tr>
    </w:tbl>
    <w:p w:rsidR="00002A57" w:rsidRDefault="00002A57">
      <w:pPr>
        <w:pStyle w:val="Style9"/>
        <w:widowControl/>
        <w:spacing w:line="240" w:lineRule="exact"/>
        <w:rPr>
          <w:sz w:val="20"/>
          <w:szCs w:val="20"/>
        </w:rPr>
      </w:pPr>
    </w:p>
    <w:p w:rsidR="00002A57" w:rsidRPr="00912B71" w:rsidRDefault="00831A86">
      <w:pPr>
        <w:pStyle w:val="Style9"/>
        <w:widowControl/>
        <w:spacing w:before="197"/>
        <w:rPr>
          <w:rStyle w:val="FontStyle24"/>
          <w:rFonts w:asciiTheme="minorHAnsi" w:hAnsiTheme="minorHAnsi" w:cstheme="minorHAnsi"/>
          <w:sz w:val="20"/>
          <w:szCs w:val="20"/>
        </w:rPr>
      </w:pPr>
      <w:r w:rsidRPr="00912B71">
        <w:rPr>
          <w:rStyle w:val="FontStyle24"/>
          <w:rFonts w:asciiTheme="minorHAnsi" w:hAnsiTheme="minorHAnsi" w:cstheme="minorHAnsi"/>
          <w:sz w:val="20"/>
          <w:szCs w:val="20"/>
        </w:rPr>
        <w:t>Originální práce v recenzovaných časopisech</w:t>
      </w:r>
    </w:p>
    <w:p w:rsidR="00002A57" w:rsidRPr="001E5485" w:rsidRDefault="00831A86" w:rsidP="000B0DCB">
      <w:pPr>
        <w:pStyle w:val="Style2"/>
        <w:widowControl/>
        <w:numPr>
          <w:ilvl w:val="0"/>
          <w:numId w:val="2"/>
        </w:numPr>
        <w:tabs>
          <w:tab w:val="left" w:pos="643"/>
        </w:tabs>
        <w:spacing w:before="235"/>
        <w:ind w:left="317"/>
        <w:rPr>
          <w:rStyle w:val="FontStyle24"/>
          <w:rFonts w:asciiTheme="minorHAnsi" w:hAnsiTheme="minorHAnsi" w:cstheme="minorHAnsi"/>
          <w:sz w:val="20"/>
          <w:szCs w:val="20"/>
        </w:rPr>
      </w:pPr>
      <w:proofErr w:type="spellStart"/>
      <w:r w:rsidRPr="001E5485">
        <w:rPr>
          <w:rStyle w:val="FontStyle24"/>
          <w:rFonts w:asciiTheme="minorHAnsi" w:hAnsiTheme="minorHAnsi" w:cstheme="minorHAnsi"/>
          <w:sz w:val="20"/>
          <w:szCs w:val="20"/>
        </w:rPr>
        <w:t>Prvoautorské</w:t>
      </w:r>
      <w:proofErr w:type="spellEnd"/>
    </w:p>
    <w:p w:rsidR="00002A57" w:rsidRPr="001E5485" w:rsidRDefault="00831A86">
      <w:pPr>
        <w:pStyle w:val="Style5"/>
        <w:widowControl/>
        <w:spacing w:before="91"/>
        <w:rPr>
          <w:rStyle w:val="FontStyle16"/>
          <w:rFonts w:asciiTheme="minorHAnsi" w:hAnsiTheme="minorHAnsi" w:cstheme="minorHAnsi"/>
          <w:b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>Bibliografický záznam práce</w:t>
      </w:r>
    </w:p>
    <w:p w:rsidR="00002A57" w:rsidRDefault="00831A86">
      <w:pPr>
        <w:pStyle w:val="Style5"/>
        <w:widowControl/>
        <w:spacing w:before="221" w:line="293" w:lineRule="exact"/>
        <w:rPr>
          <w:rStyle w:val="FontStyle16"/>
          <w:rFonts w:asciiTheme="minorHAnsi" w:hAnsiTheme="minorHAnsi" w:cstheme="minorHAnsi"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GANOVSKÁ. Eva, Jindřich ŠPINAR a Jiří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PAŘENiCA</w:t>
      </w:r>
      <w:proofErr w:type="spellEnd"/>
      <w:r w:rsidR="001E5485">
        <w:rPr>
          <w:rStyle w:val="FontStyle16"/>
          <w:rFonts w:asciiTheme="minorHAnsi" w:hAnsiTheme="minorHAnsi" w:cstheme="minorHAnsi"/>
          <w:sz w:val="20"/>
          <w:szCs w:val="20"/>
        </w:rPr>
        <w:t>.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Přínos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natriuretických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peptidů v současné klinické praxi. </w:t>
      </w:r>
      <w:r w:rsidRPr="001E5485">
        <w:rPr>
          <w:rStyle w:val="FontStyle22"/>
          <w:rFonts w:asciiTheme="minorHAnsi" w:hAnsiTheme="minorHAnsi" w:cstheme="minorHAnsi"/>
          <w:sz w:val="20"/>
          <w:szCs w:val="20"/>
        </w:rPr>
        <w:t xml:space="preserve">Vnitřní lékařství, Brno;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Facta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Medica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, 2014, roč. 80, 5-6, s. 474-483. ISSN 0042-773X.</w:t>
      </w:r>
    </w:p>
    <w:p w:rsidR="00002A57" w:rsidRPr="001E5485" w:rsidRDefault="00831A86" w:rsidP="001E5485">
      <w:pPr>
        <w:pStyle w:val="Style8"/>
        <w:widowControl/>
        <w:ind w:right="4224" w:firstLine="0"/>
        <w:rPr>
          <w:rStyle w:val="FontStyle16"/>
          <w:rFonts w:asciiTheme="minorHAnsi" w:hAnsiTheme="minorHAnsi" w:cstheme="minorHAnsi"/>
          <w:b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Citace (bibliografické záznamy citací) 0 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>Bibliografický záznam práce</w:t>
      </w:r>
    </w:p>
    <w:p w:rsidR="00002A57" w:rsidRDefault="00831A86" w:rsidP="00912B71">
      <w:pPr>
        <w:rPr>
          <w:rStyle w:val="FontStyle16"/>
          <w:rFonts w:asciiTheme="minorHAnsi" w:hAnsiTheme="minorHAnsi" w:cstheme="minorHAnsi"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GANOVSKÁ Eva. Simona LITTNEROVA, Jindřich ŠPINAR a Jiří PAŘENICA</w:t>
      </w:r>
      <w:r w:rsidR="00912B71">
        <w:rPr>
          <w:rStyle w:val="FontStyle16"/>
          <w:rFonts w:asciiTheme="minorHAnsi" w:hAnsiTheme="minorHAnsi" w:cstheme="minorHAnsi"/>
          <w:sz w:val="20"/>
          <w:szCs w:val="20"/>
        </w:rPr>
        <w:t>.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Skórovaci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systém</w:t>
      </w:r>
      <w:r w:rsidR="001E5485">
        <w:rPr>
          <w:rStyle w:val="FontStyle16"/>
          <w:rFonts w:asciiTheme="minorHAnsi" w:hAnsiTheme="minorHAnsi" w:cstheme="minorHAnsi"/>
          <w:sz w:val="20"/>
          <w:szCs w:val="20"/>
        </w:rPr>
        <w:t>y u pacientů s akutním koronární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m syndromem. </w:t>
      </w:r>
      <w:r w:rsidR="001E5485">
        <w:rPr>
          <w:rStyle w:val="FontStyle22"/>
          <w:rFonts w:asciiTheme="minorHAnsi" w:hAnsiTheme="minorHAnsi" w:cstheme="minorHAnsi"/>
          <w:sz w:val="20"/>
          <w:szCs w:val="20"/>
        </w:rPr>
        <w:t>Kardiol</w:t>
      </w:r>
      <w:r w:rsidRPr="001E5485">
        <w:rPr>
          <w:rStyle w:val="FontStyle22"/>
          <w:rFonts w:asciiTheme="minorHAnsi" w:hAnsiTheme="minorHAnsi" w:cstheme="minorHAnsi"/>
          <w:sz w:val="20"/>
          <w:szCs w:val="20"/>
        </w:rPr>
        <w:t xml:space="preserve">ogická revue - Interní medicína, 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Praha: Ambit Media, 2015, roč. 17, č 2, s. 117-120 ISSN 2336-288X.</w:t>
      </w:r>
    </w:p>
    <w:p w:rsidR="00002A57" w:rsidRPr="001E5485" w:rsidRDefault="00831A86" w:rsidP="00912B71">
      <w:pPr>
        <w:pStyle w:val="Style8"/>
        <w:widowControl/>
        <w:spacing w:before="154" w:line="504" w:lineRule="exact"/>
        <w:ind w:right="4224" w:firstLine="0"/>
        <w:rPr>
          <w:rStyle w:val="FontStyle16"/>
          <w:rFonts w:asciiTheme="minorHAnsi" w:hAnsiTheme="minorHAnsi" w:cstheme="minorHAnsi"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Citace (bibliografické záznamy citací) 0</w:t>
      </w:r>
      <w:r w:rsidRPr="001E5485">
        <w:rPr>
          <w:rStyle w:val="FontStyle16"/>
          <w:rFonts w:asciiTheme="minorHAnsi" w:hAnsiTheme="minorHAnsi" w:cstheme="minorHAnsi"/>
        </w:rPr>
        <w:t xml:space="preserve"> 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>Bibliografický záznam práce</w:t>
      </w:r>
    </w:p>
    <w:p w:rsidR="00002A57" w:rsidRDefault="00831A86" w:rsidP="00912B71">
      <w:pPr>
        <w:rPr>
          <w:rStyle w:val="FontStyle24"/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Ganovská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 Eva, Kala</w:t>
      </w:r>
      <w:r w:rsidRPr="001E5485">
        <w:rPr>
          <w:rStyle w:val="FontStyle24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Poloczek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, Toman, Pávkova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 </w:t>
      </w:r>
      <w:r w:rsidR="000B0DCB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Goldbergová., Kluz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, Kubková, 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Tesák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Elbi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, Čermáková, </w:t>
      </w:r>
      <w:proofErr w:type="spellStart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Dastych</w:t>
      </w:r>
      <w:proofErr w:type="spellEnd"/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, Jeřábek,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 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Boček, </w:t>
      </w:r>
      <w:proofErr w:type="spellStart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Littnerová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, Benešová, Špinar, </w:t>
      </w:r>
      <w:proofErr w:type="spellStart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Pařenica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. (2018). Zvýšená hladina NP u stabilních pacientů 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3 </w:t>
      </w:r>
      <w:r w:rsidR="001E5485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měsíce po STEMI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je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 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jednoduchý nástroj </w:t>
      </w: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k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 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predikci dlouhodobé </w:t>
      </w:r>
      <w:r w:rsidR="001E5485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nepříznivé prognózy. </w:t>
      </w:r>
      <w:proofErr w:type="spellStart"/>
      <w:r w:rsidR="001E5485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Kardiol</w:t>
      </w:r>
      <w:proofErr w:type="spellEnd"/>
      <w:r w:rsidR="001E5485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1E5485"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Re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v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Int</w:t>
      </w:r>
      <w:proofErr w:type="spellEnd"/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 xml:space="preserve"> Med, 20</w:t>
      </w: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(1), </w:t>
      </w:r>
      <w:r w:rsidRPr="001E5485">
        <w:rPr>
          <w:rStyle w:val="FontStyle24"/>
          <w:rFonts w:asciiTheme="minorHAnsi" w:hAnsiTheme="minorHAnsi" w:cstheme="minorHAnsi"/>
          <w:b w:val="0"/>
          <w:sz w:val="20"/>
          <w:szCs w:val="20"/>
        </w:rPr>
        <w:t>71-76.</w:t>
      </w:r>
    </w:p>
    <w:p w:rsidR="00912B71" w:rsidRPr="001E5485" w:rsidRDefault="00912B71" w:rsidP="00912B71">
      <w:pPr>
        <w:rPr>
          <w:rStyle w:val="FontStyle24"/>
          <w:rFonts w:asciiTheme="minorHAnsi" w:hAnsiTheme="minorHAnsi" w:cstheme="minorHAnsi"/>
          <w:b w:val="0"/>
          <w:sz w:val="20"/>
          <w:szCs w:val="20"/>
        </w:rPr>
      </w:pPr>
    </w:p>
    <w:p w:rsidR="00002A57" w:rsidRDefault="00831A86">
      <w:pPr>
        <w:pStyle w:val="Style8"/>
        <w:widowControl/>
        <w:spacing w:before="197" w:line="240" w:lineRule="auto"/>
        <w:ind w:left="336" w:firstLine="0"/>
        <w:rPr>
          <w:rStyle w:val="FontStyle16"/>
          <w:rFonts w:asciiTheme="minorHAnsi" w:hAnsiTheme="minorHAnsi" w:cstheme="minorHAnsi"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sz w:val="20"/>
          <w:szCs w:val="20"/>
        </w:rPr>
        <w:t>Citace (bibliografické záznamy citací) 0</w:t>
      </w:r>
    </w:p>
    <w:p w:rsidR="00045FD7" w:rsidRPr="001E5485" w:rsidRDefault="00045FD7">
      <w:pPr>
        <w:pStyle w:val="Style8"/>
        <w:widowControl/>
        <w:spacing w:before="197" w:line="240" w:lineRule="auto"/>
        <w:ind w:left="336" w:firstLine="0"/>
        <w:rPr>
          <w:rStyle w:val="FontStyle16"/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12B71" w:rsidRDefault="00831A86" w:rsidP="00912B71">
      <w:pPr>
        <w:numPr>
          <w:ilvl w:val="0"/>
          <w:numId w:val="2"/>
        </w:numPr>
        <w:rPr>
          <w:rStyle w:val="FontStyle16"/>
          <w:rFonts w:asciiTheme="minorHAnsi" w:hAnsiTheme="minorHAnsi" w:cstheme="minorHAnsi"/>
          <w:b/>
          <w:sz w:val="20"/>
          <w:szCs w:val="20"/>
        </w:rPr>
      </w:pPr>
      <w:r w:rsidRPr="001E5485">
        <w:rPr>
          <w:rStyle w:val="FontStyle16"/>
          <w:rFonts w:asciiTheme="minorHAnsi" w:hAnsiTheme="minorHAnsi" w:cstheme="minorHAnsi"/>
          <w:b/>
          <w:sz w:val="20"/>
          <w:szCs w:val="20"/>
        </w:rPr>
        <w:t>Spoluautorské</w:t>
      </w:r>
    </w:p>
    <w:p w:rsidR="00002A57" w:rsidRPr="00912B71" w:rsidRDefault="00912B71" w:rsidP="00912B71">
      <w:pPr>
        <w:rPr>
          <w:rStyle w:val="FontStyle16"/>
          <w:rFonts w:asciiTheme="minorHAnsi" w:hAnsiTheme="minorHAnsi" w:cstheme="minorHAnsi"/>
          <w:b/>
          <w:sz w:val="20"/>
          <w:szCs w:val="20"/>
        </w:rPr>
        <w:sectPr w:rsidR="00002A57" w:rsidRPr="00912B71">
          <w:pgSz w:w="11905" w:h="16837"/>
          <w:pgMar w:top="3266" w:right="1997" w:bottom="1440" w:left="1997" w:header="708" w:footer="708" w:gutter="0"/>
          <w:cols w:space="60"/>
          <w:noEndnote/>
        </w:sectPr>
      </w:pPr>
      <w:r>
        <w:rPr>
          <w:rStyle w:val="FontStyle16"/>
          <w:rFonts w:asciiTheme="minorHAnsi" w:hAnsiTheme="minorHAnsi" w:cstheme="minorHAnsi"/>
          <w:b/>
          <w:sz w:val="20"/>
          <w:szCs w:val="20"/>
        </w:rPr>
        <w:t xml:space="preserve"> </w:t>
      </w:r>
      <w:r w:rsidR="00831A86" w:rsidRP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 Bibliografický záznam práce</w:t>
      </w:r>
      <w:r w:rsidR="001E5485">
        <w:rPr>
          <w:rStyle w:val="FontStyle16"/>
          <w:rFonts w:asciiTheme="minorHAnsi" w:hAnsiTheme="minorHAnsi" w:cstheme="minorHAnsi"/>
          <w:sz w:val="20"/>
          <w:szCs w:val="20"/>
        </w:rPr>
        <w:t xml:space="preserve"> Citace (bibliografické záznamy</w:t>
      </w:r>
      <w:r>
        <w:rPr>
          <w:rStyle w:val="FontStyle16"/>
          <w:rFonts w:asciiTheme="minorHAnsi" w:hAnsiTheme="minorHAnsi" w:cstheme="minorHAnsi"/>
          <w:sz w:val="20"/>
          <w:szCs w:val="20"/>
        </w:rPr>
        <w:t xml:space="preserve"> citaci)</w:t>
      </w:r>
    </w:p>
    <w:p w:rsidR="00002A57" w:rsidRDefault="00831A86">
      <w:pPr>
        <w:pStyle w:val="Style5"/>
        <w:widowControl/>
        <w:rPr>
          <w:rStyle w:val="FontStyle16"/>
        </w:rPr>
      </w:pPr>
      <w:r>
        <w:rPr>
          <w:rStyle w:val="FontStyle16"/>
        </w:rPr>
        <w:lastRenderedPageBreak/>
        <w:t>Knihy</w:t>
      </w:r>
    </w:p>
    <w:p w:rsidR="00002A57" w:rsidRDefault="00002A57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2A57" w:rsidRDefault="00831A86">
      <w:pPr>
        <w:pStyle w:val="Style5"/>
        <w:widowControl/>
        <w:spacing w:before="86"/>
        <w:jc w:val="both"/>
        <w:rPr>
          <w:rStyle w:val="FontStyle16"/>
        </w:rPr>
      </w:pPr>
      <w:r>
        <w:rPr>
          <w:rStyle w:val="FontStyle16"/>
        </w:rPr>
        <w:t>Kapitoly v knize</w:t>
      </w:r>
    </w:p>
    <w:p w:rsidR="00002A57" w:rsidRDefault="00912B71">
      <w:pPr>
        <w:pStyle w:val="Style12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130810" distB="0" distL="24130" distR="24130" simplePos="0" relativeHeight="251662336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490855</wp:posOffset>
                </wp:positionV>
                <wp:extent cx="5641975" cy="1149350"/>
                <wp:effectExtent l="0" t="6985" r="0" b="5715"/>
                <wp:wrapTopAndBottom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1149350"/>
                          <a:chOff x="2640" y="3384"/>
                          <a:chExt cx="8885" cy="1810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0" y="3581"/>
                            <a:ext cx="8885" cy="16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712" y="3384"/>
                            <a:ext cx="298" cy="1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2A57" w:rsidRDefault="00831A86">
                              <w:pPr>
                                <w:pStyle w:val="Style5"/>
                                <w:widowControl/>
                                <w:jc w:val="both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Jiné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-3.35pt;margin-top:38.65pt;width:444.25pt;height:90.5pt;z-index:251662336;mso-wrap-distance-left:1.9pt;mso-wrap-distance-top:10.3pt;mso-wrap-distance-right:1.9pt;mso-position-horizontal-relative:margin" coordorigin="2640,3384" coordsize="8885,1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2640;top:3581;width:8885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">
                  <v:imagedata r:id="rId11" o:title="" grayscale="t"/>
                </v:shape>
                <v:shape id="Text Box 10" o:spid="_x0000_s1034" type="#_x0000_t202" style="position:absolute;left:2712;top:3384;width:298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000000" w:rsidRDefault="00831A86">
                        <w:pPr>
                          <w:pStyle w:val="Style5"/>
                          <w:widowControl/>
                          <w:jc w:val="both"/>
                          <w:rPr>
                            <w:rStyle w:val="FontStyle16"/>
                          </w:rPr>
                        </w:pPr>
                        <w:r>
                          <w:rPr>
                            <w:rStyle w:val="FontStyle16"/>
                          </w:rPr>
                          <w:t>Jiné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2A57" w:rsidRDefault="00831A86">
      <w:pPr>
        <w:pStyle w:val="Style12"/>
        <w:widowControl/>
        <w:spacing w:before="53"/>
        <w:jc w:val="both"/>
        <w:rPr>
          <w:rStyle w:val="FontStyle25"/>
        </w:rPr>
      </w:pPr>
      <w:r>
        <w:rPr>
          <w:rStyle w:val="FontStyle25"/>
        </w:rPr>
        <w:t xml:space="preserve">Příspěvky ve </w:t>
      </w:r>
      <w:proofErr w:type="gramStart"/>
      <w:r>
        <w:rPr>
          <w:rStyle w:val="FontStyle25"/>
        </w:rPr>
        <w:t>sborníky</w:t>
      </w:r>
      <w:proofErr w:type="gramEnd"/>
    </w:p>
    <w:p w:rsidR="00002A57" w:rsidRDefault="00002A57">
      <w:pPr>
        <w:pStyle w:val="Style12"/>
        <w:widowControl/>
        <w:spacing w:before="53"/>
        <w:jc w:val="both"/>
        <w:rPr>
          <w:rStyle w:val="FontStyle25"/>
        </w:rPr>
        <w:sectPr w:rsidR="00002A57">
          <w:headerReference w:type="even" r:id="rId12"/>
          <w:headerReference w:type="default" r:id="rId13"/>
          <w:pgSz w:w="11905" w:h="16837"/>
          <w:pgMar w:top="1499" w:right="8619" w:bottom="1440" w:left="1577" w:header="708" w:footer="708" w:gutter="0"/>
          <w:cols w:space="60"/>
          <w:noEndnote/>
        </w:sectPr>
      </w:pPr>
    </w:p>
    <w:p w:rsidR="000B0DCB" w:rsidRDefault="000B0DCB">
      <w:pPr>
        <w:widowControl/>
        <w:spacing w:line="1" w:lineRule="exact"/>
        <w:rPr>
          <w:sz w:val="2"/>
          <w:szCs w:val="2"/>
        </w:rPr>
      </w:pPr>
    </w:p>
    <w:sectPr w:rsidR="000B0DCB">
      <w:headerReference w:type="even" r:id="rId14"/>
      <w:headerReference w:type="default" r:id="rId15"/>
      <w:pgSz w:w="11905" w:h="16837"/>
      <w:pgMar w:top="0" w:right="5952" w:bottom="1440" w:left="595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62" w:rsidRDefault="001C7562">
      <w:r>
        <w:separator/>
      </w:r>
    </w:p>
  </w:endnote>
  <w:endnote w:type="continuationSeparator" w:id="0">
    <w:p w:rsidR="001C7562" w:rsidRDefault="001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62" w:rsidRDefault="001C7562">
      <w:r>
        <w:separator/>
      </w:r>
    </w:p>
  </w:footnote>
  <w:footnote w:type="continuationSeparator" w:id="0">
    <w:p w:rsidR="001C7562" w:rsidRDefault="001C7562">
      <w:r>
        <w:continuationSeparator/>
      </w:r>
    </w:p>
  </w:footnote>
  <w:footnote w:id="1">
    <w:p w:rsidR="00002A57" w:rsidRDefault="00831A86">
      <w:pPr>
        <w:pStyle w:val="Style3"/>
        <w:widowControl/>
        <w:spacing w:line="240" w:lineRule="auto"/>
        <w:jc w:val="left"/>
        <w:rPr>
          <w:rStyle w:val="FontStyle18"/>
        </w:rPr>
      </w:pPr>
      <w:r>
        <w:rPr>
          <w:rStyle w:val="FontStyle18"/>
          <w:vertAlign w:val="superscript"/>
        </w:rPr>
        <w:footnoteRef/>
      </w:r>
      <w:r>
        <w:rPr>
          <w:rStyle w:val="FontStyle18"/>
        </w:rPr>
        <w:t xml:space="preserve"> U </w:t>
      </w:r>
      <w:proofErr w:type="gramStart"/>
      <w:r>
        <w:rPr>
          <w:rStyle w:val="FontStyle18"/>
        </w:rPr>
        <w:t>publikaci</w:t>
      </w:r>
      <w:proofErr w:type="gramEnd"/>
      <w:r>
        <w:rPr>
          <w:rStyle w:val="FontStyle18"/>
        </w:rPr>
        <w:t xml:space="preserve"> s IF (Impakt faktor) uvádějte i kategorii dle WOS a Q WOS (Impakt faktor </w:t>
      </w:r>
      <w:proofErr w:type="spellStart"/>
      <w:r>
        <w:rPr>
          <w:rStyle w:val="FontStyle18"/>
        </w:rPr>
        <w:t>kv&amp;rtif</w:t>
      </w:r>
      <w:proofErr w:type="spellEnd"/>
      <w:r>
        <w:rPr>
          <w:rStyle w:val="FontStyle18"/>
        </w:rPr>
        <w:t>), přiklad; IF-1.167;</w:t>
      </w:r>
    </w:p>
  </w:footnote>
  <w:footnote w:id="2">
    <w:p w:rsidR="00002A57" w:rsidRDefault="00831A86">
      <w:pPr>
        <w:pStyle w:val="Style3"/>
        <w:widowControl/>
        <w:spacing w:line="240" w:lineRule="auto"/>
        <w:jc w:val="left"/>
        <w:rPr>
          <w:rStyle w:val="FontStyle18"/>
        </w:rPr>
      </w:pPr>
      <w:r>
        <w:rPr>
          <w:rStyle w:val="FontStyle18"/>
        </w:rPr>
        <w:t xml:space="preserve">GHNETICS &amp; HEREDITY Q4 (v </w:t>
      </w:r>
      <w:proofErr w:type="gramStart"/>
      <w:r>
        <w:rPr>
          <w:rStyle w:val="FontStyle18"/>
        </w:rPr>
        <w:t>případe</w:t>
      </w:r>
      <w:proofErr w:type="gramEnd"/>
      <w:r>
        <w:rPr>
          <w:rStyle w:val="FontStyle18"/>
        </w:rPr>
        <w:t xml:space="preserve"> </w:t>
      </w:r>
      <w:proofErr w:type="spellStart"/>
      <w:r>
        <w:rPr>
          <w:rStyle w:val="FontStyle18"/>
        </w:rPr>
        <w:t>vtee</w:t>
      </w:r>
      <w:proofErr w:type="spellEnd"/>
      <w:r>
        <w:rPr>
          <w:rStyle w:val="FontStyle18"/>
        </w:rPr>
        <w:t xml:space="preserve"> kategorii, uveďte kategorii s </w:t>
      </w:r>
      <w:proofErr w:type="spellStart"/>
      <w:r>
        <w:rPr>
          <w:rStyle w:val="FontStyle18"/>
        </w:rPr>
        <w:t>ncjvyttlin</w:t>
      </w:r>
      <w:proofErr w:type="spellEnd"/>
      <w:r>
        <w:rPr>
          <w:rStyle w:val="FontStyle18"/>
        </w:rPr>
        <w:t xml:space="preserve"> příslušným </w:t>
      </w:r>
      <w:proofErr w:type="spellStart"/>
      <w:r>
        <w:rPr>
          <w:rStyle w:val="FontStyle18"/>
        </w:rPr>
        <w:t>kvamlem</w:t>
      </w:r>
      <w:proofErr w:type="spellEnd"/>
      <w:r>
        <w:rPr>
          <w:rStyle w:val="FontStyle18"/>
        </w:rPr>
        <w:t>)</w:t>
      </w:r>
    </w:p>
  </w:footnote>
  <w:footnote w:id="3">
    <w:p w:rsidR="00002A57" w:rsidRDefault="00831A86">
      <w:pPr>
        <w:pStyle w:val="Style3"/>
        <w:widowControl/>
        <w:spacing w:line="240" w:lineRule="auto"/>
        <w:jc w:val="left"/>
        <w:rPr>
          <w:rStyle w:val="FontStyle18"/>
        </w:rPr>
      </w:pPr>
      <w:r>
        <w:rPr>
          <w:rStyle w:val="FontStyle18"/>
          <w:vertAlign w:val="superscript"/>
        </w:rPr>
        <w:t>1</w:t>
      </w:r>
      <w:r>
        <w:rPr>
          <w:rStyle w:val="FontStyle18"/>
        </w:rPr>
        <w:t xml:space="preserve"> S ohledem na provádím následných kontrol dle </w:t>
      </w:r>
      <w:proofErr w:type="spellStart"/>
      <w:r>
        <w:rPr>
          <w:rStyle w:val="FontStyle18"/>
        </w:rPr>
        <w:t>nafizcnt</w:t>
      </w:r>
      <w:proofErr w:type="spellEnd"/>
      <w:r>
        <w:rPr>
          <w:rStyle w:val="FontStyle18"/>
        </w:rPr>
        <w:t>/</w:t>
      </w:r>
      <w:proofErr w:type="spellStart"/>
      <w:r>
        <w:rPr>
          <w:rStyle w:val="FontStyle18"/>
        </w:rPr>
        <w:t>smímic</w:t>
      </w:r>
      <w:proofErr w:type="spellEnd"/>
      <w:r>
        <w:rPr>
          <w:rStyle w:val="FontStyle18"/>
        </w:rPr>
        <w:t xml:space="preserve"> </w:t>
      </w:r>
      <w:proofErr w:type="spellStart"/>
      <w:proofErr w:type="gramStart"/>
      <w:r>
        <w:rPr>
          <w:rStyle w:val="FontStyle18"/>
        </w:rPr>
        <w:t>l.f</w:t>
      </w:r>
      <w:proofErr w:type="spellEnd"/>
      <w:r>
        <w:rPr>
          <w:rStyle w:val="FontStyle18"/>
        </w:rPr>
        <w:t xml:space="preserve"> MU</w:t>
      </w:r>
      <w:proofErr w:type="gramEnd"/>
      <w:r>
        <w:rPr>
          <w:rStyle w:val="FontStyle18"/>
        </w:rPr>
        <w:t xml:space="preserve"> uvádějte pří citováni článků v </w:t>
      </w:r>
      <w:r>
        <w:rPr>
          <w:rStyle w:val="FontStyle19"/>
        </w:rPr>
        <w:t xml:space="preserve">případe </w:t>
      </w:r>
      <w:r>
        <w:rPr>
          <w:rStyle w:val="FontStyle18"/>
        </w:rPr>
        <w:t>více tvůrců</w:t>
      </w:r>
    </w:p>
    <w:p w:rsidR="000B0DCB" w:rsidRDefault="000B0DCB" w:rsidP="000B0DCB">
      <w:pPr>
        <w:pStyle w:val="Style3"/>
        <w:widowControl/>
        <w:spacing w:line="187" w:lineRule="exact"/>
        <w:jc w:val="left"/>
        <w:rPr>
          <w:rStyle w:val="FontStyle18"/>
        </w:rPr>
      </w:pPr>
      <w:r>
        <w:rPr>
          <w:rStyle w:val="FontStyle18"/>
        </w:rPr>
        <w:t>všechny autory, NEPOUŽÍVEJTE zkratku „</w:t>
      </w:r>
      <w:proofErr w:type="spellStart"/>
      <w:r>
        <w:rPr>
          <w:rStyle w:val="FontStyle18"/>
        </w:rPr>
        <w:t>ei</w:t>
      </w:r>
      <w:proofErr w:type="spellEnd"/>
      <w:r>
        <w:rPr>
          <w:rStyle w:val="FontStyle18"/>
        </w:rPr>
        <w:t xml:space="preserve"> al.", „aj," (nebo ekvivalent v řeži. </w:t>
      </w:r>
      <w:proofErr w:type="gramStart"/>
      <w:r>
        <w:rPr>
          <w:rStyle w:val="FontStyle18"/>
        </w:rPr>
        <w:t>ve</w:t>
      </w:r>
      <w:proofErr w:type="gramEnd"/>
      <w:r>
        <w:rPr>
          <w:rStyle w:val="FontStyle18"/>
        </w:rPr>
        <w:t xml:space="preserve"> které je článek napsán).</w:t>
      </w:r>
    </w:p>
    <w:p w:rsidR="000B0DCB" w:rsidRDefault="000B0DCB" w:rsidP="000B0DCB">
      <w:pPr>
        <w:pStyle w:val="Style3"/>
        <w:widowControl/>
        <w:spacing w:line="187" w:lineRule="exact"/>
        <w:rPr>
          <w:rStyle w:val="FontStyle18"/>
        </w:rPr>
      </w:pPr>
      <w:r>
        <w:rPr>
          <w:rStyle w:val="FontStyle18"/>
          <w:vertAlign w:val="superscript"/>
        </w:rPr>
        <w:t>5</w:t>
      </w:r>
      <w:r>
        <w:rPr>
          <w:rStyle w:val="FontStyle18"/>
        </w:rPr>
        <w:t xml:space="preserve"> Uvádějte IF v roce publikování. Pokud je publikace zatím pouze přijata k tisku, uvádějte aktuální IF </w:t>
      </w:r>
      <w:proofErr w:type="spellStart"/>
      <w:r>
        <w:rPr>
          <w:rStyle w:val="FontStyle18"/>
        </w:rPr>
        <w:t>easípta</w:t>
      </w:r>
      <w:proofErr w:type="spellEnd"/>
      <w:r>
        <w:rPr>
          <w:rStyle w:val="FontStyle18"/>
        </w:rPr>
        <w:t xml:space="preserve">*. Po </w:t>
      </w:r>
      <w:proofErr w:type="gramStart"/>
      <w:r>
        <w:rPr>
          <w:rStyle w:val="FontStyle18"/>
        </w:rPr>
        <w:t>schváleni</w:t>
      </w:r>
      <w:proofErr w:type="gramEnd"/>
    </w:p>
    <w:p w:rsidR="000B0DCB" w:rsidRDefault="000B0DCB" w:rsidP="000B0DCB">
      <w:pPr>
        <w:pStyle w:val="Style3"/>
        <w:widowControl/>
        <w:spacing w:line="187" w:lineRule="exact"/>
        <w:jc w:val="left"/>
        <w:rPr>
          <w:rStyle w:val="FontStyle18"/>
        </w:rPr>
      </w:pPr>
      <w:r>
        <w:rPr>
          <w:rStyle w:val="FontStyle18"/>
        </w:rPr>
        <w:t xml:space="preserve">oborovou radou je </w:t>
      </w:r>
      <w:r>
        <w:rPr>
          <w:rStyle w:val="FontStyle20"/>
        </w:rPr>
        <w:t xml:space="preserve">matné </w:t>
      </w:r>
      <w:r>
        <w:rPr>
          <w:rStyle w:val="FontStyle18"/>
        </w:rPr>
        <w:t xml:space="preserve">uvidět i publikace před zahájením </w:t>
      </w:r>
      <w:proofErr w:type="spellStart"/>
      <w:r>
        <w:rPr>
          <w:rStyle w:val="FontStyle18"/>
        </w:rPr>
        <w:t>Ph</w:t>
      </w:r>
      <w:proofErr w:type="spellEnd"/>
      <w:r>
        <w:rPr>
          <w:rStyle w:val="FontStyle18"/>
        </w:rPr>
        <w:t xml:space="preserve"> D. studia.</w:t>
      </w:r>
    </w:p>
    <w:p w:rsidR="000B0DCB" w:rsidRDefault="000B0DCB" w:rsidP="000B0DCB">
      <w:pPr>
        <w:pStyle w:val="Style3"/>
        <w:widowControl/>
        <w:spacing w:line="187" w:lineRule="exact"/>
        <w:rPr>
          <w:rStyle w:val="FontStyle18"/>
        </w:rPr>
      </w:pPr>
      <w:r>
        <w:rPr>
          <w:rStyle w:val="FontStyle18"/>
        </w:rPr>
        <w:t xml:space="preserve">* Uvádějte jen </w:t>
      </w:r>
      <w:proofErr w:type="spellStart"/>
      <w:r>
        <w:rPr>
          <w:rStyle w:val="FontStyle18"/>
        </w:rPr>
        <w:t>nejvýsaiamncjSI</w:t>
      </w:r>
      <w:proofErr w:type="spellEnd"/>
      <w:r>
        <w:rPr>
          <w:rStyle w:val="FontStyle18"/>
        </w:rPr>
        <w:t xml:space="preserve"> citace. Je možné uvést i </w:t>
      </w:r>
      <w:proofErr w:type="spellStart"/>
      <w:r>
        <w:rPr>
          <w:rStyle w:val="FontStyle18"/>
        </w:rPr>
        <w:t>vlec</w:t>
      </w:r>
      <w:proofErr w:type="spellEnd"/>
      <w:r>
        <w:rPr>
          <w:rStyle w:val="FontStyle18"/>
        </w:rPr>
        <w:t xml:space="preserve"> citaci než tři. </w:t>
      </w:r>
      <w:proofErr w:type="spellStart"/>
      <w:r>
        <w:rPr>
          <w:rStyle w:val="FontStyle18"/>
        </w:rPr>
        <w:t>NeuvídSjl</w:t>
      </w:r>
      <w:proofErr w:type="spellEnd"/>
      <w:r>
        <w:rPr>
          <w:rStyle w:val="FontStyle18"/>
        </w:rPr>
        <w:t xml:space="preserve"> se •</w:t>
      </w:r>
      <w:proofErr w:type="spellStart"/>
      <w:r>
        <w:rPr>
          <w:rStyle w:val="FontStyle18"/>
        </w:rPr>
        <w:t>WoctUec</w:t>
      </w:r>
      <w:proofErr w:type="spellEnd"/>
      <w:r>
        <w:rPr>
          <w:rStyle w:val="FontStyle18"/>
        </w:rPr>
        <w:t xml:space="preserve">, za </w:t>
      </w:r>
      <w:proofErr w:type="spellStart"/>
      <w:r>
        <w:rPr>
          <w:rStyle w:val="FontStyle18"/>
        </w:rPr>
        <w:t>nutecitace</w:t>
      </w:r>
      <w:proofErr w:type="spellEnd"/>
      <w:r>
        <w:rPr>
          <w:rStyle w:val="FontStyle18"/>
        </w:rPr>
        <w:t xml:space="preserve"> se povaluje i citace spoluautoru.</w:t>
      </w:r>
    </w:p>
    <w:p w:rsidR="000B0DCB" w:rsidRDefault="000B0DCB">
      <w:pPr>
        <w:pStyle w:val="Style3"/>
        <w:widowControl/>
        <w:spacing w:line="240" w:lineRule="auto"/>
        <w:jc w:val="left"/>
        <w:rPr>
          <w:rStyle w:val="FontStyle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Default="00002A57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Pr="007476BE" w:rsidRDefault="007476BE">
    <w:pPr>
      <w:pStyle w:val="Style4"/>
      <w:widowControl/>
      <w:spacing w:line="240" w:lineRule="auto"/>
      <w:ind w:left="-590" w:right="6610"/>
      <w:jc w:val="both"/>
      <w:rPr>
        <w:rStyle w:val="FontStyle24"/>
        <w:rFonts w:asciiTheme="minorHAnsi" w:hAnsiTheme="minorHAnsi" w:cstheme="minorHAnsi"/>
        <w:sz w:val="20"/>
        <w:szCs w:val="20"/>
        <w:u w:val="single"/>
      </w:rPr>
    </w:pPr>
    <w:r w:rsidRPr="007476BE">
      <w:rPr>
        <w:rStyle w:val="FontStyle24"/>
        <w:rFonts w:asciiTheme="minorHAnsi" w:hAnsiTheme="minorHAnsi" w:cstheme="minorHAnsi"/>
        <w:sz w:val="20"/>
        <w:szCs w:val="20"/>
        <w:u w:val="single"/>
      </w:rPr>
      <w:t xml:space="preserve">Další </w:t>
    </w:r>
    <w:r w:rsidR="00831A86" w:rsidRPr="007476BE">
      <w:rPr>
        <w:rStyle w:val="FontStyle24"/>
        <w:rFonts w:asciiTheme="minorHAnsi" w:hAnsiTheme="minorHAnsi" w:cstheme="minorHAnsi"/>
        <w:sz w:val="20"/>
        <w:szCs w:val="20"/>
        <w:u w:val="single"/>
      </w:rPr>
      <w:t>publikace</w:t>
    </w:r>
  </w:p>
  <w:p w:rsidR="007476BE" w:rsidRDefault="007476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Default="00002A57">
    <w:pPr>
      <w:widowControl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Default="00002A57">
    <w:pPr>
      <w:widowControl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Pr="00912B71" w:rsidRDefault="00912B71">
    <w:pPr>
      <w:pStyle w:val="Style4"/>
      <w:widowControl/>
      <w:spacing w:line="240" w:lineRule="auto"/>
      <w:ind w:left="-77"/>
      <w:jc w:val="both"/>
      <w:rPr>
        <w:rStyle w:val="FontStyle24"/>
        <w:rFonts w:asciiTheme="minorHAnsi" w:hAnsiTheme="minorHAnsi" w:cstheme="minorHAnsi"/>
        <w:sz w:val="20"/>
        <w:szCs w:val="20"/>
        <w:u w:val="single"/>
      </w:rPr>
    </w:pPr>
    <w:r w:rsidRPr="00912B71">
      <w:rPr>
        <w:rStyle w:val="FontStyle24"/>
        <w:rFonts w:asciiTheme="minorHAnsi" w:hAnsiTheme="minorHAnsi" w:cstheme="minorHAnsi"/>
        <w:sz w:val="20"/>
        <w:szCs w:val="20"/>
        <w:u w:val="single"/>
      </w:rPr>
      <w:t>Další</w:t>
    </w:r>
    <w:r w:rsidR="00831A86" w:rsidRPr="00912B71">
      <w:rPr>
        <w:rStyle w:val="FontStyle24"/>
        <w:rFonts w:asciiTheme="minorHAnsi" w:hAnsiTheme="minorHAnsi" w:cstheme="minorHAnsi"/>
        <w:sz w:val="20"/>
        <w:szCs w:val="20"/>
        <w:u w:val="single"/>
      </w:rPr>
      <w:t xml:space="preserve"> publikace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Default="00002A57">
    <w:pPr>
      <w:widowControl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57" w:rsidRDefault="00831A86">
    <w:pPr>
      <w:pStyle w:val="Style4"/>
      <w:widowControl/>
      <w:spacing w:line="240" w:lineRule="auto"/>
      <w:ind w:left="-4452" w:right="2667"/>
      <w:jc w:val="both"/>
      <w:rPr>
        <w:rStyle w:val="FontStyle24"/>
        <w:u w:val="single"/>
      </w:rPr>
    </w:pPr>
    <w:r>
      <w:rPr>
        <w:rStyle w:val="FontStyle24"/>
        <w:u w:val="single"/>
      </w:rPr>
      <w:t>Dali) publikace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E7C"/>
    <w:multiLevelType w:val="singleLevel"/>
    <w:tmpl w:val="B5425292"/>
    <w:lvl w:ilvl="0">
      <w:start w:val="2"/>
      <w:numFmt w:val="upperLetter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" w15:restartNumberingAfterBreak="0">
    <w:nsid w:val="4C906B73"/>
    <w:multiLevelType w:val="singleLevel"/>
    <w:tmpl w:val="E6B8C1E0"/>
    <w:lvl w:ilvl="0">
      <w:start w:val="1"/>
      <w:numFmt w:val="upperLetter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2A231AB"/>
    <w:multiLevelType w:val="singleLevel"/>
    <w:tmpl w:val="FFAE4F0A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B"/>
    <w:rsid w:val="00002A57"/>
    <w:rsid w:val="00045FD7"/>
    <w:rsid w:val="000B0DCB"/>
    <w:rsid w:val="000B398F"/>
    <w:rsid w:val="001C7562"/>
    <w:rsid w:val="001E5485"/>
    <w:rsid w:val="003C7F77"/>
    <w:rsid w:val="007476BE"/>
    <w:rsid w:val="00831A86"/>
    <w:rsid w:val="009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B8773B"/>
  <w14:defaultImageDpi w14:val="0"/>
  <w15:docId w15:val="{672BD40F-7FFF-4ED1-A757-ECA16FF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59" w:lineRule="exact"/>
      <w:jc w:val="both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192" w:lineRule="exact"/>
      <w:jc w:val="both"/>
    </w:pPr>
  </w:style>
  <w:style w:type="paragraph" w:customStyle="1" w:styleId="Style4">
    <w:name w:val="Style4"/>
    <w:basedOn w:val="Normln"/>
    <w:uiPriority w:val="99"/>
    <w:pPr>
      <w:spacing w:line="211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97" w:lineRule="exact"/>
    </w:pPr>
  </w:style>
  <w:style w:type="paragraph" w:customStyle="1" w:styleId="Style8">
    <w:name w:val="Style8"/>
    <w:basedOn w:val="Normln"/>
    <w:uiPriority w:val="99"/>
    <w:pPr>
      <w:spacing w:line="494" w:lineRule="exact"/>
      <w:ind w:firstLine="312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00" w:lineRule="exact"/>
      <w:ind w:hanging="302"/>
      <w:jc w:val="both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character" w:customStyle="1" w:styleId="FontStyle15">
    <w:name w:val="Font Style15"/>
    <w:basedOn w:val="Standardnpsmoodstavce"/>
    <w:uiPriority w:val="99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Standardnpsmoodstavce"/>
    <w:uiPriority w:val="99"/>
    <w:rPr>
      <w:rFonts w:ascii="Arial" w:hAnsi="Arial" w:cs="Arial"/>
      <w:sz w:val="14"/>
      <w:szCs w:val="14"/>
    </w:rPr>
  </w:style>
  <w:style w:type="character" w:customStyle="1" w:styleId="FontStyle20">
    <w:name w:val="Font Style20"/>
    <w:basedOn w:val="Standardnpsmoodstavce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Times New Roman" w:hAnsi="Times New Roman" w:cs="Times New Roman"/>
      <w:i/>
      <w:iCs/>
      <w:spacing w:val="40"/>
      <w:sz w:val="18"/>
      <w:szCs w:val="18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sz w:val="22"/>
      <w:szCs w:val="22"/>
    </w:rPr>
  </w:style>
  <w:style w:type="character" w:customStyle="1" w:styleId="FontStyle24">
    <w:name w:val="Font Style24"/>
    <w:basedOn w:val="Standardnpsmoodstavce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Zpat">
    <w:name w:val="footer"/>
    <w:basedOn w:val="Normln"/>
    <w:link w:val="ZpatChar"/>
    <w:uiPriority w:val="99"/>
    <w:unhideWhenUsed/>
    <w:rsid w:val="00912B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B71"/>
    <w:rPr>
      <w:rFonts w:hAnsi="Trebuchet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9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Böhmová</dc:creator>
  <cp:keywords/>
  <dc:description/>
  <cp:lastModifiedBy>Soňa Böhmová</cp:lastModifiedBy>
  <cp:revision>2</cp:revision>
  <cp:lastPrinted>2019-01-28T14:36:00Z</cp:lastPrinted>
  <dcterms:created xsi:type="dcterms:W3CDTF">2019-01-28T14:46:00Z</dcterms:created>
  <dcterms:modified xsi:type="dcterms:W3CDTF">2019-01-28T14:46:00Z</dcterms:modified>
</cp:coreProperties>
</file>