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E8" w:rsidRDefault="00314FC3">
      <w:r>
        <w:t>R</w:t>
      </w:r>
      <w:r w:rsidR="00DF7597">
        <w:t xml:space="preserve">adiologický </w:t>
      </w:r>
      <w:r>
        <w:t>A</w:t>
      </w:r>
      <w:r w:rsidR="00DF7597">
        <w:t>sistent</w:t>
      </w:r>
      <w:bookmarkStart w:id="0" w:name="_GoBack"/>
      <w:bookmarkEnd w:id="0"/>
      <w:r>
        <w:t xml:space="preserve"> – praxe</w:t>
      </w:r>
    </w:p>
    <w:p w:rsidR="00314FC3" w:rsidRDefault="00314FC3"/>
    <w:p w:rsidR="00314FC3" w:rsidRDefault="00314FC3" w:rsidP="00314FC3">
      <w:pPr>
        <w:rPr>
          <w:color w:val="1F497D"/>
        </w:rPr>
      </w:pPr>
      <w:r>
        <w:rPr>
          <w:color w:val="1F497D"/>
        </w:rPr>
        <w:t>Radiační onkologie:</w:t>
      </w:r>
    </w:p>
    <w:p w:rsidR="00314FC3" w:rsidRDefault="00314FC3" w:rsidP="00314FC3">
      <w:pPr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>1. Využití klinické dozimetrie</w:t>
      </w:r>
      <w:r>
        <w:rPr>
          <w:sz w:val="18"/>
          <w:szCs w:val="18"/>
        </w:rPr>
        <w:t xml:space="preserve"> – metody, význam, provedení, osobní ochrana</w:t>
      </w:r>
    </w:p>
    <w:p w:rsidR="00314FC3" w:rsidRDefault="00314FC3" w:rsidP="00314FC3">
      <w:pPr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>2. Plánování radioterapie</w:t>
      </w:r>
      <w:r>
        <w:rPr>
          <w:sz w:val="18"/>
          <w:szCs w:val="18"/>
        </w:rPr>
        <w:t xml:space="preserve"> – zdravotnická dokumentace, ozařovací protokol, činnosti při vytváření ozařovacího plánu, RTG simulátor, CT simulátor, plánovací CT a MR vyšetření, stanovení ozařovací polohy, zakreslení značek, ozařovaných polí a </w:t>
      </w:r>
      <w:proofErr w:type="spellStart"/>
      <w:r>
        <w:rPr>
          <w:sz w:val="18"/>
          <w:szCs w:val="18"/>
        </w:rPr>
        <w:t>tetováž</w:t>
      </w:r>
      <w:proofErr w:type="spellEnd"/>
      <w:r>
        <w:rPr>
          <w:sz w:val="18"/>
          <w:szCs w:val="18"/>
        </w:rPr>
        <w:t xml:space="preserve">, fotografická a </w:t>
      </w:r>
      <w:proofErr w:type="spellStart"/>
      <w:r>
        <w:rPr>
          <w:sz w:val="18"/>
          <w:szCs w:val="18"/>
        </w:rPr>
        <w:t>rtg</w:t>
      </w:r>
      <w:proofErr w:type="spellEnd"/>
      <w:r>
        <w:rPr>
          <w:sz w:val="18"/>
          <w:szCs w:val="18"/>
        </w:rPr>
        <w:t xml:space="preserve"> dokumentace, fixační zařízení a jejich zhotovení. Plánování radioterapie ve 2D, 3D a 4D, </w:t>
      </w:r>
      <w:proofErr w:type="spellStart"/>
      <w:r>
        <w:rPr>
          <w:sz w:val="18"/>
          <w:szCs w:val="18"/>
        </w:rPr>
        <w:t>izodozní</w:t>
      </w:r>
      <w:proofErr w:type="spellEnd"/>
      <w:r>
        <w:rPr>
          <w:sz w:val="18"/>
          <w:szCs w:val="18"/>
        </w:rPr>
        <w:t xml:space="preserve"> plány s použitím modifikací průchodu svazku záření – klíny, individuální vykrývací bloky a jejich zhotovení. Ozařovací techniky, frakcionační režimy. Výpočty jednoduššího ozáření ručně a využití výpočetní techniky.</w:t>
      </w:r>
    </w:p>
    <w:p w:rsidR="00314FC3" w:rsidRDefault="00314FC3" w:rsidP="00314FC3">
      <w:pPr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 xml:space="preserve">3. </w:t>
      </w:r>
      <w:proofErr w:type="spellStart"/>
      <w:r>
        <w:rPr>
          <w:i/>
          <w:iCs/>
          <w:sz w:val="18"/>
          <w:szCs w:val="18"/>
        </w:rPr>
        <w:t>Rtg</w:t>
      </w:r>
      <w:proofErr w:type="spellEnd"/>
      <w:r>
        <w:rPr>
          <w:i/>
          <w:iCs/>
          <w:sz w:val="18"/>
          <w:szCs w:val="18"/>
        </w:rPr>
        <w:t xml:space="preserve"> ozařovače</w:t>
      </w:r>
      <w:r>
        <w:rPr>
          <w:sz w:val="18"/>
          <w:szCs w:val="18"/>
        </w:rPr>
        <w:t xml:space="preserve"> - přístroje a jejich obsluha, bezpečnost práce. Současné postavení a možnosti </w:t>
      </w:r>
      <w:proofErr w:type="spellStart"/>
      <w:r>
        <w:rPr>
          <w:sz w:val="18"/>
          <w:szCs w:val="18"/>
        </w:rPr>
        <w:t>rtg</w:t>
      </w:r>
      <w:proofErr w:type="spellEnd"/>
      <w:r>
        <w:rPr>
          <w:sz w:val="18"/>
          <w:szCs w:val="18"/>
        </w:rPr>
        <w:t xml:space="preserve"> povrchového a hloubkového záření, indikace, konstrukce přístrojů, tubusy, reprodukce záření a nastavení nemocných. Vedení dokumentace, pokyny pro pacienty, ošetřování akutních i chronických změn po ozáření.</w:t>
      </w:r>
    </w:p>
    <w:p w:rsidR="00314FC3" w:rsidRDefault="00314FC3" w:rsidP="00314FC3">
      <w:pPr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>4. Megavoltové ozařovače</w:t>
      </w:r>
      <w:r>
        <w:rPr>
          <w:sz w:val="18"/>
          <w:szCs w:val="18"/>
        </w:rPr>
        <w:t xml:space="preserve"> – radionuklidové (cesiové, kobaltové) a urychlovače. Skladba a obsluha jednotlivých přístrojů, bezpečnostní předpisy a zákonná ustanovení. Nastavení pacienta včetně fixačních pomůcek, reprodukce ozařovacích podmínek, vedení dokumentace, používání klínů, bloků a bolusů. Ozáření statické a pohybové, </w:t>
      </w:r>
      <w:proofErr w:type="spellStart"/>
      <w:r>
        <w:rPr>
          <w:sz w:val="18"/>
          <w:szCs w:val="18"/>
        </w:rPr>
        <w:t>izocentrické</w:t>
      </w:r>
      <w:proofErr w:type="spellEnd"/>
      <w:r>
        <w:rPr>
          <w:sz w:val="18"/>
          <w:szCs w:val="18"/>
        </w:rPr>
        <w:t xml:space="preserve">. Zajištění spolupráce nemocných, komunikace s pacienty včetně pokynů na řešení akutních i chronických </w:t>
      </w:r>
      <w:proofErr w:type="spellStart"/>
      <w:r>
        <w:rPr>
          <w:sz w:val="18"/>
          <w:szCs w:val="18"/>
        </w:rPr>
        <w:t>postradiačních</w:t>
      </w:r>
      <w:proofErr w:type="spellEnd"/>
      <w:r>
        <w:rPr>
          <w:sz w:val="18"/>
          <w:szCs w:val="18"/>
        </w:rPr>
        <w:t xml:space="preserve"> změn.</w:t>
      </w:r>
    </w:p>
    <w:p w:rsidR="00314FC3" w:rsidRDefault="00314FC3" w:rsidP="00314FC3">
      <w:pPr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 xml:space="preserve">5. </w:t>
      </w:r>
      <w:proofErr w:type="spellStart"/>
      <w:r>
        <w:rPr>
          <w:i/>
          <w:iCs/>
          <w:sz w:val="18"/>
          <w:szCs w:val="18"/>
        </w:rPr>
        <w:t>Brachyradioterapie</w:t>
      </w:r>
      <w:proofErr w:type="spellEnd"/>
      <w:r>
        <w:rPr>
          <w:sz w:val="18"/>
          <w:szCs w:val="18"/>
        </w:rPr>
        <w:t xml:space="preserve"> – plánování, využití, způsoby zavedení zářičů. Vedení dokumentace, </w:t>
      </w:r>
      <w:proofErr w:type="spellStart"/>
      <w:r>
        <w:rPr>
          <w:sz w:val="18"/>
          <w:szCs w:val="18"/>
        </w:rPr>
        <w:t>rtg</w:t>
      </w:r>
      <w:proofErr w:type="spellEnd"/>
      <w:r>
        <w:rPr>
          <w:sz w:val="18"/>
          <w:szCs w:val="18"/>
        </w:rPr>
        <w:t xml:space="preserve"> snímkování na sálku. </w:t>
      </w:r>
      <w:proofErr w:type="spellStart"/>
      <w:r>
        <w:rPr>
          <w:sz w:val="18"/>
          <w:szCs w:val="18"/>
        </w:rPr>
        <w:t>Afterloadingové</w:t>
      </w:r>
      <w:proofErr w:type="spellEnd"/>
      <w:r>
        <w:rPr>
          <w:sz w:val="18"/>
          <w:szCs w:val="18"/>
        </w:rPr>
        <w:t xml:space="preserve"> techniky, příprava před aplikací. Nejčastější indikace BRT. Bezpečnostní předpisy, havarijní plán a provozní řád.</w:t>
      </w:r>
    </w:p>
    <w:p w:rsidR="00314FC3" w:rsidRDefault="00314FC3" w:rsidP="00314FC3">
      <w:pPr>
        <w:rPr>
          <w:sz w:val="18"/>
          <w:szCs w:val="18"/>
        </w:rPr>
      </w:pPr>
      <w:r>
        <w:rPr>
          <w:i/>
          <w:iCs/>
          <w:sz w:val="18"/>
          <w:szCs w:val="18"/>
        </w:rPr>
        <w:t>6. Verifikace záření</w:t>
      </w:r>
      <w:r>
        <w:rPr>
          <w:sz w:val="18"/>
          <w:szCs w:val="18"/>
        </w:rPr>
        <w:t xml:space="preserve"> – in </w:t>
      </w:r>
      <w:proofErr w:type="spellStart"/>
      <w:r>
        <w:rPr>
          <w:sz w:val="18"/>
          <w:szCs w:val="18"/>
        </w:rPr>
        <w:t>vivo</w:t>
      </w:r>
      <w:proofErr w:type="spellEnd"/>
      <w:r>
        <w:rPr>
          <w:sz w:val="18"/>
          <w:szCs w:val="18"/>
        </w:rPr>
        <w:t xml:space="preserve"> dozimetrické ověření, snímky na ozařovači s korelací proti BEV a DRR, portálové snímkování</w:t>
      </w:r>
      <w:r>
        <w:rPr>
          <w:i/>
          <w:iCs/>
          <w:sz w:val="18"/>
          <w:szCs w:val="18"/>
        </w:rPr>
        <w:t xml:space="preserve">.. </w:t>
      </w:r>
      <w:r>
        <w:rPr>
          <w:sz w:val="18"/>
          <w:szCs w:val="18"/>
        </w:rPr>
        <w:t>Moderní techniky radioterapie - IMRT, IGRT, stereotaktické ozařování, TBI, terapie hadrony.</w:t>
      </w:r>
    </w:p>
    <w:p w:rsidR="00314FC3" w:rsidRDefault="00314FC3" w:rsidP="00314FC3">
      <w:pPr>
        <w:rPr>
          <w:sz w:val="18"/>
          <w:szCs w:val="18"/>
        </w:rPr>
      </w:pPr>
    </w:p>
    <w:p w:rsidR="00314FC3" w:rsidRDefault="00314FC3" w:rsidP="00314FC3">
      <w:pPr>
        <w:rPr>
          <w:sz w:val="24"/>
          <w:szCs w:val="24"/>
        </w:rPr>
      </w:pPr>
      <w:r>
        <w:rPr>
          <w:sz w:val="24"/>
          <w:szCs w:val="24"/>
        </w:rPr>
        <w:t>Radiodiagnostika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>Organizace rentgenového provozu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Bezpečnost práce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Ochrana před zářením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Vznik, tvorba a kvalita rtg. Obrazu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Archivace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Přístrojová technika – </w:t>
      </w:r>
      <w:proofErr w:type="spellStart"/>
      <w:r>
        <w:rPr>
          <w:sz w:val="18"/>
          <w:szCs w:val="18"/>
        </w:rPr>
        <w:t>rtg</w:t>
      </w:r>
      <w:proofErr w:type="spellEnd"/>
      <w:r>
        <w:rPr>
          <w:sz w:val="18"/>
          <w:szCs w:val="18"/>
        </w:rPr>
        <w:t xml:space="preserve"> přístroje, nářadí, příslušenství a </w:t>
      </w:r>
      <w:proofErr w:type="spellStart"/>
      <w:r>
        <w:rPr>
          <w:sz w:val="18"/>
          <w:szCs w:val="18"/>
        </w:rPr>
        <w:t>ochanné</w:t>
      </w:r>
      <w:proofErr w:type="spellEnd"/>
      <w:r>
        <w:rPr>
          <w:sz w:val="18"/>
          <w:szCs w:val="18"/>
        </w:rPr>
        <w:t xml:space="preserve"> pomůcky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Práce s </w:t>
      </w:r>
      <w:proofErr w:type="spellStart"/>
      <w:r>
        <w:rPr>
          <w:sz w:val="18"/>
          <w:szCs w:val="18"/>
        </w:rPr>
        <w:t>fimovm</w:t>
      </w:r>
      <w:proofErr w:type="spellEnd"/>
      <w:r>
        <w:rPr>
          <w:sz w:val="18"/>
          <w:szCs w:val="18"/>
        </w:rPr>
        <w:t xml:space="preserve"> a jiným materiálem, filmové programy, kazety, zesilovací folie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Zpracování filmového materiálu a technické vady rentgenogramů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Zobrazovací a záznamové možnosti – skiaskopie, tomografie, kinematografie, videozáznam, digitální záznam, paměťové luminiscenční folie, přímá digitální radiografie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Senzitometrie, senzitometrie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Farmakodiagnostika</w:t>
      </w:r>
      <w:proofErr w:type="spellEnd"/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Kontrastní látky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Příprava a postupy pro vyšetřování rentgenem a ošetřování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Projekce jednotlivých částí těla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Rtg</w:t>
      </w:r>
      <w:proofErr w:type="spellEnd"/>
      <w:r>
        <w:rPr>
          <w:sz w:val="18"/>
          <w:szCs w:val="18"/>
        </w:rPr>
        <w:t xml:space="preserve"> vyšetřovací metody trávicí trubice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Rtg</w:t>
      </w:r>
      <w:proofErr w:type="spellEnd"/>
      <w:r>
        <w:rPr>
          <w:sz w:val="18"/>
          <w:szCs w:val="18"/>
        </w:rPr>
        <w:t xml:space="preserve"> vyšetřovací metody v osteologii, </w:t>
      </w:r>
      <w:proofErr w:type="spellStart"/>
      <w:r>
        <w:rPr>
          <w:sz w:val="18"/>
          <w:szCs w:val="18"/>
        </w:rPr>
        <w:t>pulmologii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mammologii</w:t>
      </w:r>
      <w:proofErr w:type="spellEnd"/>
      <w:r>
        <w:rPr>
          <w:sz w:val="18"/>
          <w:szCs w:val="18"/>
        </w:rPr>
        <w:t>, gynekologii a porodnictví, urologii, ORL, stomatologii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Snímkování pojízdnými rentgenovými přístroji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Rtg</w:t>
      </w:r>
      <w:proofErr w:type="spellEnd"/>
      <w:r>
        <w:rPr>
          <w:sz w:val="18"/>
          <w:szCs w:val="18"/>
        </w:rPr>
        <w:t xml:space="preserve"> vyšetřovací metody v pediatrii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Endoskopické radiologické metody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Zobrazovací metody v </w:t>
      </w:r>
      <w:proofErr w:type="spellStart"/>
      <w:r>
        <w:rPr>
          <w:sz w:val="18"/>
          <w:szCs w:val="18"/>
        </w:rPr>
        <w:t>neurologi</w:t>
      </w:r>
      <w:proofErr w:type="spellEnd"/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Angiografie, DSA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Digitální radiografie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Výpočetní tomografie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Ultrasonografie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Magnetická rezonance</w:t>
      </w:r>
    </w:p>
    <w:p w:rsidR="00314FC3" w:rsidRDefault="00314FC3" w:rsidP="00314FC3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Diapeutické</w:t>
      </w:r>
      <w:proofErr w:type="spellEnd"/>
      <w:r>
        <w:rPr>
          <w:sz w:val="18"/>
          <w:szCs w:val="18"/>
        </w:rPr>
        <w:t xml:space="preserve"> metody</w:t>
      </w:r>
    </w:p>
    <w:p w:rsidR="00314FC3" w:rsidRDefault="00314FC3" w:rsidP="00314FC3">
      <w:pPr>
        <w:rPr>
          <w:color w:val="1F497D"/>
          <w:sz w:val="18"/>
          <w:szCs w:val="18"/>
        </w:rPr>
      </w:pPr>
    </w:p>
    <w:p w:rsidR="00314FC3" w:rsidRDefault="00314FC3" w:rsidP="00314FC3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lastRenderedPageBreak/>
        <w:t>Nukleární medicína:</w:t>
      </w:r>
    </w:p>
    <w:p w:rsidR="00314FC3" w:rsidRDefault="00314FC3" w:rsidP="00314FC3"/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Organizace a technika práce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Radiační ochran pracovníků a pacientů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Osobní ochranné pomůcky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Pasivní způsoby ochrany zdraví před ionizujícím zářením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Problematika bezpečnosti práce s radionuklidy, kategorizace pracovišť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Dozimetrie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Rizika záření 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Biologické účinky ionizujícího záření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Základní veličiny a jednotky v dozimetrii a radiační ochraně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Monitorování pracoviště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Havarijní řád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Přístroje pro měření in vitro  a in </w:t>
      </w:r>
      <w:proofErr w:type="spellStart"/>
      <w:r>
        <w:rPr>
          <w:sz w:val="18"/>
          <w:szCs w:val="18"/>
        </w:rPr>
        <w:t>vivo</w:t>
      </w:r>
      <w:proofErr w:type="spellEnd"/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Osobní </w:t>
      </w:r>
      <w:proofErr w:type="gramStart"/>
      <w:r>
        <w:rPr>
          <w:sz w:val="18"/>
          <w:szCs w:val="18"/>
        </w:rPr>
        <w:t>dozimetrie , typy</w:t>
      </w:r>
      <w:proofErr w:type="gramEnd"/>
      <w:r>
        <w:rPr>
          <w:sz w:val="18"/>
          <w:szCs w:val="18"/>
        </w:rPr>
        <w:t xml:space="preserve"> dozimetrů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Detekce a detektory ionizujícího záření 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Kolimátory, funkce a rozdělení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Pohybový </w:t>
      </w:r>
      <w:proofErr w:type="spellStart"/>
      <w:r>
        <w:rPr>
          <w:sz w:val="18"/>
          <w:szCs w:val="18"/>
        </w:rPr>
        <w:t>scintigraf</w:t>
      </w:r>
      <w:proofErr w:type="spellEnd"/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Scintilační kamera 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Zpracování dat v nukleární medicíně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Zobrazovací metody v nukleární medicíně 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Statická a dynamická scintigrafie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Radionuklidové metody v hematologii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Radionuklidové vyšetření plic, jater, sleziny, GIT, skeletu, urogenitálního traktu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Radionuklidové vyšetření centrální nervové soustavy 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Radionuklidové metody  v kardiologii, v onkologii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Radionuklidové diagnostika štítné žlázy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Vyšetření průchodnosti hlubokého žilního řečiště horních a dolních končetin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Lymfoscintigrafie</w:t>
      </w:r>
      <w:proofErr w:type="spellEnd"/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Imunoscintigrafie</w:t>
      </w:r>
      <w:proofErr w:type="spellEnd"/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Využití radionuklidových metod v pediatrii 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Terapeutické využití radionuklidů v nukleární medicíně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Pozitronové emisní tomografie</w:t>
      </w:r>
    </w:p>
    <w:p w:rsidR="00314FC3" w:rsidRDefault="00314FC3" w:rsidP="00314FC3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RIA metody</w:t>
      </w:r>
    </w:p>
    <w:p w:rsidR="00314FC3" w:rsidRDefault="00314FC3"/>
    <w:sectPr w:rsidR="0031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F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075A6D"/>
    <w:multiLevelType w:val="hybridMultilevel"/>
    <w:tmpl w:val="557CD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C01F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C3"/>
    <w:rsid w:val="00314FC3"/>
    <w:rsid w:val="004943E8"/>
    <w:rsid w:val="00D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24A1"/>
  <w15:chartTrackingRefBased/>
  <w15:docId w15:val="{09377911-D9A3-4C1B-B94D-EE9693BA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Teryngelová</dc:creator>
  <cp:keywords/>
  <dc:description/>
  <cp:lastModifiedBy>Jaroslav Divoký</cp:lastModifiedBy>
  <cp:revision>2</cp:revision>
  <dcterms:created xsi:type="dcterms:W3CDTF">2018-04-12T12:19:00Z</dcterms:created>
  <dcterms:modified xsi:type="dcterms:W3CDTF">2018-04-16T05:48:00Z</dcterms:modified>
</cp:coreProperties>
</file>