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C6" w:rsidRPr="00E52482" w:rsidRDefault="006E4AC6" w:rsidP="00BE6DC0">
      <w:pPr>
        <w:rPr>
          <w:rFonts w:asciiTheme="minorHAnsi" w:hAnsiTheme="minorHAnsi" w:cstheme="minorHAnsi"/>
        </w:rPr>
      </w:pPr>
    </w:p>
    <w:p w:rsidR="00BE6DC0" w:rsidRPr="00E52482" w:rsidRDefault="00BE6DC0" w:rsidP="00BE6DC0">
      <w:pPr>
        <w:rPr>
          <w:rFonts w:asciiTheme="minorHAnsi" w:hAnsiTheme="minorHAnsi" w:cstheme="minorHAnsi"/>
        </w:rPr>
      </w:pPr>
    </w:p>
    <w:p w:rsidR="00BE6DC0" w:rsidRPr="00E52482" w:rsidRDefault="00BE6DC0" w:rsidP="00BE6DC0">
      <w:pPr>
        <w:rPr>
          <w:rFonts w:asciiTheme="minorHAnsi" w:hAnsiTheme="minorHAnsi" w:cstheme="minorHAnsi"/>
          <w:b/>
        </w:rPr>
      </w:pPr>
      <w:r w:rsidRPr="00E52482">
        <w:rPr>
          <w:rFonts w:asciiTheme="minorHAnsi" w:hAnsiTheme="minorHAnsi" w:cstheme="minorHAnsi"/>
          <w:b/>
        </w:rPr>
        <w:t xml:space="preserve">Zápis fakultní volební komise ze dne 28. 02. 2017 </w:t>
      </w:r>
    </w:p>
    <w:p w:rsidR="00BE6DC0" w:rsidRPr="00E52482" w:rsidRDefault="00BE6DC0" w:rsidP="00BE6DC0">
      <w:pPr>
        <w:rPr>
          <w:rFonts w:asciiTheme="minorHAnsi" w:hAnsiTheme="minorHAnsi" w:cstheme="minorHAnsi"/>
        </w:rPr>
      </w:pPr>
      <w:r w:rsidRPr="00E52482">
        <w:rPr>
          <w:rFonts w:asciiTheme="minorHAnsi" w:hAnsiTheme="minorHAnsi" w:cstheme="minorHAnsi"/>
          <w:b/>
        </w:rPr>
        <w:t xml:space="preserve">Přítomni: </w:t>
      </w:r>
      <w:proofErr w:type="spellStart"/>
      <w:r w:rsidRPr="00E52482">
        <w:rPr>
          <w:rFonts w:asciiTheme="minorHAnsi" w:hAnsiTheme="minorHAnsi" w:cstheme="minorHAnsi"/>
        </w:rPr>
        <w:t>Natália</w:t>
      </w:r>
      <w:proofErr w:type="spellEnd"/>
      <w:r w:rsidRPr="00E52482">
        <w:rPr>
          <w:rFonts w:asciiTheme="minorHAnsi" w:hAnsiTheme="minorHAnsi" w:cstheme="minorHAnsi"/>
        </w:rPr>
        <w:t xml:space="preserve"> Antalová, Albert Štěrba, Michal Koščík</w:t>
      </w:r>
    </w:p>
    <w:p w:rsidR="00BE6DC0" w:rsidRPr="00E52482" w:rsidRDefault="00BE6DC0" w:rsidP="00BE6DC0">
      <w:pPr>
        <w:pStyle w:val="Odstavecseseznamem"/>
        <w:ind w:left="0"/>
        <w:rPr>
          <w:rFonts w:asciiTheme="minorHAnsi" w:hAnsiTheme="minorHAnsi" w:cstheme="minorHAnsi"/>
        </w:rPr>
      </w:pPr>
      <w:r w:rsidRPr="00E52482">
        <w:rPr>
          <w:rFonts w:asciiTheme="minorHAnsi" w:hAnsiTheme="minorHAnsi" w:cstheme="minorHAnsi"/>
        </w:rPr>
        <w:t xml:space="preserve">Fakultní volební komise konstatuje, že ke </w:t>
      </w:r>
      <w:proofErr w:type="gramStart"/>
      <w:r w:rsidRPr="00E52482">
        <w:rPr>
          <w:rFonts w:asciiTheme="minorHAnsi" w:hAnsiTheme="minorHAnsi" w:cstheme="minorHAnsi"/>
        </w:rPr>
        <w:t>dní</w:t>
      </w:r>
      <w:proofErr w:type="gramEnd"/>
      <w:r w:rsidRPr="00E52482">
        <w:rPr>
          <w:rFonts w:asciiTheme="minorHAnsi" w:hAnsiTheme="minorHAnsi" w:cstheme="minorHAnsi"/>
        </w:rPr>
        <w:t xml:space="preserve"> 28. 02. 2017 byly do volby </w:t>
      </w:r>
      <w:r w:rsidRPr="00E52482">
        <w:rPr>
          <w:rFonts w:asciiTheme="minorHAnsi" w:hAnsiTheme="minorHAnsi" w:cstheme="minorHAnsi"/>
        </w:rPr>
        <w:t>do studentské komory Akademického senátu Lékařské fakulty Masarykovy univerzity na období: od 3. 3. 2017 do 9. 3. 2017 (včetně)</w:t>
      </w:r>
      <w:r w:rsidRPr="00E52482">
        <w:rPr>
          <w:rFonts w:asciiTheme="minorHAnsi" w:hAnsiTheme="minorHAnsi" w:cstheme="minorHAnsi"/>
        </w:rPr>
        <w:t xml:space="preserve"> přijaty tyto platné kandidatury:</w:t>
      </w:r>
    </w:p>
    <w:p w:rsidR="00BE6DC0" w:rsidRPr="00E52482" w:rsidRDefault="00BE6DC0" w:rsidP="00BE6DC0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BE6DC0" w:rsidRPr="00E52482" w:rsidTr="00E52482">
        <w:tc>
          <w:tcPr>
            <w:tcW w:w="1980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b/>
                <w:sz w:val="18"/>
                <w:szCs w:val="18"/>
              </w:rPr>
              <w:t>Jméno</w:t>
            </w:r>
          </w:p>
        </w:tc>
        <w:tc>
          <w:tcPr>
            <w:tcW w:w="992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b/>
                <w:sz w:val="18"/>
                <w:szCs w:val="18"/>
              </w:rPr>
              <w:t>UČO</w:t>
            </w:r>
          </w:p>
        </w:tc>
        <w:tc>
          <w:tcPr>
            <w:tcW w:w="5522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b/>
                <w:sz w:val="18"/>
                <w:szCs w:val="18"/>
              </w:rPr>
              <w:t>Volební prohlášení</w:t>
            </w:r>
          </w:p>
        </w:tc>
      </w:tr>
      <w:tr w:rsidR="00BE6DC0" w:rsidRPr="00E52482" w:rsidTr="00E52482">
        <w:tc>
          <w:tcPr>
            <w:tcW w:w="1980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Tereza Ondráčková</w:t>
            </w:r>
          </w:p>
        </w:tc>
        <w:tc>
          <w:tcPr>
            <w:tcW w:w="992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color w:val="555555"/>
                <w:sz w:val="18"/>
                <w:szCs w:val="18"/>
                <w:shd w:val="clear" w:color="auto" w:fill="FFFFFF"/>
              </w:rPr>
              <w:t>410923</w:t>
            </w:r>
          </w:p>
        </w:tc>
        <w:tc>
          <w:tcPr>
            <w:tcW w:w="5522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Milí kolegové, jsem studentka 5. ročníku VL. Kromě studia se věnuji realizaci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nejrůznějších neziskových projektů, např. v rámci organizace IFMSA CZ. O dění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na fakultě se dlouhodobě zajímám a její směřování mi není lhostejné. Ráda bych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proto využila svých zkušeností a pomohla k realizaci konstruktivních nápadů,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teré povedou k vylepšení studijních podmínek i prostředí pro současné i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E5248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budoucí studenty naší fakulty.</w:t>
            </w:r>
          </w:p>
        </w:tc>
      </w:tr>
      <w:tr w:rsidR="00BE6DC0" w:rsidRPr="00E52482" w:rsidTr="00E52482">
        <w:tc>
          <w:tcPr>
            <w:tcW w:w="1980" w:type="dxa"/>
          </w:tcPr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Michael </w:t>
            </w:r>
            <w:proofErr w:type="spellStart"/>
            <w:r w:rsidRPr="00E52482">
              <w:rPr>
                <w:rFonts w:asciiTheme="minorHAnsi" w:hAnsiTheme="minorHAnsi" w:cstheme="minorHAnsi"/>
                <w:b/>
                <w:sz w:val="18"/>
                <w:szCs w:val="18"/>
              </w:rPr>
              <w:t>Lujc</w:t>
            </w:r>
            <w:proofErr w:type="spellEnd"/>
          </w:p>
        </w:tc>
        <w:tc>
          <w:tcPr>
            <w:tcW w:w="992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409221</w:t>
            </w:r>
          </w:p>
        </w:tc>
        <w:tc>
          <w:tcPr>
            <w:tcW w:w="5522" w:type="dxa"/>
          </w:tcPr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Drazí spolužáci a kolegové,</w:t>
            </w:r>
          </w:p>
          <w:p w:rsidR="00BE6DC0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jmenuji se Michael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Lujc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a jsem studentem 5. ročníku. V tomto akademickém roce jsem se rozhodl kandidovat do AS LF </w:t>
            </w:r>
            <w:proofErr w:type="gram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MU</w:t>
            </w:r>
            <w:proofErr w:type="gram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. Jaké důvody mě k tomuto vedly? Rád bych se zasadil o to, aby výuka probíhala více prakticky a každý z nás si našel to, co ho opravdu baví. Vím, že studenti mají mít všeobecný přehled, ale důležité je, aby tento přehled dokázali využít v praxi. </w:t>
            </w:r>
          </w:p>
          <w:p w:rsidR="00E52482" w:rsidRPr="00E52482" w:rsidRDefault="00E52482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6DC0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Chtěl bych, aby předměty jako diferenciální diagnostika, klinická praxe, klinická anatomie, rozšíření praktických workshopů bylo možno vyučovat i ve vyšších ročnících, když už máme teoretický základ z preklinických oborů. Využít čas efektivněji, namísto hodinových sezení a poslouchání teoretických informací, spíše možnost naše znalosti více aplikovat v praxi. </w:t>
            </w:r>
          </w:p>
          <w:p w:rsidR="00E52482" w:rsidRPr="00E52482" w:rsidRDefault="00E52482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Rozšířit spolupráci s klinikami a nemocnicemi, abychom se více dostali k reálným situacím. Bohužel toho času při studiu, kterého máme už tak málo, pojďme využít co nejlépe, abychom z toho měli dobrý pocit. Pokud se mnou </w:t>
            </w:r>
            <w:proofErr w:type="gram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souhlasíte budu</w:t>
            </w:r>
            <w:proofErr w:type="gram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velice vděčný, pokud mi dáte svůj hlas. Budu moc rád i za jakékoliv Vaše připomínky a náměty, aby naše studium bylo takové, jaké si všichni přejeme. </w:t>
            </w: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Děkuji za Váš čas a podporu,</w:t>
            </w: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Michael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Lujc</w:t>
            </w:r>
            <w:proofErr w:type="spellEnd"/>
          </w:p>
        </w:tc>
      </w:tr>
      <w:tr w:rsidR="00BE6DC0" w:rsidRPr="00E52482" w:rsidTr="00E52482">
        <w:tc>
          <w:tcPr>
            <w:tcW w:w="1980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Laura Kvasnicová</w:t>
            </w:r>
          </w:p>
        </w:tc>
        <w:tc>
          <w:tcPr>
            <w:tcW w:w="992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416813</w:t>
            </w:r>
          </w:p>
        </w:tc>
        <w:tc>
          <w:tcPr>
            <w:tcW w:w="5522" w:type="dxa"/>
          </w:tcPr>
          <w:p w:rsid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Vážení studenti, milí kolegové. </w:t>
            </w:r>
          </w:p>
          <w:p w:rsidR="00E52482" w:rsidRDefault="00E52482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Jmenuji se Laura Kvasnicová a momentálně jsem studentkou </w:t>
            </w:r>
            <w:proofErr w:type="spellStart"/>
            <w:proofErr w:type="gram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IV.ročníku</w:t>
            </w:r>
            <w:proofErr w:type="spellEnd"/>
            <w:proofErr w:type="gram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oboru Všeobecné Lékařství v anglickém programu na lékařské fakultě. Rozhodla jsem se kandidovat do akademického senátu, abych získala lepší přehled o chodu fakulty a taky možnost přispívat k změnám a aktivně se podílet na realizaci projektů k zlepšení studentské spokojenosti či ulehčení a zkvalitnění studia.</w:t>
            </w:r>
          </w:p>
          <w:p w:rsidR="00E52482" w:rsidRDefault="00E52482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Ve svém působení v AS bych ráda využila svých zkušeností z působení ve studentské organizaci IFMSA CZ (</w:t>
            </w:r>
            <w:hyperlink r:id="rId8" w:history="1">
              <w:r w:rsidRPr="00E52482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www.ifmsa.cz</w:t>
              </w:r>
            </w:hyperlink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), kde se aktivně podílím na projektu Chirurgické šití jako jedna z lektorek/ů. Taky bych ráda využila svou spolupráci s MIMSA.cz pro docílení lepší vzájemné komunikace mezi zahraničními a českými studenty, jelikož věřím, že nás trápí podobné problémy a společnými silami můžeme mnohé z nich vyřešit. </w:t>
            </w:r>
          </w:p>
          <w:p w:rsidR="00E52482" w:rsidRDefault="00E52482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Budu se </w:t>
            </w:r>
            <w:proofErr w:type="gram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snažit aby</w:t>
            </w:r>
            <w:proofErr w:type="gram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v budoucnu byl kladen větší důraz na praktickou výuku a tedy integraci pracně nabytých teoretických znalostí i v klinické praxi. Navíc bych ráda rozvinula možnosti studentů na absolvování zahraničních stáží a tzv.</w:t>
            </w:r>
            <w:r w:rsid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clinical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electives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“, které probíhají i na prestižních univerzitách jako UCL nebo Cambridge. </w:t>
            </w:r>
          </w:p>
          <w:p w:rsidR="00E52482" w:rsidRDefault="00E52482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Zastávam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se názoru, že komunikace mezi AS a studenty je moc důležitá a proto bych ráda pokračovala v jejím rozvoji. Ráda si vás tedy kdykoliv vyslechnu a přetlumočím váš úhel pohledu vedení fakulty. Věřím, že naší vzájemnou spoluprací můžeme docílit mnohých úspěchů.</w:t>
            </w: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6DC0" w:rsidRPr="00E52482" w:rsidRDefault="00BE6DC0" w:rsidP="00BE6DC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English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text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follow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this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link: </w:t>
            </w:r>
            <w:hyperlink r:id="rId9" w:history="1">
              <w:r w:rsidRPr="00E52482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https://tinyurl.com/mimsasenate</w:t>
              </w:r>
            </w:hyperlink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6DC0" w:rsidRPr="00E52482" w:rsidTr="00E52482">
        <w:tc>
          <w:tcPr>
            <w:tcW w:w="1980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Mgr. Matěj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Rádsetoulal</w:t>
            </w:r>
            <w:proofErr w:type="spellEnd"/>
          </w:p>
        </w:tc>
        <w:tc>
          <w:tcPr>
            <w:tcW w:w="992" w:type="dxa"/>
          </w:tcPr>
          <w:p w:rsidR="00BE6DC0" w:rsidRPr="00E52482" w:rsidRDefault="00BE6DC0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7F8FC"/>
              </w:rPr>
              <w:t>393383</w:t>
            </w:r>
          </w:p>
        </w:tc>
        <w:tc>
          <w:tcPr>
            <w:tcW w:w="5522" w:type="dxa"/>
          </w:tcPr>
          <w:p w:rsidR="00E52482" w:rsidRPr="00E52482" w:rsidRDefault="00E52482" w:rsidP="00E52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Rád bych se ucházel o místo senátora v akademickém senátu Lékařské fakulty </w:t>
            </w:r>
            <w:proofErr w:type="gram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MU</w:t>
            </w:r>
            <w:proofErr w:type="gram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  <w:p w:rsidR="00E52482" w:rsidRPr="00E52482" w:rsidRDefault="00E52482" w:rsidP="00E52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Jsem studentem prvního ročníku postgraduálního studia oboru Anatomie, histologie a embryologie. </w:t>
            </w:r>
          </w:p>
          <w:p w:rsidR="00E52482" w:rsidRPr="00E52482" w:rsidRDefault="00E52482" w:rsidP="00E52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Vystudoval jsem obor Analytická biochemie na Přírodovědecké fakultě. </w:t>
            </w:r>
          </w:p>
          <w:p w:rsidR="00E52482" w:rsidRPr="00E52482" w:rsidRDefault="00E52482" w:rsidP="00E52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Během svého mandátu bych rád prosadil zejména: 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Zpříjemnění celkových prostor Univerzitního kampusu (relaxační a sportovní zóny)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Zlepšení vztahů mezi studenty a vedením fakulty 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Zvýšení kvality jídla v menze, rozšíření nabídky 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Umožnění studentům s úvazkem na LF získat kartu pro možnost parkovat na parkovišti LF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Možnost získání stravenek pro studenty s úvazkem na LF 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Rozšíření nabídky a dostupnosti nejnovější zahraniční odborné literatury v univerzitní knihovně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Zajištění finanční podpory Spolku mediků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Zřízení denní místnosti pro všechny studenty Lékařské fakulty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Hladký průběh valorizace stipendií pro PhD studenty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Jasné definování předmětů doktorského studia 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Optimální rozložení předmětů během celého studia 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Větší spolupráci studentů s klinickými odborníky</w:t>
            </w:r>
          </w:p>
          <w:p w:rsidR="00E52482" w:rsidRPr="00E52482" w:rsidRDefault="00E52482" w:rsidP="00E52482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Více klinických předmětů</w:t>
            </w:r>
          </w:p>
          <w:p w:rsidR="00E52482" w:rsidRPr="00E52482" w:rsidRDefault="00E52482" w:rsidP="00E52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Všem Vám děkuji za podporu a důvěru v nadcházejících volbách. </w:t>
            </w:r>
          </w:p>
          <w:p w:rsidR="00BE6DC0" w:rsidRPr="00E52482" w:rsidRDefault="00E52482" w:rsidP="00BE6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Make Fakulty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Medicine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great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again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</w:p>
        </w:tc>
      </w:tr>
      <w:tr w:rsidR="00BE6DC0" w:rsidRPr="00E52482" w:rsidTr="00E52482">
        <w:tc>
          <w:tcPr>
            <w:tcW w:w="1980" w:type="dxa"/>
          </w:tcPr>
          <w:p w:rsidR="00BE6DC0" w:rsidRPr="00E52482" w:rsidRDefault="00E52482" w:rsidP="00E52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Matěj Anton </w:t>
            </w:r>
          </w:p>
        </w:tc>
        <w:tc>
          <w:tcPr>
            <w:tcW w:w="992" w:type="dxa"/>
          </w:tcPr>
          <w:p w:rsidR="00BE6DC0" w:rsidRPr="00E52482" w:rsidRDefault="00E52482" w:rsidP="00E524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393306</w:t>
            </w:r>
          </w:p>
        </w:tc>
        <w:tc>
          <w:tcPr>
            <w:tcW w:w="5522" w:type="dxa"/>
          </w:tcPr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Milí kolegové a kolegyně,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jmenuji se Matěj Anton a rád bych nás reprezentoval ve Studentské komoře Akademického senátu LF.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Usiluji o zvýšení kvality výuky i studentského života. A tady je pár příkladů</w:t>
            </w:r>
          </w:p>
          <w:p w:rsid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jak: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Vytvořením oficiální online burzy učebnic na LF MU.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Každý předmět potřebuje elektronickou nástěnku s organizací kurzu a sylabem, který by obsahoval i seznam významných pojmů (viz OPTIMED), kterým bychom měli rozumět a využít v diskuzi. Kladen je důraz na kvalitu informace, ne zdroj (web, knihy, otázky).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Podpořím projekty nad rámec výuky (např. Propedeutika v praxi).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Jako senát zprostředkujeme komunikaci s profesory, ale i se zahraničními studenty formou společných předmětů nebo smíšených kruhů.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Více na </w:t>
            </w:r>
            <w:hyperlink r:id="rId10" w:history="1">
              <w:r w:rsidRPr="00E52482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https://matejanton.wixsite.com/senator-matej</w:t>
              </w:r>
            </w:hyperlink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Matěj Anton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Dear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colleagues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My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Matěj Anton and I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would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like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represent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us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Student’s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chamber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Faculty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Academic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Senate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. My priority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improve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quality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student</w:t>
            </w:r>
            <w:proofErr w:type="gram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life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creation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official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online market </w:t>
            </w:r>
            <w:proofErr w:type="spellStart"/>
            <w:proofErr w:type="gram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used</w:t>
            </w:r>
            <w:proofErr w:type="spellEnd"/>
            <w:proofErr w:type="gram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textbooks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and study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materials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Then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we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need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web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access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about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course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organisation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including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syllabus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keywords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needed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subject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. I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will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support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activities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above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curriculum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e.g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those</w:t>
            </w:r>
            <w:proofErr w:type="spellEnd"/>
            <w:proofErr w:type="gram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training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our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practical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clinical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skills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. My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goal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mediate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communication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professors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bring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closer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Czech and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foreign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students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by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creating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mixed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courses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even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study </w:t>
            </w: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groups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proofErr w:type="spellEnd"/>
            <w:r w:rsidRPr="00E52482">
              <w:rPr>
                <w:rFonts w:asciiTheme="minorHAnsi" w:hAnsiTheme="minorHAnsi" w:cstheme="minorHAnsi"/>
                <w:sz w:val="18"/>
                <w:szCs w:val="18"/>
              </w:rPr>
              <w:t xml:space="preserve"> more visit </w:t>
            </w:r>
            <w:hyperlink r:id="rId11" w:history="1">
              <w:r w:rsidRPr="00E52482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https://matejanton.wixsite.com/senator-matej</w:t>
              </w:r>
            </w:hyperlink>
          </w:p>
          <w:p w:rsidR="00E52482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6DC0" w:rsidRPr="00E52482" w:rsidRDefault="00E52482" w:rsidP="00E52482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52482">
              <w:rPr>
                <w:rFonts w:asciiTheme="minorHAnsi" w:hAnsiTheme="minorHAnsi" w:cstheme="minorHAnsi"/>
                <w:sz w:val="18"/>
                <w:szCs w:val="18"/>
              </w:rPr>
              <w:t>Matěj Anton</w:t>
            </w:r>
          </w:p>
        </w:tc>
      </w:tr>
    </w:tbl>
    <w:p w:rsidR="00BE6DC0" w:rsidRDefault="00BE6DC0" w:rsidP="00BE6DC0">
      <w:pPr>
        <w:rPr>
          <w:rFonts w:asciiTheme="minorHAnsi" w:hAnsiTheme="minorHAnsi" w:cstheme="minorHAnsi"/>
        </w:rPr>
      </w:pPr>
    </w:p>
    <w:p w:rsidR="00E52482" w:rsidRDefault="00E52482" w:rsidP="00BE6D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Komise konstatovala, že žádný z návrhů na kandidáta </w:t>
      </w:r>
      <w:proofErr w:type="gramStart"/>
      <w:r>
        <w:rPr>
          <w:rFonts w:asciiTheme="minorHAnsi" w:hAnsiTheme="minorHAnsi" w:cstheme="minorHAnsi"/>
        </w:rPr>
        <w:t>netrpí</w:t>
      </w:r>
      <w:proofErr w:type="gramEnd"/>
      <w:r>
        <w:rPr>
          <w:rFonts w:asciiTheme="minorHAnsi" w:hAnsiTheme="minorHAnsi" w:cstheme="minorHAnsi"/>
        </w:rPr>
        <w:t xml:space="preserve"> Zápis </w:t>
      </w:r>
      <w:proofErr w:type="gramStart"/>
      <w:r>
        <w:rPr>
          <w:rFonts w:asciiTheme="minorHAnsi" w:hAnsiTheme="minorHAnsi" w:cstheme="minorHAnsi"/>
        </w:rPr>
        <w:t>bude</w:t>
      </w:r>
      <w:proofErr w:type="gramEnd"/>
      <w:r>
        <w:rPr>
          <w:rFonts w:asciiTheme="minorHAnsi" w:hAnsiTheme="minorHAnsi" w:cstheme="minorHAnsi"/>
        </w:rPr>
        <w:t xml:space="preserve"> vyvěšen na dokumentovém serveru okamžitě.</w:t>
      </w:r>
    </w:p>
    <w:p w:rsidR="00E52482" w:rsidRDefault="00E52482" w:rsidP="00BE6DC0">
      <w:pPr>
        <w:rPr>
          <w:rFonts w:asciiTheme="minorHAnsi" w:hAnsiTheme="minorHAnsi" w:cstheme="minorHAnsi"/>
        </w:rPr>
      </w:pPr>
    </w:p>
    <w:p w:rsidR="00E52482" w:rsidRDefault="00E52482" w:rsidP="00BE6DC0">
      <w:pPr>
        <w:rPr>
          <w:rFonts w:asciiTheme="minorHAnsi" w:hAnsiTheme="minorHAnsi" w:cstheme="minorHAnsi"/>
        </w:rPr>
      </w:pPr>
    </w:p>
    <w:p w:rsidR="00E52482" w:rsidRDefault="00E52482" w:rsidP="00BE6D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</w:t>
      </w:r>
    </w:p>
    <w:p w:rsidR="00E52482" w:rsidRDefault="00E52482" w:rsidP="00BE6DC0">
      <w:pPr>
        <w:rPr>
          <w:rFonts w:asciiTheme="minorHAnsi" w:hAnsiTheme="minorHAnsi" w:cstheme="minorHAnsi"/>
        </w:rPr>
      </w:pPr>
    </w:p>
    <w:p w:rsidR="00E52482" w:rsidRDefault="00E52482" w:rsidP="00BE6DC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Natália</w:t>
      </w:r>
      <w:proofErr w:type="spellEnd"/>
      <w:r>
        <w:rPr>
          <w:rFonts w:asciiTheme="minorHAnsi" w:hAnsiTheme="minorHAnsi" w:cstheme="minorHAnsi"/>
        </w:rPr>
        <w:t xml:space="preserve"> Antalová</w:t>
      </w:r>
    </w:p>
    <w:p w:rsidR="00E52482" w:rsidRPr="00E52482" w:rsidRDefault="00E52482" w:rsidP="00BE6D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předsedkyně</w:t>
      </w:r>
      <w:bookmarkStart w:id="0" w:name="_GoBack"/>
      <w:bookmarkEnd w:id="0"/>
    </w:p>
    <w:sectPr w:rsidR="00E52482" w:rsidRPr="00E52482" w:rsidSect="00086D29">
      <w:footerReference w:type="default" r:id="rId12"/>
      <w:headerReference w:type="first" r:id="rId13"/>
      <w:footerReference w:type="first" r:id="rId14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0A" w:rsidRDefault="00A2200A">
      <w:pPr>
        <w:spacing w:after="0" w:line="240" w:lineRule="auto"/>
      </w:pPr>
      <w:r>
        <w:separator/>
      </w:r>
    </w:p>
  </w:endnote>
  <w:endnote w:type="continuationSeparator" w:id="0">
    <w:p w:rsidR="00A2200A" w:rsidRDefault="00A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C74AD3" w:rsidRDefault="00C74AD3" w:rsidP="00C74AD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52482">
      <w:rPr>
        <w:noProof/>
      </w:rPr>
      <w:t>4</w:t>
    </w:r>
    <w:r>
      <w:fldChar w:fldCharType="end"/>
    </w:r>
    <w:r>
      <w:t>/</w:t>
    </w:r>
    <w:r w:rsidR="00A2200A">
      <w:fldChar w:fldCharType="begin"/>
    </w:r>
    <w:r w:rsidR="00A2200A">
      <w:instrText xml:space="preserve"> SECTIONPAGES   \* MERGEFORMAT </w:instrText>
    </w:r>
    <w:r w:rsidR="00A2200A">
      <w:fldChar w:fldCharType="separate"/>
    </w:r>
    <w:r w:rsidR="00E52482">
      <w:rPr>
        <w:noProof/>
      </w:rPr>
      <w:t>4</w:t>
    </w:r>
    <w:r w:rsidR="00A2200A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A4AE7B" wp14:editId="45C661C0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E37747" w:rsidRPr="00930008">
      <w:rPr>
        <w:rFonts w:cs="Arial"/>
        <w:szCs w:val="16"/>
      </w:rPr>
      <w:t>Lékařská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Kamenice </w:t>
    </w:r>
    <w:r w:rsidR="00234ADA">
      <w:rPr>
        <w:rFonts w:cs="Arial"/>
        <w:szCs w:val="14"/>
      </w:rPr>
      <w:t>753/</w:t>
    </w:r>
    <w:r w:rsidRPr="00930008">
      <w:rPr>
        <w:rFonts w:cs="Arial"/>
        <w:szCs w:val="14"/>
      </w:rPr>
      <w:t>5, 625 00 Brno, Česká republika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T: +420 549 49 2910, E: info@med.muni.cz, </w:t>
    </w:r>
    <w:proofErr w:type="gramStart"/>
    <w:r w:rsidRPr="00930008">
      <w:rPr>
        <w:rFonts w:cs="Arial"/>
        <w:szCs w:val="14"/>
      </w:rPr>
      <w:t>www</w:t>
    </w:r>
    <w:proofErr w:type="gramEnd"/>
    <w:r w:rsidRPr="00930008">
      <w:rPr>
        <w:rFonts w:cs="Arial"/>
        <w:szCs w:val="14"/>
      </w:rPr>
      <w:t>.</w:t>
    </w:r>
    <w:proofErr w:type="gramStart"/>
    <w:r w:rsidRPr="00930008">
      <w:rPr>
        <w:rFonts w:cs="Arial"/>
        <w:szCs w:val="14"/>
      </w:rPr>
      <w:t>med</w:t>
    </w:r>
    <w:proofErr w:type="gramEnd"/>
    <w:r w:rsidRPr="00930008">
      <w:rPr>
        <w:rFonts w:cs="Arial"/>
        <w:szCs w:val="14"/>
      </w:rPr>
      <w:t>.muni.cz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52482">
      <w:rPr>
        <w:noProof/>
      </w:rPr>
      <w:t>1</w:t>
    </w:r>
    <w:r>
      <w:fldChar w:fldCharType="end"/>
    </w:r>
    <w:r>
      <w:t>/</w:t>
    </w:r>
    <w:r w:rsidR="00A2200A">
      <w:fldChar w:fldCharType="begin"/>
    </w:r>
    <w:r w:rsidR="00A2200A">
      <w:instrText xml:space="preserve"> SECTIONPAGES   \* MERGEFORMAT </w:instrText>
    </w:r>
    <w:r w:rsidR="00A2200A">
      <w:fldChar w:fldCharType="separate"/>
    </w:r>
    <w:r w:rsidR="00E52482">
      <w:rPr>
        <w:noProof/>
      </w:rPr>
      <w:t>4</w:t>
    </w:r>
    <w:r w:rsidR="00A2200A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0A" w:rsidRDefault="00A2200A">
      <w:pPr>
        <w:spacing w:after="0" w:line="240" w:lineRule="auto"/>
      </w:pPr>
      <w:r>
        <w:separator/>
      </w:r>
    </w:p>
  </w:footnote>
  <w:footnote w:type="continuationSeparator" w:id="0">
    <w:p w:rsidR="00A2200A" w:rsidRDefault="00A2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4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465D"/>
    <w:multiLevelType w:val="hybridMultilevel"/>
    <w:tmpl w:val="36106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CA2"/>
    <w:multiLevelType w:val="hybridMultilevel"/>
    <w:tmpl w:val="7A626B42"/>
    <w:lvl w:ilvl="0" w:tplc="A5540E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2FC6"/>
    <w:multiLevelType w:val="hybridMultilevel"/>
    <w:tmpl w:val="496E8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E8"/>
    <w:rsid w:val="000306AF"/>
    <w:rsid w:val="00040578"/>
    <w:rsid w:val="00042835"/>
    <w:rsid w:val="000863D2"/>
    <w:rsid w:val="00086D29"/>
    <w:rsid w:val="000A5AD7"/>
    <w:rsid w:val="000C6547"/>
    <w:rsid w:val="000D0930"/>
    <w:rsid w:val="001300AC"/>
    <w:rsid w:val="00142099"/>
    <w:rsid w:val="00150B9D"/>
    <w:rsid w:val="00152F82"/>
    <w:rsid w:val="001A3A41"/>
    <w:rsid w:val="001A7E64"/>
    <w:rsid w:val="00211F80"/>
    <w:rsid w:val="00221B36"/>
    <w:rsid w:val="00227BC5"/>
    <w:rsid w:val="00234ADA"/>
    <w:rsid w:val="00247E5F"/>
    <w:rsid w:val="002518A5"/>
    <w:rsid w:val="00267BDC"/>
    <w:rsid w:val="002855E8"/>
    <w:rsid w:val="002A469F"/>
    <w:rsid w:val="002B6D09"/>
    <w:rsid w:val="002C0A32"/>
    <w:rsid w:val="002C33A9"/>
    <w:rsid w:val="00304F72"/>
    <w:rsid w:val="00310D63"/>
    <w:rsid w:val="00323952"/>
    <w:rsid w:val="00332338"/>
    <w:rsid w:val="00364B6D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66430"/>
    <w:rsid w:val="00486A06"/>
    <w:rsid w:val="004B5E58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30A33"/>
    <w:rsid w:val="00661B30"/>
    <w:rsid w:val="0067390A"/>
    <w:rsid w:val="0068214E"/>
    <w:rsid w:val="006A39DF"/>
    <w:rsid w:val="006D0AE9"/>
    <w:rsid w:val="006E4AC6"/>
    <w:rsid w:val="006E7DD3"/>
    <w:rsid w:val="00700BDD"/>
    <w:rsid w:val="00721AA4"/>
    <w:rsid w:val="0073428B"/>
    <w:rsid w:val="00742A86"/>
    <w:rsid w:val="00756259"/>
    <w:rsid w:val="0076584C"/>
    <w:rsid w:val="00767E6F"/>
    <w:rsid w:val="007814A2"/>
    <w:rsid w:val="00790002"/>
    <w:rsid w:val="0079758E"/>
    <w:rsid w:val="007B52A6"/>
    <w:rsid w:val="007C738C"/>
    <w:rsid w:val="007D77E7"/>
    <w:rsid w:val="00815CE1"/>
    <w:rsid w:val="00824279"/>
    <w:rsid w:val="008300B3"/>
    <w:rsid w:val="008640E6"/>
    <w:rsid w:val="008758CC"/>
    <w:rsid w:val="008A1753"/>
    <w:rsid w:val="008A1866"/>
    <w:rsid w:val="008B5304"/>
    <w:rsid w:val="008C04D0"/>
    <w:rsid w:val="008E6DEE"/>
    <w:rsid w:val="0093108E"/>
    <w:rsid w:val="00935080"/>
    <w:rsid w:val="00947932"/>
    <w:rsid w:val="009929DF"/>
    <w:rsid w:val="00993F65"/>
    <w:rsid w:val="00A02235"/>
    <w:rsid w:val="00A07100"/>
    <w:rsid w:val="00A2200A"/>
    <w:rsid w:val="00A27490"/>
    <w:rsid w:val="00A35747"/>
    <w:rsid w:val="00A63644"/>
    <w:rsid w:val="00A93690"/>
    <w:rsid w:val="00AC2D36"/>
    <w:rsid w:val="00AC6B6B"/>
    <w:rsid w:val="00B02458"/>
    <w:rsid w:val="00B41B4F"/>
    <w:rsid w:val="00B43F1E"/>
    <w:rsid w:val="00B8277F"/>
    <w:rsid w:val="00BE6DC0"/>
    <w:rsid w:val="00C06373"/>
    <w:rsid w:val="00C20847"/>
    <w:rsid w:val="00C44C72"/>
    <w:rsid w:val="00C74AD3"/>
    <w:rsid w:val="00C86993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37747"/>
    <w:rsid w:val="00E52482"/>
    <w:rsid w:val="00E760BF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4536C"/>
  <w15:docId w15:val="{DF7ABE9D-EE65-400C-9FEF-06A3270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BE6DC0"/>
    <w:pPr>
      <w:ind w:left="720"/>
      <w:contextualSpacing/>
    </w:pPr>
  </w:style>
  <w:style w:type="table" w:styleId="Mkatabulky">
    <w:name w:val="Table Grid"/>
    <w:basedOn w:val="Normlntabulka"/>
    <w:uiPriority w:val="59"/>
    <w:rsid w:val="00BE6D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BE6DC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E6D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s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ejanton.wixsite.com/senator-mat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tejanton.wixsite.com/senator-mat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mimsasenat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76882\AppData\Local\Microsoft\Windows\Temporary%20Internet%20Files\Content.IE5\H93ABUU1\med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8D47-E64D-49EA-AEAE-D02144F1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med_dopis_cz</Template>
  <TotalTime>0</TotalTime>
  <Pages>4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Koščík</dc:creator>
  <cp:lastModifiedBy>Michal Koščík</cp:lastModifiedBy>
  <cp:revision>2</cp:revision>
  <cp:lastPrinted>2017-02-28T16:23:00Z</cp:lastPrinted>
  <dcterms:created xsi:type="dcterms:W3CDTF">2017-02-28T16:24:00Z</dcterms:created>
  <dcterms:modified xsi:type="dcterms:W3CDTF">2017-02-28T16:24:00Z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