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235" w:rsidRDefault="00064235"/>
    <w:tbl>
      <w:tblPr>
        <w:tblW w:w="9169" w:type="dxa"/>
        <w:tblInd w:w="4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6"/>
        <w:gridCol w:w="7033"/>
      </w:tblGrid>
      <w:tr w:rsidR="00B14AA7" w:rsidRPr="000461D3" w:rsidTr="00773F77">
        <w:trPr>
          <w:trHeight w:val="675"/>
        </w:trPr>
        <w:tc>
          <w:tcPr>
            <w:tcW w:w="21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14AA7" w:rsidRDefault="00B14AA7" w:rsidP="001505EE">
            <w:pPr>
              <w:rPr>
                <w:b/>
              </w:rPr>
            </w:pPr>
            <w:r w:rsidRPr="000461D3">
              <w:rPr>
                <w:b/>
              </w:rPr>
              <w:t>Společnost:</w:t>
            </w:r>
          </w:p>
          <w:p w:rsidR="00B14AA7" w:rsidRPr="000461D3" w:rsidRDefault="00B14AA7" w:rsidP="001505EE">
            <w:pPr>
              <w:rPr>
                <w:b/>
              </w:rPr>
            </w:pPr>
            <w:r>
              <w:rPr>
                <w:b/>
              </w:rPr>
              <w:t>Sídlo:</w:t>
            </w:r>
          </w:p>
        </w:tc>
        <w:tc>
          <w:tcPr>
            <w:tcW w:w="703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14AA7" w:rsidRPr="000461D3" w:rsidRDefault="00773F77" w:rsidP="001505EE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Masarykova univerzita, </w:t>
            </w:r>
            <w:r w:rsidRPr="00E7799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Žerotínovo nám. 617/9, 601 77 Brno</w:t>
            </w:r>
          </w:p>
        </w:tc>
      </w:tr>
    </w:tbl>
    <w:p w:rsidR="00773F77" w:rsidRDefault="00773F77" w:rsidP="00B14AA7">
      <w:pPr>
        <w:pStyle w:val="Zhlav"/>
        <w:tabs>
          <w:tab w:val="clear" w:pos="4536"/>
          <w:tab w:val="clear" w:pos="9072"/>
        </w:tabs>
        <w:ind w:left="300"/>
        <w:jc w:val="center"/>
        <w:rPr>
          <w:b/>
          <w:bCs/>
          <w:sz w:val="32"/>
          <w:szCs w:val="32"/>
        </w:rPr>
      </w:pPr>
    </w:p>
    <w:p w:rsidR="00B14AA7" w:rsidRPr="00D0314C" w:rsidRDefault="00B14AA7" w:rsidP="00B14AA7">
      <w:pPr>
        <w:pStyle w:val="Zhlav"/>
        <w:tabs>
          <w:tab w:val="clear" w:pos="4536"/>
          <w:tab w:val="clear" w:pos="9072"/>
        </w:tabs>
        <w:ind w:left="30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Příkaz k práci se zdroji iniciace</w:t>
      </w:r>
    </w:p>
    <w:p w:rsidR="00B14AA7" w:rsidRPr="001D5946" w:rsidRDefault="00B14AA7" w:rsidP="00B14AA7">
      <w:pPr>
        <w:ind w:left="300"/>
        <w:jc w:val="center"/>
        <w:rPr>
          <w:b/>
        </w:rPr>
      </w:pPr>
      <w:r w:rsidRPr="001D5946">
        <w:rPr>
          <w:b/>
        </w:rPr>
        <w:t>v </w:t>
      </w:r>
      <w:r>
        <w:rPr>
          <w:b/>
        </w:rPr>
        <w:t>prostorech</w:t>
      </w:r>
      <w:r w:rsidRPr="001D5946">
        <w:rPr>
          <w:b/>
        </w:rPr>
        <w:t xml:space="preserve"> s nebezpečím vzniku požáru nebo výbuchu s následným požárem</w:t>
      </w:r>
    </w:p>
    <w:tbl>
      <w:tblPr>
        <w:tblW w:w="918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3677"/>
        <w:gridCol w:w="2263"/>
      </w:tblGrid>
      <w:tr w:rsidR="00B14AA7" w:rsidTr="001505EE">
        <w:trPr>
          <w:trHeight w:val="310"/>
        </w:trPr>
        <w:tc>
          <w:tcPr>
            <w:tcW w:w="3240" w:type="dxa"/>
          </w:tcPr>
          <w:p w:rsidR="00B14AA7" w:rsidRPr="003E2375" w:rsidRDefault="00B14AA7" w:rsidP="001505EE">
            <w:pPr>
              <w:pStyle w:val="h1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r w:rsidRPr="003E2375">
              <w:rPr>
                <w:rFonts w:ascii="Times New Roman" w:hAnsi="Times New Roman" w:cs="Times New Roman"/>
                <w:b/>
              </w:rPr>
              <w:t>Název akce:</w:t>
            </w:r>
          </w:p>
        </w:tc>
        <w:tc>
          <w:tcPr>
            <w:tcW w:w="5940" w:type="dxa"/>
            <w:gridSpan w:val="2"/>
          </w:tcPr>
          <w:p w:rsidR="00B14AA7" w:rsidRDefault="00B14AA7" w:rsidP="001505EE">
            <w:pPr>
              <w:pStyle w:val="h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B14AA7" w:rsidRPr="008401C7" w:rsidRDefault="00B14AA7" w:rsidP="001505EE">
            <w:pPr>
              <w:pStyle w:val="h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B14AA7" w:rsidTr="001505EE">
        <w:trPr>
          <w:trHeight w:val="290"/>
        </w:trPr>
        <w:tc>
          <w:tcPr>
            <w:tcW w:w="3240" w:type="dxa"/>
          </w:tcPr>
          <w:p w:rsidR="00B14AA7" w:rsidRPr="003E2375" w:rsidRDefault="00B14AA7" w:rsidP="001505EE">
            <w:pPr>
              <w:pStyle w:val="h1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r w:rsidRPr="003E2375">
              <w:rPr>
                <w:rFonts w:ascii="Times New Roman" w:hAnsi="Times New Roman" w:cs="Times New Roman"/>
                <w:b/>
              </w:rPr>
              <w:t>Datum vydání:</w:t>
            </w:r>
          </w:p>
        </w:tc>
        <w:tc>
          <w:tcPr>
            <w:tcW w:w="5940" w:type="dxa"/>
            <w:gridSpan w:val="2"/>
          </w:tcPr>
          <w:p w:rsidR="00B14AA7" w:rsidRPr="008401C7" w:rsidRDefault="00B14AA7" w:rsidP="001505EE">
            <w:pPr>
              <w:pStyle w:val="h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AA7" w:rsidTr="001505EE">
        <w:tc>
          <w:tcPr>
            <w:tcW w:w="3240" w:type="dxa"/>
          </w:tcPr>
          <w:p w:rsidR="00B14AA7" w:rsidRPr="003E2375" w:rsidRDefault="00B14AA7" w:rsidP="001505EE">
            <w:pPr>
              <w:pStyle w:val="h1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7" w:type="dxa"/>
          </w:tcPr>
          <w:p w:rsidR="00B14AA7" w:rsidRPr="008401C7" w:rsidRDefault="00B14AA7" w:rsidP="001505EE">
            <w:pPr>
              <w:pStyle w:val="h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8401C7">
              <w:rPr>
                <w:rFonts w:ascii="Times New Roman" w:hAnsi="Times New Roman" w:cs="Times New Roman"/>
              </w:rPr>
              <w:t>Jméno a příjmení</w:t>
            </w:r>
          </w:p>
        </w:tc>
        <w:tc>
          <w:tcPr>
            <w:tcW w:w="2263" w:type="dxa"/>
          </w:tcPr>
          <w:p w:rsidR="00B14AA7" w:rsidRPr="008401C7" w:rsidRDefault="00B14AA7" w:rsidP="001505EE">
            <w:pPr>
              <w:pStyle w:val="h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8401C7">
              <w:rPr>
                <w:rFonts w:ascii="Times New Roman" w:hAnsi="Times New Roman" w:cs="Times New Roman"/>
              </w:rPr>
              <w:t>Podpis</w:t>
            </w:r>
          </w:p>
        </w:tc>
      </w:tr>
      <w:tr w:rsidR="00B14AA7" w:rsidTr="001505EE">
        <w:trPr>
          <w:trHeight w:val="653"/>
        </w:trPr>
        <w:tc>
          <w:tcPr>
            <w:tcW w:w="3240" w:type="dxa"/>
          </w:tcPr>
          <w:p w:rsidR="00B14AA7" w:rsidRPr="003E2375" w:rsidRDefault="00B14AA7" w:rsidP="001505EE">
            <w:pPr>
              <w:pStyle w:val="h1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r w:rsidRPr="003E2375">
              <w:rPr>
                <w:rFonts w:ascii="Times New Roman" w:hAnsi="Times New Roman" w:cs="Times New Roman"/>
                <w:b/>
              </w:rPr>
              <w:t>Povolení vydal:</w:t>
            </w:r>
          </w:p>
        </w:tc>
        <w:tc>
          <w:tcPr>
            <w:tcW w:w="3677" w:type="dxa"/>
          </w:tcPr>
          <w:p w:rsidR="00B14AA7" w:rsidRPr="008401C7" w:rsidRDefault="00B14AA7" w:rsidP="001505EE">
            <w:pPr>
              <w:pStyle w:val="h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B14AA7" w:rsidRPr="008401C7" w:rsidRDefault="00B14AA7" w:rsidP="001505EE">
            <w:pPr>
              <w:pStyle w:val="h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AA7" w:rsidTr="001505EE">
        <w:tc>
          <w:tcPr>
            <w:tcW w:w="3240" w:type="dxa"/>
          </w:tcPr>
          <w:p w:rsidR="00B14AA7" w:rsidRPr="003E2375" w:rsidRDefault="00B14AA7" w:rsidP="001505EE">
            <w:pPr>
              <w:pStyle w:val="h1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r w:rsidRPr="003E2375">
              <w:rPr>
                <w:rFonts w:ascii="Times New Roman" w:hAnsi="Times New Roman" w:cs="Times New Roman"/>
                <w:b/>
              </w:rPr>
              <w:t>Požárně bezpečnostní opatření ověřil</w:t>
            </w:r>
            <w:bookmarkStart w:id="0" w:name="_GoBack"/>
            <w:bookmarkEnd w:id="0"/>
            <w:r w:rsidRPr="003E237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677" w:type="dxa"/>
          </w:tcPr>
          <w:p w:rsidR="00B14AA7" w:rsidRPr="008401C7" w:rsidRDefault="00B14AA7" w:rsidP="001505EE">
            <w:pPr>
              <w:pStyle w:val="h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B14AA7" w:rsidRPr="008401C7" w:rsidRDefault="00B14AA7" w:rsidP="001505EE">
            <w:pPr>
              <w:pStyle w:val="h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AA7" w:rsidTr="001505EE">
        <w:tc>
          <w:tcPr>
            <w:tcW w:w="3240" w:type="dxa"/>
          </w:tcPr>
          <w:p w:rsidR="00B14AA7" w:rsidRPr="003E2375" w:rsidRDefault="00B14AA7" w:rsidP="001505EE">
            <w:pPr>
              <w:pStyle w:val="h1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r w:rsidRPr="003E2375">
              <w:rPr>
                <w:rFonts w:ascii="Times New Roman" w:hAnsi="Times New Roman" w:cs="Times New Roman"/>
                <w:b/>
              </w:rPr>
              <w:t>Povolení platí do:</w:t>
            </w:r>
          </w:p>
        </w:tc>
        <w:tc>
          <w:tcPr>
            <w:tcW w:w="5940" w:type="dxa"/>
            <w:gridSpan w:val="2"/>
          </w:tcPr>
          <w:p w:rsidR="00B14AA7" w:rsidRPr="008401C7" w:rsidRDefault="00B14AA7" w:rsidP="001505EE">
            <w:pPr>
              <w:pStyle w:val="h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14AA7" w:rsidRDefault="00B14AA7" w:rsidP="00B14AA7">
      <w:pPr>
        <w:pStyle w:val="h1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b/>
        </w:rPr>
      </w:pPr>
    </w:p>
    <w:p w:rsidR="00B14AA7" w:rsidRDefault="00B14AA7" w:rsidP="00B14AA7">
      <w:pPr>
        <w:pStyle w:val="h1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b/>
        </w:rPr>
      </w:pPr>
      <w:r w:rsidRPr="003E2375">
        <w:rPr>
          <w:rFonts w:ascii="Times New Roman" w:hAnsi="Times New Roman" w:cs="Times New Roman"/>
          <w:b/>
        </w:rPr>
        <w:t xml:space="preserve">Všichni pracovníci, kteří se podílejí na pracích v rozsahu vydaného </w:t>
      </w:r>
      <w:r>
        <w:rPr>
          <w:rFonts w:ascii="Times New Roman" w:hAnsi="Times New Roman" w:cs="Times New Roman"/>
          <w:b/>
        </w:rPr>
        <w:t>příkazu,</w:t>
      </w:r>
      <w:r w:rsidRPr="003E2375">
        <w:rPr>
          <w:rFonts w:ascii="Times New Roman" w:hAnsi="Times New Roman" w:cs="Times New Roman"/>
          <w:b/>
        </w:rPr>
        <w:t xml:space="preserve"> jsou povinni se řídit ustanoveními </w:t>
      </w:r>
      <w:r>
        <w:rPr>
          <w:rFonts w:ascii="Times New Roman" w:hAnsi="Times New Roman" w:cs="Times New Roman"/>
          <w:b/>
        </w:rPr>
        <w:t>směrnice Zajištění požární bezpečnosti při pracích s možnými zdroji iniciace.</w:t>
      </w:r>
    </w:p>
    <w:p w:rsidR="00B14AA7" w:rsidRDefault="00B14AA7" w:rsidP="00B14AA7">
      <w:pPr>
        <w:pStyle w:val="h1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b/>
        </w:rPr>
      </w:pPr>
    </w:p>
    <w:p w:rsidR="00B14AA7" w:rsidRDefault="00B14AA7" w:rsidP="00B14AA7">
      <w:pPr>
        <w:pStyle w:val="h1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b/>
        </w:rPr>
      </w:pPr>
      <w:r w:rsidRPr="003E2375">
        <w:rPr>
          <w:rFonts w:ascii="Times New Roman" w:hAnsi="Times New Roman" w:cs="Times New Roman"/>
          <w:b/>
        </w:rPr>
        <w:t>T</w:t>
      </w:r>
      <w:r>
        <w:rPr>
          <w:rFonts w:ascii="Times New Roman" w:hAnsi="Times New Roman" w:cs="Times New Roman"/>
          <w:b/>
        </w:rPr>
        <w:t>ento příkaz</w:t>
      </w:r>
      <w:r w:rsidRPr="003E237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k práci se zdroji iniciace</w:t>
      </w:r>
      <w:r w:rsidRPr="003E2375">
        <w:rPr>
          <w:rFonts w:ascii="Times New Roman" w:hAnsi="Times New Roman" w:cs="Times New Roman"/>
          <w:b/>
        </w:rPr>
        <w:t xml:space="preserve"> platí pouze s následujícím vydaným rozsahem zvl</w:t>
      </w:r>
      <w:r>
        <w:rPr>
          <w:rFonts w:ascii="Times New Roman" w:hAnsi="Times New Roman" w:cs="Times New Roman"/>
          <w:b/>
        </w:rPr>
        <w:t>áštních požárně bezpečnostních opatření.</w:t>
      </w:r>
    </w:p>
    <w:p w:rsidR="00B14AA7" w:rsidRPr="003E2375" w:rsidRDefault="00B14AA7" w:rsidP="00B14AA7">
      <w:pPr>
        <w:pStyle w:val="h1"/>
        <w:spacing w:before="0" w:beforeAutospacing="0" w:after="0" w:afterAutospacing="0"/>
        <w:jc w:val="center"/>
        <w:rPr>
          <w:rStyle w:val="Siln"/>
          <w:rFonts w:ascii="Times New Roman" w:hAnsi="Times New Roman" w:cs="Times New Roman"/>
        </w:rPr>
      </w:pPr>
    </w:p>
    <w:p w:rsidR="00B14AA7" w:rsidRPr="003E2375" w:rsidRDefault="00B14AA7" w:rsidP="00B14AA7">
      <w:pPr>
        <w:pStyle w:val="h1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3E2375">
        <w:rPr>
          <w:rStyle w:val="Siln"/>
          <w:rFonts w:ascii="Times New Roman" w:hAnsi="Times New Roman" w:cs="Times New Roman"/>
        </w:rPr>
        <w:t>ROZSAH ZVLÁŠTNÍCH POŽÁRNĚ BEZPEČNOSTNÍCH OPATŘENÍ</w:t>
      </w:r>
    </w:p>
    <w:p w:rsidR="00B14AA7" w:rsidRPr="003E2375" w:rsidRDefault="00B14AA7" w:rsidP="00B14AA7">
      <w:pPr>
        <w:pStyle w:val="h1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3E2375">
        <w:rPr>
          <w:rFonts w:ascii="Times New Roman" w:hAnsi="Times New Roman" w:cs="Times New Roman"/>
        </w:rPr>
        <w:t> </w:t>
      </w:r>
    </w:p>
    <w:tbl>
      <w:tblPr>
        <w:tblW w:w="4910" w:type="pct"/>
        <w:tblCellSpacing w:w="0" w:type="dxa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7"/>
        <w:gridCol w:w="9911"/>
      </w:tblGrid>
      <w:tr w:rsidR="00B14AA7" w:rsidRPr="003E2375" w:rsidTr="001505EE">
        <w:trPr>
          <w:cantSplit/>
          <w:tblCellSpacing w:w="0" w:type="dxa"/>
        </w:trPr>
        <w:tc>
          <w:tcPr>
            <w:tcW w:w="174" w:type="pct"/>
            <w:vMerge w:val="restart"/>
            <w:vAlign w:val="center"/>
          </w:tcPr>
          <w:p w:rsidR="00B14AA7" w:rsidRPr="003E2375" w:rsidRDefault="00B14AA7" w:rsidP="001505EE">
            <w:pPr>
              <w:rPr>
                <w:rFonts w:eastAsia="Arial Unicode MS"/>
              </w:rPr>
            </w:pPr>
            <w:r w:rsidRPr="003E2375">
              <w:t xml:space="preserve">a) </w:t>
            </w:r>
          </w:p>
        </w:tc>
        <w:tc>
          <w:tcPr>
            <w:tcW w:w="4826" w:type="pct"/>
            <w:vAlign w:val="center"/>
          </w:tcPr>
          <w:p w:rsidR="00B14AA7" w:rsidRPr="001D5946" w:rsidRDefault="00B14AA7" w:rsidP="001505EE">
            <w:pPr>
              <w:rPr>
                <w:rFonts w:eastAsia="Arial Unicode MS"/>
                <w:sz w:val="20"/>
                <w:szCs w:val="20"/>
              </w:rPr>
            </w:pPr>
            <w:r w:rsidRPr="001D5946">
              <w:rPr>
                <w:sz w:val="20"/>
                <w:szCs w:val="20"/>
              </w:rPr>
              <w:t xml:space="preserve">Přesné označení místa, kde se </w:t>
            </w:r>
            <w:r>
              <w:rPr>
                <w:sz w:val="20"/>
                <w:szCs w:val="20"/>
              </w:rPr>
              <w:t>práce</w:t>
            </w:r>
            <w:r w:rsidRPr="001D5946">
              <w:rPr>
                <w:sz w:val="20"/>
                <w:szCs w:val="20"/>
              </w:rPr>
              <w:t xml:space="preserve"> provádí.</w:t>
            </w:r>
          </w:p>
        </w:tc>
      </w:tr>
      <w:tr w:rsidR="00B14AA7" w:rsidRPr="003E2375" w:rsidTr="001505EE">
        <w:trPr>
          <w:cantSplit/>
          <w:tblCellSpacing w:w="0" w:type="dxa"/>
        </w:trPr>
        <w:tc>
          <w:tcPr>
            <w:tcW w:w="0" w:type="auto"/>
            <w:vMerge/>
            <w:vAlign w:val="center"/>
          </w:tcPr>
          <w:p w:rsidR="00B14AA7" w:rsidRPr="003E2375" w:rsidRDefault="00B14AA7" w:rsidP="001505EE">
            <w:pPr>
              <w:rPr>
                <w:rFonts w:eastAsia="Arial Unicode MS"/>
              </w:rPr>
            </w:pPr>
          </w:p>
        </w:tc>
        <w:tc>
          <w:tcPr>
            <w:tcW w:w="4826" w:type="pct"/>
            <w:vAlign w:val="center"/>
          </w:tcPr>
          <w:p w:rsidR="00B14AA7" w:rsidRDefault="00B14AA7" w:rsidP="001505EE">
            <w:r w:rsidRPr="003E2375">
              <w:t xml:space="preserve">  </w:t>
            </w:r>
          </w:p>
          <w:p w:rsidR="00B14AA7" w:rsidRPr="003E2375" w:rsidRDefault="00B14AA7" w:rsidP="001505EE"/>
        </w:tc>
      </w:tr>
      <w:tr w:rsidR="00B14AA7" w:rsidRPr="003E2375" w:rsidTr="001505EE">
        <w:trPr>
          <w:cantSplit/>
          <w:tblCellSpacing w:w="0" w:type="dxa"/>
        </w:trPr>
        <w:tc>
          <w:tcPr>
            <w:tcW w:w="174" w:type="pct"/>
            <w:vMerge w:val="restart"/>
            <w:vAlign w:val="center"/>
          </w:tcPr>
          <w:p w:rsidR="00B14AA7" w:rsidRPr="003E2375" w:rsidRDefault="00B14AA7" w:rsidP="001505EE">
            <w:pPr>
              <w:rPr>
                <w:rFonts w:eastAsia="Arial Unicode MS"/>
              </w:rPr>
            </w:pPr>
            <w:r w:rsidRPr="003E2375">
              <w:t xml:space="preserve">b) </w:t>
            </w:r>
          </w:p>
        </w:tc>
        <w:tc>
          <w:tcPr>
            <w:tcW w:w="4826" w:type="pct"/>
            <w:vAlign w:val="center"/>
          </w:tcPr>
          <w:p w:rsidR="00B14AA7" w:rsidRPr="001D5946" w:rsidRDefault="00B14AA7" w:rsidP="001505EE">
            <w:pPr>
              <w:rPr>
                <w:rFonts w:eastAsia="Arial Unicode MS"/>
                <w:sz w:val="20"/>
                <w:szCs w:val="20"/>
              </w:rPr>
            </w:pPr>
            <w:r w:rsidRPr="001D5946">
              <w:rPr>
                <w:sz w:val="20"/>
                <w:szCs w:val="20"/>
              </w:rPr>
              <w:t>Přesné stanovení pracovního úkolu.</w:t>
            </w:r>
          </w:p>
        </w:tc>
      </w:tr>
      <w:tr w:rsidR="00B14AA7" w:rsidRPr="003E2375" w:rsidTr="001505EE">
        <w:trPr>
          <w:cantSplit/>
          <w:tblCellSpacing w:w="0" w:type="dxa"/>
        </w:trPr>
        <w:tc>
          <w:tcPr>
            <w:tcW w:w="0" w:type="auto"/>
            <w:vMerge/>
            <w:vAlign w:val="center"/>
          </w:tcPr>
          <w:p w:rsidR="00B14AA7" w:rsidRPr="003E2375" w:rsidRDefault="00B14AA7" w:rsidP="001505EE">
            <w:pPr>
              <w:rPr>
                <w:rFonts w:eastAsia="Arial Unicode MS"/>
              </w:rPr>
            </w:pPr>
          </w:p>
        </w:tc>
        <w:tc>
          <w:tcPr>
            <w:tcW w:w="4826" w:type="pct"/>
            <w:vAlign w:val="center"/>
          </w:tcPr>
          <w:p w:rsidR="00B14AA7" w:rsidRDefault="00B14AA7" w:rsidP="001505EE">
            <w:r w:rsidRPr="003E2375">
              <w:t xml:space="preserve">  </w:t>
            </w:r>
          </w:p>
          <w:p w:rsidR="00B14AA7" w:rsidRDefault="00B14AA7" w:rsidP="001505EE"/>
          <w:p w:rsidR="00B14AA7" w:rsidRPr="003E2375" w:rsidRDefault="00B14AA7" w:rsidP="001505EE"/>
        </w:tc>
      </w:tr>
      <w:tr w:rsidR="00B14AA7" w:rsidRPr="003E2375" w:rsidTr="001505EE">
        <w:trPr>
          <w:cantSplit/>
          <w:tblCellSpacing w:w="0" w:type="dxa"/>
        </w:trPr>
        <w:tc>
          <w:tcPr>
            <w:tcW w:w="174" w:type="pct"/>
            <w:vMerge w:val="restart"/>
            <w:vAlign w:val="center"/>
          </w:tcPr>
          <w:p w:rsidR="00B14AA7" w:rsidRPr="003E2375" w:rsidRDefault="00B14AA7" w:rsidP="001505EE">
            <w:pPr>
              <w:rPr>
                <w:rFonts w:eastAsia="Arial Unicode MS"/>
              </w:rPr>
            </w:pPr>
            <w:r w:rsidRPr="003E2375">
              <w:t xml:space="preserve">c) </w:t>
            </w:r>
          </w:p>
        </w:tc>
        <w:tc>
          <w:tcPr>
            <w:tcW w:w="4826" w:type="pct"/>
            <w:vAlign w:val="center"/>
          </w:tcPr>
          <w:p w:rsidR="00B14AA7" w:rsidRPr="001D5946" w:rsidRDefault="00B14AA7" w:rsidP="001505EE">
            <w:pPr>
              <w:rPr>
                <w:rFonts w:eastAsia="Arial Unicode MS"/>
                <w:sz w:val="20"/>
                <w:szCs w:val="20"/>
              </w:rPr>
            </w:pPr>
            <w:r w:rsidRPr="001D5946">
              <w:rPr>
                <w:sz w:val="20"/>
                <w:szCs w:val="20"/>
              </w:rPr>
              <w:t>Určení technologie, která se použije.</w:t>
            </w:r>
          </w:p>
        </w:tc>
      </w:tr>
      <w:tr w:rsidR="00B14AA7" w:rsidRPr="003E2375" w:rsidTr="001505EE">
        <w:trPr>
          <w:cantSplit/>
          <w:tblCellSpacing w:w="0" w:type="dxa"/>
        </w:trPr>
        <w:tc>
          <w:tcPr>
            <w:tcW w:w="0" w:type="auto"/>
            <w:vMerge/>
            <w:vAlign w:val="center"/>
          </w:tcPr>
          <w:p w:rsidR="00B14AA7" w:rsidRPr="003E2375" w:rsidRDefault="00B14AA7" w:rsidP="001505EE">
            <w:pPr>
              <w:rPr>
                <w:rFonts w:eastAsia="Arial Unicode MS"/>
              </w:rPr>
            </w:pPr>
          </w:p>
        </w:tc>
        <w:tc>
          <w:tcPr>
            <w:tcW w:w="4826" w:type="pct"/>
            <w:vAlign w:val="center"/>
          </w:tcPr>
          <w:p w:rsidR="00B14AA7" w:rsidRDefault="00B14AA7" w:rsidP="001505EE">
            <w:pPr>
              <w:pStyle w:val="Normlnweb"/>
              <w:rPr>
                <w:rFonts w:ascii="Times New Roman" w:hAnsi="Times New Roman" w:cs="Times New Roman"/>
              </w:rPr>
            </w:pPr>
            <w:r w:rsidRPr="003E2375">
              <w:rPr>
                <w:rFonts w:ascii="Times New Roman" w:hAnsi="Times New Roman" w:cs="Times New Roman"/>
              </w:rPr>
              <w:t> </w:t>
            </w:r>
          </w:p>
          <w:p w:rsidR="00B14AA7" w:rsidRPr="003E2375" w:rsidRDefault="00B14AA7" w:rsidP="001505EE">
            <w:pPr>
              <w:pStyle w:val="Normlnweb"/>
              <w:rPr>
                <w:rFonts w:ascii="Times New Roman" w:hAnsi="Times New Roman" w:cs="Times New Roman"/>
              </w:rPr>
            </w:pPr>
          </w:p>
        </w:tc>
      </w:tr>
      <w:tr w:rsidR="00B14AA7" w:rsidRPr="003E2375" w:rsidTr="001505EE">
        <w:trPr>
          <w:cantSplit/>
          <w:tblCellSpacing w:w="0" w:type="dxa"/>
        </w:trPr>
        <w:tc>
          <w:tcPr>
            <w:tcW w:w="174" w:type="pct"/>
            <w:vMerge w:val="restart"/>
            <w:vAlign w:val="center"/>
          </w:tcPr>
          <w:p w:rsidR="00B14AA7" w:rsidRPr="003E2375" w:rsidRDefault="00B14AA7" w:rsidP="001505EE">
            <w:pPr>
              <w:rPr>
                <w:rFonts w:eastAsia="Arial Unicode MS"/>
              </w:rPr>
            </w:pPr>
            <w:r w:rsidRPr="003E2375">
              <w:t>d)</w:t>
            </w:r>
          </w:p>
        </w:tc>
        <w:tc>
          <w:tcPr>
            <w:tcW w:w="4826" w:type="pct"/>
            <w:vAlign w:val="center"/>
          </w:tcPr>
          <w:p w:rsidR="00B14AA7" w:rsidRPr="001D5946" w:rsidRDefault="00B14AA7" w:rsidP="001505EE">
            <w:pPr>
              <w:rPr>
                <w:rFonts w:eastAsia="Arial Unicode MS"/>
                <w:sz w:val="20"/>
                <w:szCs w:val="20"/>
              </w:rPr>
            </w:pPr>
            <w:r w:rsidRPr="001D5946">
              <w:rPr>
                <w:sz w:val="20"/>
                <w:szCs w:val="20"/>
              </w:rPr>
              <w:t xml:space="preserve">Jmenovité určení </w:t>
            </w:r>
            <w:r>
              <w:rPr>
                <w:sz w:val="20"/>
                <w:szCs w:val="20"/>
              </w:rPr>
              <w:t>zaměstnanců</w:t>
            </w:r>
            <w:r w:rsidRPr="001D5946">
              <w:rPr>
                <w:sz w:val="20"/>
                <w:szCs w:val="20"/>
              </w:rPr>
              <w:t>.</w:t>
            </w:r>
          </w:p>
        </w:tc>
      </w:tr>
      <w:tr w:rsidR="00B14AA7" w:rsidRPr="003E2375" w:rsidTr="001505EE">
        <w:trPr>
          <w:cantSplit/>
          <w:tblCellSpacing w:w="0" w:type="dxa"/>
        </w:trPr>
        <w:tc>
          <w:tcPr>
            <w:tcW w:w="0" w:type="auto"/>
            <w:vMerge/>
            <w:vAlign w:val="center"/>
          </w:tcPr>
          <w:p w:rsidR="00B14AA7" w:rsidRPr="003E2375" w:rsidRDefault="00B14AA7" w:rsidP="001505EE">
            <w:pPr>
              <w:rPr>
                <w:rFonts w:eastAsia="Arial Unicode MS"/>
              </w:rPr>
            </w:pPr>
          </w:p>
        </w:tc>
        <w:tc>
          <w:tcPr>
            <w:tcW w:w="4826" w:type="pct"/>
            <w:vAlign w:val="center"/>
          </w:tcPr>
          <w:p w:rsidR="00B14AA7" w:rsidRDefault="00B14AA7" w:rsidP="001505EE">
            <w:r w:rsidRPr="003E2375">
              <w:t xml:space="preserve">  </w:t>
            </w:r>
          </w:p>
          <w:p w:rsidR="00B14AA7" w:rsidRDefault="00B14AA7" w:rsidP="001505EE"/>
          <w:p w:rsidR="00B14AA7" w:rsidRPr="003E2375" w:rsidRDefault="00B14AA7" w:rsidP="001505EE"/>
        </w:tc>
      </w:tr>
      <w:tr w:rsidR="00B14AA7" w:rsidRPr="003E2375" w:rsidTr="001505EE">
        <w:trPr>
          <w:cantSplit/>
          <w:tblCellSpacing w:w="0" w:type="dxa"/>
        </w:trPr>
        <w:tc>
          <w:tcPr>
            <w:tcW w:w="174" w:type="pct"/>
            <w:vMerge w:val="restart"/>
            <w:vAlign w:val="center"/>
          </w:tcPr>
          <w:p w:rsidR="00B14AA7" w:rsidRPr="003E2375" w:rsidRDefault="00B14AA7" w:rsidP="001505EE">
            <w:pPr>
              <w:rPr>
                <w:rFonts w:eastAsia="Arial Unicode MS"/>
              </w:rPr>
            </w:pPr>
            <w:r w:rsidRPr="003E2375">
              <w:t xml:space="preserve">e) </w:t>
            </w:r>
          </w:p>
        </w:tc>
        <w:tc>
          <w:tcPr>
            <w:tcW w:w="4826" w:type="pct"/>
            <w:vAlign w:val="center"/>
          </w:tcPr>
          <w:p w:rsidR="00B14AA7" w:rsidRPr="001D5946" w:rsidRDefault="00B14AA7" w:rsidP="001505EE">
            <w:pPr>
              <w:rPr>
                <w:rFonts w:eastAsia="Arial Unicode MS"/>
                <w:sz w:val="20"/>
                <w:szCs w:val="20"/>
              </w:rPr>
            </w:pPr>
            <w:r w:rsidRPr="001D5946">
              <w:rPr>
                <w:sz w:val="20"/>
                <w:szCs w:val="20"/>
              </w:rPr>
              <w:t xml:space="preserve">Datum a čas zahájení </w:t>
            </w:r>
            <w:r>
              <w:rPr>
                <w:sz w:val="20"/>
                <w:szCs w:val="20"/>
              </w:rPr>
              <w:t>pracovní činnosti</w:t>
            </w:r>
            <w:r w:rsidRPr="001D5946">
              <w:rPr>
                <w:sz w:val="20"/>
                <w:szCs w:val="20"/>
              </w:rPr>
              <w:t>.</w:t>
            </w:r>
          </w:p>
        </w:tc>
      </w:tr>
      <w:tr w:rsidR="00B14AA7" w:rsidRPr="003E2375" w:rsidTr="001505EE">
        <w:trPr>
          <w:cantSplit/>
          <w:tblCellSpacing w:w="0" w:type="dxa"/>
        </w:trPr>
        <w:tc>
          <w:tcPr>
            <w:tcW w:w="0" w:type="auto"/>
            <w:vMerge/>
            <w:vAlign w:val="center"/>
          </w:tcPr>
          <w:p w:rsidR="00B14AA7" w:rsidRPr="003E2375" w:rsidRDefault="00B14AA7" w:rsidP="001505EE">
            <w:pPr>
              <w:rPr>
                <w:rFonts w:eastAsia="Arial Unicode MS"/>
              </w:rPr>
            </w:pPr>
          </w:p>
        </w:tc>
        <w:tc>
          <w:tcPr>
            <w:tcW w:w="4826" w:type="pct"/>
            <w:vAlign w:val="center"/>
          </w:tcPr>
          <w:p w:rsidR="00B14AA7" w:rsidRPr="003E2375" w:rsidRDefault="00B14AA7" w:rsidP="001505EE">
            <w:pPr>
              <w:pStyle w:val="Normlnweb"/>
              <w:rPr>
                <w:rFonts w:ascii="Times New Roman" w:hAnsi="Times New Roman" w:cs="Times New Roman"/>
              </w:rPr>
            </w:pPr>
            <w:r w:rsidRPr="003E2375">
              <w:rPr>
                <w:rFonts w:ascii="Times New Roman" w:hAnsi="Times New Roman" w:cs="Times New Roman"/>
              </w:rPr>
              <w:t xml:space="preserve">  </w:t>
            </w:r>
          </w:p>
        </w:tc>
      </w:tr>
      <w:tr w:rsidR="00B14AA7" w:rsidRPr="003E2375" w:rsidTr="001505EE">
        <w:trPr>
          <w:cantSplit/>
          <w:tblCellSpacing w:w="0" w:type="dxa"/>
        </w:trPr>
        <w:tc>
          <w:tcPr>
            <w:tcW w:w="174" w:type="pct"/>
            <w:vMerge w:val="restart"/>
            <w:vAlign w:val="center"/>
          </w:tcPr>
          <w:p w:rsidR="00B14AA7" w:rsidRPr="003E2375" w:rsidRDefault="00B14AA7" w:rsidP="001505EE">
            <w:pPr>
              <w:rPr>
                <w:rFonts w:eastAsia="Arial Unicode MS"/>
              </w:rPr>
            </w:pPr>
            <w:r w:rsidRPr="003E2375">
              <w:t xml:space="preserve">f) </w:t>
            </w:r>
          </w:p>
        </w:tc>
        <w:tc>
          <w:tcPr>
            <w:tcW w:w="4826" w:type="pct"/>
            <w:vAlign w:val="center"/>
          </w:tcPr>
          <w:p w:rsidR="00B14AA7" w:rsidRPr="001D5946" w:rsidRDefault="00B14AA7" w:rsidP="001505EE">
            <w:pPr>
              <w:rPr>
                <w:rFonts w:eastAsia="Arial Unicode MS"/>
                <w:sz w:val="20"/>
                <w:szCs w:val="20"/>
              </w:rPr>
            </w:pPr>
            <w:r w:rsidRPr="001D5946">
              <w:rPr>
                <w:sz w:val="20"/>
                <w:szCs w:val="20"/>
              </w:rPr>
              <w:t xml:space="preserve">Datum a čas ukončení </w:t>
            </w:r>
            <w:r>
              <w:rPr>
                <w:sz w:val="20"/>
                <w:szCs w:val="20"/>
              </w:rPr>
              <w:t>pracovní činnosti</w:t>
            </w:r>
            <w:r w:rsidRPr="001D5946">
              <w:rPr>
                <w:sz w:val="20"/>
                <w:szCs w:val="20"/>
              </w:rPr>
              <w:t>.</w:t>
            </w:r>
          </w:p>
        </w:tc>
      </w:tr>
      <w:tr w:rsidR="00B14AA7" w:rsidRPr="003E2375" w:rsidTr="001505EE">
        <w:trPr>
          <w:cantSplit/>
          <w:tblCellSpacing w:w="0" w:type="dxa"/>
        </w:trPr>
        <w:tc>
          <w:tcPr>
            <w:tcW w:w="0" w:type="auto"/>
            <w:vMerge/>
            <w:vAlign w:val="center"/>
          </w:tcPr>
          <w:p w:rsidR="00B14AA7" w:rsidRPr="003E2375" w:rsidRDefault="00B14AA7" w:rsidP="001505EE">
            <w:pPr>
              <w:rPr>
                <w:rFonts w:eastAsia="Arial Unicode MS"/>
              </w:rPr>
            </w:pPr>
          </w:p>
        </w:tc>
        <w:tc>
          <w:tcPr>
            <w:tcW w:w="4826" w:type="pct"/>
            <w:vAlign w:val="center"/>
          </w:tcPr>
          <w:p w:rsidR="00B14AA7" w:rsidRPr="003E2375" w:rsidRDefault="00B14AA7" w:rsidP="001505EE">
            <w:pPr>
              <w:pStyle w:val="Normlnweb"/>
              <w:rPr>
                <w:rFonts w:ascii="Times New Roman" w:hAnsi="Times New Roman" w:cs="Times New Roman"/>
              </w:rPr>
            </w:pPr>
            <w:r w:rsidRPr="003E2375">
              <w:rPr>
                <w:rFonts w:ascii="Times New Roman" w:hAnsi="Times New Roman" w:cs="Times New Roman"/>
              </w:rPr>
              <w:t xml:space="preserve">  </w:t>
            </w:r>
          </w:p>
        </w:tc>
      </w:tr>
    </w:tbl>
    <w:p w:rsidR="00B14AA7" w:rsidRDefault="00B14AA7" w:rsidP="00B14AA7"/>
    <w:tbl>
      <w:tblPr>
        <w:tblW w:w="4925" w:type="pct"/>
        <w:tblCellSpacing w:w="0" w:type="dxa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6"/>
        <w:gridCol w:w="9943"/>
      </w:tblGrid>
      <w:tr w:rsidR="00B14AA7" w:rsidRPr="003E2375" w:rsidTr="001505EE">
        <w:trPr>
          <w:cantSplit/>
          <w:tblCellSpacing w:w="0" w:type="dxa"/>
        </w:trPr>
        <w:tc>
          <w:tcPr>
            <w:tcW w:w="173" w:type="pct"/>
            <w:vMerge w:val="restart"/>
            <w:vAlign w:val="center"/>
          </w:tcPr>
          <w:p w:rsidR="00B14AA7" w:rsidRPr="003E2375" w:rsidRDefault="00B14AA7" w:rsidP="001505EE">
            <w:pPr>
              <w:rPr>
                <w:rFonts w:eastAsia="Arial Unicode MS"/>
              </w:rPr>
            </w:pPr>
            <w:r w:rsidRPr="003E2375">
              <w:t xml:space="preserve">g) </w:t>
            </w:r>
          </w:p>
        </w:tc>
        <w:tc>
          <w:tcPr>
            <w:tcW w:w="4827" w:type="pct"/>
            <w:vAlign w:val="center"/>
          </w:tcPr>
          <w:p w:rsidR="00B14AA7" w:rsidRPr="001D5946" w:rsidRDefault="00B14AA7" w:rsidP="001505EE">
            <w:pPr>
              <w:rPr>
                <w:rFonts w:eastAsia="Arial Unicode MS"/>
                <w:sz w:val="20"/>
                <w:szCs w:val="20"/>
              </w:rPr>
            </w:pPr>
            <w:r w:rsidRPr="001D5946">
              <w:rPr>
                <w:sz w:val="20"/>
                <w:szCs w:val="20"/>
              </w:rPr>
              <w:t>Podrobná specifikace potřebných požárně bezpečnostních opatření, kontrola jejich plnění, způsob prokazování plnění opatření včetně měření koncentrace hořlavých látek, pr</w:t>
            </w:r>
            <w:r>
              <w:rPr>
                <w:sz w:val="20"/>
                <w:szCs w:val="20"/>
              </w:rPr>
              <w:t>okázání jejich splnění, uvedení </w:t>
            </w:r>
            <w:r w:rsidRPr="001D5946">
              <w:rPr>
                <w:sz w:val="20"/>
                <w:szCs w:val="20"/>
              </w:rPr>
              <w:t>jmen odpovědných osob a jmen osob určených k jejich provedení.</w:t>
            </w:r>
          </w:p>
        </w:tc>
      </w:tr>
      <w:tr w:rsidR="00B14AA7" w:rsidRPr="003E2375" w:rsidTr="001505EE">
        <w:trPr>
          <w:cantSplit/>
          <w:tblCellSpacing w:w="0" w:type="dxa"/>
        </w:trPr>
        <w:tc>
          <w:tcPr>
            <w:tcW w:w="0" w:type="auto"/>
            <w:vMerge/>
            <w:vAlign w:val="center"/>
          </w:tcPr>
          <w:p w:rsidR="00B14AA7" w:rsidRPr="003E2375" w:rsidRDefault="00B14AA7" w:rsidP="001505EE">
            <w:pPr>
              <w:rPr>
                <w:rFonts w:eastAsia="Arial Unicode MS"/>
              </w:rPr>
            </w:pPr>
          </w:p>
        </w:tc>
        <w:tc>
          <w:tcPr>
            <w:tcW w:w="4827" w:type="pct"/>
            <w:vAlign w:val="center"/>
          </w:tcPr>
          <w:p w:rsidR="00B14AA7" w:rsidRPr="003E2375" w:rsidRDefault="00B14AA7" w:rsidP="001505EE">
            <w:r w:rsidRPr="003E2375">
              <w:t xml:space="preserve">  </w:t>
            </w:r>
          </w:p>
          <w:p w:rsidR="00B14AA7" w:rsidRDefault="00B14AA7" w:rsidP="001505EE">
            <w:pPr>
              <w:pStyle w:val="Normlnweb"/>
              <w:rPr>
                <w:rFonts w:ascii="Times New Roman" w:hAnsi="Times New Roman" w:cs="Times New Roman"/>
              </w:rPr>
            </w:pPr>
          </w:p>
          <w:p w:rsidR="00B14AA7" w:rsidRDefault="00B14AA7" w:rsidP="001505EE">
            <w:pPr>
              <w:pStyle w:val="Normlnweb"/>
              <w:rPr>
                <w:rFonts w:ascii="Times New Roman" w:hAnsi="Times New Roman" w:cs="Times New Roman"/>
              </w:rPr>
            </w:pPr>
          </w:p>
          <w:p w:rsidR="00B14AA7" w:rsidRPr="003E2375" w:rsidRDefault="00B14AA7" w:rsidP="001505EE">
            <w:pPr>
              <w:pStyle w:val="Normlnweb"/>
              <w:rPr>
                <w:rFonts w:ascii="Times New Roman" w:hAnsi="Times New Roman" w:cs="Times New Roman"/>
              </w:rPr>
            </w:pPr>
          </w:p>
        </w:tc>
      </w:tr>
      <w:tr w:rsidR="00B14AA7" w:rsidRPr="003E2375" w:rsidTr="001505EE">
        <w:trPr>
          <w:cantSplit/>
          <w:tblCellSpacing w:w="0" w:type="dxa"/>
        </w:trPr>
        <w:tc>
          <w:tcPr>
            <w:tcW w:w="173" w:type="pct"/>
            <w:vMerge w:val="restart"/>
            <w:vAlign w:val="center"/>
          </w:tcPr>
          <w:p w:rsidR="00B14AA7" w:rsidRPr="003E2375" w:rsidRDefault="00B14AA7" w:rsidP="001505EE">
            <w:pPr>
              <w:rPr>
                <w:rFonts w:eastAsia="Arial Unicode MS"/>
              </w:rPr>
            </w:pPr>
            <w:r w:rsidRPr="003E2375">
              <w:t xml:space="preserve">h) </w:t>
            </w:r>
          </w:p>
        </w:tc>
        <w:tc>
          <w:tcPr>
            <w:tcW w:w="4827" w:type="pct"/>
            <w:vAlign w:val="center"/>
          </w:tcPr>
          <w:p w:rsidR="00B14AA7" w:rsidRPr="001D5946" w:rsidRDefault="00B14AA7" w:rsidP="001505EE">
            <w:pPr>
              <w:rPr>
                <w:rFonts w:eastAsia="Arial Unicode MS"/>
                <w:sz w:val="20"/>
                <w:szCs w:val="20"/>
              </w:rPr>
            </w:pPr>
            <w:r w:rsidRPr="001D5946">
              <w:rPr>
                <w:sz w:val="20"/>
                <w:szCs w:val="20"/>
              </w:rPr>
              <w:t xml:space="preserve">Určení formy požárního dohledu, počet osob, vymezení povinností, způsob seznámení s povinnostmi, uvedení jmen osob určených k výkonu požárního dohledu v průběhu </w:t>
            </w:r>
            <w:r>
              <w:rPr>
                <w:sz w:val="20"/>
                <w:szCs w:val="20"/>
              </w:rPr>
              <w:t>práce</w:t>
            </w:r>
            <w:r w:rsidRPr="001D5946">
              <w:rPr>
                <w:sz w:val="20"/>
                <w:szCs w:val="20"/>
              </w:rPr>
              <w:t xml:space="preserve">, při přerušení </w:t>
            </w:r>
            <w:r>
              <w:rPr>
                <w:sz w:val="20"/>
                <w:szCs w:val="20"/>
              </w:rPr>
              <w:t>práce i po </w:t>
            </w:r>
            <w:r w:rsidRPr="001D5946">
              <w:rPr>
                <w:sz w:val="20"/>
                <w:szCs w:val="20"/>
              </w:rPr>
              <w:t xml:space="preserve">skončení </w:t>
            </w:r>
            <w:r>
              <w:rPr>
                <w:sz w:val="20"/>
                <w:szCs w:val="20"/>
              </w:rPr>
              <w:t>práce</w:t>
            </w:r>
            <w:r w:rsidRPr="001D5946">
              <w:rPr>
                <w:sz w:val="20"/>
                <w:szCs w:val="20"/>
              </w:rPr>
              <w:t xml:space="preserve"> a jeho dokladování.</w:t>
            </w:r>
          </w:p>
        </w:tc>
      </w:tr>
      <w:tr w:rsidR="00B14AA7" w:rsidRPr="003E2375" w:rsidTr="001505EE">
        <w:trPr>
          <w:cantSplit/>
          <w:tblCellSpacing w:w="0" w:type="dxa"/>
        </w:trPr>
        <w:tc>
          <w:tcPr>
            <w:tcW w:w="0" w:type="auto"/>
            <w:vMerge/>
            <w:vAlign w:val="center"/>
          </w:tcPr>
          <w:p w:rsidR="00B14AA7" w:rsidRPr="003E2375" w:rsidRDefault="00B14AA7" w:rsidP="001505EE">
            <w:pPr>
              <w:rPr>
                <w:rFonts w:eastAsia="Arial Unicode MS"/>
              </w:rPr>
            </w:pPr>
          </w:p>
        </w:tc>
        <w:tc>
          <w:tcPr>
            <w:tcW w:w="4827" w:type="pct"/>
            <w:vAlign w:val="center"/>
          </w:tcPr>
          <w:p w:rsidR="00B14AA7" w:rsidRPr="003E2375" w:rsidRDefault="00B14AA7" w:rsidP="001505EE">
            <w:r w:rsidRPr="003E2375">
              <w:t>   </w:t>
            </w:r>
          </w:p>
          <w:p w:rsidR="00B14AA7" w:rsidRPr="003E2375" w:rsidRDefault="00B14AA7" w:rsidP="001505EE">
            <w:pPr>
              <w:pStyle w:val="Normlnweb"/>
              <w:rPr>
                <w:rFonts w:ascii="Times New Roman" w:hAnsi="Times New Roman" w:cs="Times New Roman"/>
              </w:rPr>
            </w:pPr>
            <w:r w:rsidRPr="003E2375">
              <w:rPr>
                <w:rFonts w:ascii="Times New Roman" w:hAnsi="Times New Roman" w:cs="Times New Roman"/>
              </w:rPr>
              <w:t> </w:t>
            </w:r>
          </w:p>
        </w:tc>
      </w:tr>
      <w:tr w:rsidR="00B14AA7" w:rsidRPr="003E2375" w:rsidTr="001505EE">
        <w:trPr>
          <w:cantSplit/>
          <w:tblCellSpacing w:w="0" w:type="dxa"/>
        </w:trPr>
        <w:tc>
          <w:tcPr>
            <w:tcW w:w="173" w:type="pct"/>
            <w:vMerge w:val="restart"/>
            <w:vAlign w:val="center"/>
          </w:tcPr>
          <w:p w:rsidR="00B14AA7" w:rsidRPr="003E2375" w:rsidRDefault="00B14AA7" w:rsidP="001505EE">
            <w:pPr>
              <w:rPr>
                <w:rFonts w:eastAsia="Arial Unicode MS"/>
              </w:rPr>
            </w:pPr>
            <w:r w:rsidRPr="003E2375">
              <w:t xml:space="preserve">i) </w:t>
            </w:r>
          </w:p>
        </w:tc>
        <w:tc>
          <w:tcPr>
            <w:tcW w:w="4827" w:type="pct"/>
            <w:vAlign w:val="center"/>
          </w:tcPr>
          <w:p w:rsidR="00B14AA7" w:rsidRPr="001D5946" w:rsidRDefault="00B14AA7" w:rsidP="001505EE">
            <w:pPr>
              <w:rPr>
                <w:rFonts w:eastAsia="Arial Unicode MS"/>
                <w:sz w:val="20"/>
                <w:szCs w:val="20"/>
              </w:rPr>
            </w:pPr>
            <w:r w:rsidRPr="001D5946">
              <w:rPr>
                <w:sz w:val="20"/>
                <w:szCs w:val="20"/>
              </w:rPr>
              <w:t xml:space="preserve">Potvrzení toho, že účastníci </w:t>
            </w:r>
            <w:r>
              <w:rPr>
                <w:sz w:val="20"/>
                <w:szCs w:val="20"/>
              </w:rPr>
              <w:t>prací</w:t>
            </w:r>
            <w:r w:rsidRPr="001D5946">
              <w:rPr>
                <w:sz w:val="20"/>
                <w:szCs w:val="20"/>
              </w:rPr>
              <w:t xml:space="preserve"> byli před </w:t>
            </w:r>
            <w:r>
              <w:rPr>
                <w:sz w:val="20"/>
                <w:szCs w:val="20"/>
              </w:rPr>
              <w:t>jejich</w:t>
            </w:r>
            <w:r w:rsidRPr="001D5946">
              <w:rPr>
                <w:sz w:val="20"/>
                <w:szCs w:val="20"/>
              </w:rPr>
              <w:t xml:space="preserve"> započetím seznámeni s požárně bezpečnostními opatřeními a osoby provádějící požární dohled s vymezenými povinnostmi. Doklad obsahuje jména </w:t>
            </w:r>
            <w:r>
              <w:rPr>
                <w:sz w:val="20"/>
                <w:szCs w:val="20"/>
              </w:rPr>
              <w:t>osob a </w:t>
            </w:r>
            <w:r w:rsidRPr="001D5946">
              <w:rPr>
                <w:sz w:val="20"/>
                <w:szCs w:val="20"/>
              </w:rPr>
              <w:t>jejich podpisy stvrzující seznámení.</w:t>
            </w:r>
          </w:p>
        </w:tc>
      </w:tr>
      <w:tr w:rsidR="00B14AA7" w:rsidRPr="003E2375" w:rsidTr="001505EE">
        <w:trPr>
          <w:cantSplit/>
          <w:tblCellSpacing w:w="0" w:type="dxa"/>
        </w:trPr>
        <w:tc>
          <w:tcPr>
            <w:tcW w:w="0" w:type="auto"/>
            <w:vMerge/>
            <w:vAlign w:val="center"/>
          </w:tcPr>
          <w:p w:rsidR="00B14AA7" w:rsidRPr="003E2375" w:rsidRDefault="00B14AA7" w:rsidP="001505EE">
            <w:pPr>
              <w:rPr>
                <w:rFonts w:eastAsia="Arial Unicode MS"/>
              </w:rPr>
            </w:pPr>
          </w:p>
        </w:tc>
        <w:tc>
          <w:tcPr>
            <w:tcW w:w="4827" w:type="pct"/>
            <w:vAlign w:val="center"/>
          </w:tcPr>
          <w:p w:rsidR="00B14AA7" w:rsidRPr="003E2375" w:rsidRDefault="00B14AA7" w:rsidP="001505EE">
            <w:r w:rsidRPr="003E2375">
              <w:t>   </w:t>
            </w:r>
          </w:p>
          <w:p w:rsidR="00B14AA7" w:rsidRPr="003E2375" w:rsidRDefault="00B14AA7" w:rsidP="001505EE">
            <w:pPr>
              <w:pStyle w:val="Normlnweb"/>
              <w:rPr>
                <w:rFonts w:ascii="Times New Roman" w:hAnsi="Times New Roman" w:cs="Times New Roman"/>
              </w:rPr>
            </w:pPr>
            <w:r w:rsidRPr="003E2375">
              <w:rPr>
                <w:rFonts w:ascii="Times New Roman" w:hAnsi="Times New Roman" w:cs="Times New Roman"/>
              </w:rPr>
              <w:t> </w:t>
            </w:r>
          </w:p>
        </w:tc>
      </w:tr>
      <w:tr w:rsidR="00B14AA7" w:rsidRPr="003E2375" w:rsidTr="001505EE">
        <w:trPr>
          <w:cantSplit/>
          <w:tblCellSpacing w:w="0" w:type="dxa"/>
        </w:trPr>
        <w:tc>
          <w:tcPr>
            <w:tcW w:w="173" w:type="pct"/>
            <w:vMerge w:val="restart"/>
            <w:vAlign w:val="center"/>
          </w:tcPr>
          <w:p w:rsidR="00B14AA7" w:rsidRPr="003E2375" w:rsidRDefault="00B14AA7" w:rsidP="001505EE">
            <w:pPr>
              <w:rPr>
                <w:rFonts w:eastAsia="Arial Unicode MS"/>
              </w:rPr>
            </w:pPr>
            <w:r w:rsidRPr="003E2375">
              <w:t xml:space="preserve">j) </w:t>
            </w:r>
          </w:p>
        </w:tc>
        <w:tc>
          <w:tcPr>
            <w:tcW w:w="4827" w:type="pct"/>
            <w:vAlign w:val="center"/>
          </w:tcPr>
          <w:p w:rsidR="00B14AA7" w:rsidRPr="001D5946" w:rsidRDefault="00B14AA7" w:rsidP="001505EE">
            <w:pPr>
              <w:rPr>
                <w:rFonts w:eastAsia="Arial Unicode MS"/>
                <w:sz w:val="20"/>
                <w:szCs w:val="20"/>
              </w:rPr>
            </w:pPr>
            <w:r w:rsidRPr="001D5946">
              <w:rPr>
                <w:sz w:val="20"/>
                <w:szCs w:val="20"/>
              </w:rPr>
              <w:t>Určení druhu a počtu hasebních prostředků.</w:t>
            </w:r>
          </w:p>
        </w:tc>
      </w:tr>
      <w:tr w:rsidR="00B14AA7" w:rsidRPr="003E2375" w:rsidTr="001505EE">
        <w:trPr>
          <w:cantSplit/>
          <w:tblCellSpacing w:w="0" w:type="dxa"/>
        </w:trPr>
        <w:tc>
          <w:tcPr>
            <w:tcW w:w="0" w:type="auto"/>
            <w:vMerge/>
            <w:vAlign w:val="center"/>
          </w:tcPr>
          <w:p w:rsidR="00B14AA7" w:rsidRPr="003E2375" w:rsidRDefault="00B14AA7" w:rsidP="001505EE">
            <w:pPr>
              <w:rPr>
                <w:rFonts w:eastAsia="Arial Unicode MS"/>
              </w:rPr>
            </w:pPr>
          </w:p>
        </w:tc>
        <w:tc>
          <w:tcPr>
            <w:tcW w:w="4827" w:type="pct"/>
            <w:vAlign w:val="center"/>
          </w:tcPr>
          <w:p w:rsidR="00B14AA7" w:rsidRPr="003E2375" w:rsidRDefault="00B14AA7" w:rsidP="001505EE">
            <w:r w:rsidRPr="003E2375">
              <w:t>   </w:t>
            </w:r>
          </w:p>
          <w:p w:rsidR="00B14AA7" w:rsidRPr="003E2375" w:rsidRDefault="00B14AA7" w:rsidP="001505EE">
            <w:pPr>
              <w:pStyle w:val="Normlnweb"/>
              <w:rPr>
                <w:rFonts w:ascii="Times New Roman" w:hAnsi="Times New Roman" w:cs="Times New Roman"/>
              </w:rPr>
            </w:pPr>
            <w:r w:rsidRPr="003E2375">
              <w:rPr>
                <w:rFonts w:ascii="Times New Roman" w:hAnsi="Times New Roman" w:cs="Times New Roman"/>
              </w:rPr>
              <w:t> </w:t>
            </w:r>
          </w:p>
        </w:tc>
      </w:tr>
      <w:tr w:rsidR="00B14AA7" w:rsidRPr="003E2375" w:rsidTr="001505EE">
        <w:trPr>
          <w:cantSplit/>
          <w:tblCellSpacing w:w="0" w:type="dxa"/>
        </w:trPr>
        <w:tc>
          <w:tcPr>
            <w:tcW w:w="173" w:type="pct"/>
            <w:vMerge w:val="restart"/>
            <w:vAlign w:val="center"/>
          </w:tcPr>
          <w:p w:rsidR="00B14AA7" w:rsidRPr="003E2375" w:rsidRDefault="00B14AA7" w:rsidP="001505EE">
            <w:pPr>
              <w:rPr>
                <w:rFonts w:eastAsia="Arial Unicode MS"/>
              </w:rPr>
            </w:pPr>
            <w:r w:rsidRPr="003E2375">
              <w:t xml:space="preserve">k) </w:t>
            </w:r>
          </w:p>
        </w:tc>
        <w:tc>
          <w:tcPr>
            <w:tcW w:w="4827" w:type="pct"/>
            <w:vAlign w:val="center"/>
          </w:tcPr>
          <w:p w:rsidR="00B14AA7" w:rsidRPr="001D5946" w:rsidRDefault="00B14AA7" w:rsidP="001505EE">
            <w:pPr>
              <w:rPr>
                <w:rFonts w:eastAsia="Arial Unicode MS"/>
                <w:sz w:val="20"/>
                <w:szCs w:val="20"/>
              </w:rPr>
            </w:pPr>
            <w:r w:rsidRPr="001D5946">
              <w:rPr>
                <w:sz w:val="20"/>
                <w:szCs w:val="20"/>
              </w:rPr>
              <w:t xml:space="preserve">Uvedení jiných možností hašení v místě (např. existence stabilního </w:t>
            </w:r>
            <w:r>
              <w:rPr>
                <w:sz w:val="20"/>
                <w:szCs w:val="20"/>
              </w:rPr>
              <w:t>hasicího zařízení, zařízení pro </w:t>
            </w:r>
            <w:r w:rsidRPr="001D5946">
              <w:rPr>
                <w:sz w:val="20"/>
                <w:szCs w:val="20"/>
              </w:rPr>
              <w:t>technologické hašení, přítomnost jednotky požární ochrany s příslušným technickým vybavením).</w:t>
            </w:r>
          </w:p>
        </w:tc>
      </w:tr>
      <w:tr w:rsidR="00B14AA7" w:rsidRPr="003E2375" w:rsidTr="001505EE">
        <w:trPr>
          <w:cantSplit/>
          <w:tblCellSpacing w:w="0" w:type="dxa"/>
        </w:trPr>
        <w:tc>
          <w:tcPr>
            <w:tcW w:w="0" w:type="auto"/>
            <w:vMerge/>
            <w:vAlign w:val="center"/>
          </w:tcPr>
          <w:p w:rsidR="00B14AA7" w:rsidRPr="003E2375" w:rsidRDefault="00B14AA7" w:rsidP="001505EE">
            <w:pPr>
              <w:rPr>
                <w:rFonts w:eastAsia="Arial Unicode MS"/>
              </w:rPr>
            </w:pPr>
          </w:p>
        </w:tc>
        <w:tc>
          <w:tcPr>
            <w:tcW w:w="4827" w:type="pct"/>
            <w:vAlign w:val="center"/>
          </w:tcPr>
          <w:p w:rsidR="00B14AA7" w:rsidRDefault="00B14AA7" w:rsidP="001505EE">
            <w:r w:rsidRPr="003E2375">
              <w:t>   </w:t>
            </w:r>
          </w:p>
          <w:p w:rsidR="00B14AA7" w:rsidRPr="003E2375" w:rsidRDefault="00B14AA7" w:rsidP="001505EE"/>
          <w:p w:rsidR="00B14AA7" w:rsidRPr="003E2375" w:rsidRDefault="00B14AA7" w:rsidP="001505EE">
            <w:pPr>
              <w:pStyle w:val="Normlnweb"/>
              <w:rPr>
                <w:rFonts w:ascii="Times New Roman" w:hAnsi="Times New Roman" w:cs="Times New Roman"/>
              </w:rPr>
            </w:pPr>
            <w:r w:rsidRPr="003E2375">
              <w:rPr>
                <w:rFonts w:ascii="Times New Roman" w:hAnsi="Times New Roman" w:cs="Times New Roman"/>
              </w:rPr>
              <w:t> </w:t>
            </w:r>
          </w:p>
        </w:tc>
      </w:tr>
      <w:tr w:rsidR="00B14AA7" w:rsidRPr="003E2375" w:rsidTr="001505EE">
        <w:trPr>
          <w:cantSplit/>
          <w:tblCellSpacing w:w="0" w:type="dxa"/>
        </w:trPr>
        <w:tc>
          <w:tcPr>
            <w:tcW w:w="173" w:type="pct"/>
            <w:vMerge w:val="restart"/>
            <w:vAlign w:val="center"/>
          </w:tcPr>
          <w:p w:rsidR="00B14AA7" w:rsidRPr="003E2375" w:rsidRDefault="00B14AA7" w:rsidP="001505EE">
            <w:pPr>
              <w:rPr>
                <w:rFonts w:eastAsia="Arial Unicode MS"/>
              </w:rPr>
            </w:pPr>
            <w:r w:rsidRPr="003E2375">
              <w:lastRenderedPageBreak/>
              <w:t xml:space="preserve">l) </w:t>
            </w:r>
          </w:p>
        </w:tc>
        <w:tc>
          <w:tcPr>
            <w:tcW w:w="4827" w:type="pct"/>
            <w:vAlign w:val="center"/>
          </w:tcPr>
          <w:p w:rsidR="00B14AA7" w:rsidRPr="001D5946" w:rsidRDefault="00B14AA7" w:rsidP="001505EE">
            <w:pPr>
              <w:rPr>
                <w:rFonts w:eastAsia="Arial Unicode MS"/>
                <w:sz w:val="20"/>
                <w:szCs w:val="20"/>
              </w:rPr>
            </w:pPr>
            <w:r w:rsidRPr="001D5946">
              <w:rPr>
                <w:sz w:val="20"/>
                <w:szCs w:val="20"/>
              </w:rPr>
              <w:t xml:space="preserve">Jméno osoby, které se ohlásí skončení </w:t>
            </w:r>
            <w:r>
              <w:rPr>
                <w:sz w:val="20"/>
                <w:szCs w:val="20"/>
              </w:rPr>
              <w:t>práce</w:t>
            </w:r>
            <w:r w:rsidRPr="001D5946">
              <w:rPr>
                <w:sz w:val="20"/>
                <w:szCs w:val="20"/>
              </w:rPr>
              <w:t>.</w:t>
            </w:r>
          </w:p>
        </w:tc>
      </w:tr>
      <w:tr w:rsidR="00B14AA7" w:rsidRPr="003E2375" w:rsidTr="001505EE">
        <w:trPr>
          <w:cantSplit/>
          <w:tblCellSpacing w:w="0" w:type="dxa"/>
        </w:trPr>
        <w:tc>
          <w:tcPr>
            <w:tcW w:w="0" w:type="auto"/>
            <w:vMerge/>
            <w:vAlign w:val="center"/>
          </w:tcPr>
          <w:p w:rsidR="00B14AA7" w:rsidRPr="003E2375" w:rsidRDefault="00B14AA7" w:rsidP="001505EE">
            <w:pPr>
              <w:rPr>
                <w:rFonts w:eastAsia="Arial Unicode MS"/>
              </w:rPr>
            </w:pPr>
          </w:p>
        </w:tc>
        <w:tc>
          <w:tcPr>
            <w:tcW w:w="4827" w:type="pct"/>
            <w:vAlign w:val="center"/>
          </w:tcPr>
          <w:p w:rsidR="00B14AA7" w:rsidRPr="003E2375" w:rsidRDefault="00B14AA7" w:rsidP="001505EE">
            <w:pPr>
              <w:pStyle w:val="Normlnweb"/>
              <w:rPr>
                <w:rFonts w:ascii="Times New Roman" w:hAnsi="Times New Roman" w:cs="Times New Roman"/>
              </w:rPr>
            </w:pPr>
            <w:r w:rsidRPr="003E2375">
              <w:rPr>
                <w:rFonts w:ascii="Times New Roman" w:hAnsi="Times New Roman" w:cs="Times New Roman"/>
              </w:rPr>
              <w:t xml:space="preserve">  </w:t>
            </w:r>
          </w:p>
        </w:tc>
      </w:tr>
      <w:tr w:rsidR="00B14AA7" w:rsidRPr="003E2375" w:rsidTr="001505EE">
        <w:trPr>
          <w:cantSplit/>
          <w:tblCellSpacing w:w="0" w:type="dxa"/>
        </w:trPr>
        <w:tc>
          <w:tcPr>
            <w:tcW w:w="173" w:type="pct"/>
            <w:vMerge w:val="restart"/>
            <w:vAlign w:val="center"/>
          </w:tcPr>
          <w:p w:rsidR="00B14AA7" w:rsidRPr="003E2375" w:rsidRDefault="00B14AA7" w:rsidP="001505EE">
            <w:pPr>
              <w:rPr>
                <w:rFonts w:eastAsia="Arial Unicode MS"/>
              </w:rPr>
            </w:pPr>
            <w:r>
              <w:t>m</w:t>
            </w:r>
            <w:r w:rsidRPr="003E2375">
              <w:t xml:space="preserve">) </w:t>
            </w:r>
          </w:p>
        </w:tc>
        <w:tc>
          <w:tcPr>
            <w:tcW w:w="4827" w:type="pct"/>
            <w:vAlign w:val="center"/>
          </w:tcPr>
          <w:p w:rsidR="00B14AA7" w:rsidRPr="001D5946" w:rsidRDefault="00B14AA7" w:rsidP="001505EE">
            <w:pPr>
              <w:rPr>
                <w:rFonts w:eastAsia="Arial Unicode MS"/>
                <w:sz w:val="20"/>
                <w:szCs w:val="20"/>
              </w:rPr>
            </w:pPr>
            <w:r w:rsidRPr="001D5946">
              <w:rPr>
                <w:sz w:val="20"/>
                <w:szCs w:val="20"/>
              </w:rPr>
              <w:t>Jméno, funkce a podpis osoby, která příkaz vydala a datum, kdy byl vydán.</w:t>
            </w:r>
          </w:p>
        </w:tc>
      </w:tr>
      <w:tr w:rsidR="00B14AA7" w:rsidRPr="003E2375" w:rsidTr="001505EE">
        <w:trPr>
          <w:cantSplit/>
          <w:tblCellSpacing w:w="0" w:type="dxa"/>
        </w:trPr>
        <w:tc>
          <w:tcPr>
            <w:tcW w:w="0" w:type="auto"/>
            <w:vMerge/>
            <w:vAlign w:val="center"/>
          </w:tcPr>
          <w:p w:rsidR="00B14AA7" w:rsidRPr="003E2375" w:rsidRDefault="00B14AA7" w:rsidP="001505EE">
            <w:pPr>
              <w:rPr>
                <w:rFonts w:eastAsia="Arial Unicode MS"/>
              </w:rPr>
            </w:pPr>
          </w:p>
        </w:tc>
        <w:tc>
          <w:tcPr>
            <w:tcW w:w="4827" w:type="pct"/>
            <w:vAlign w:val="center"/>
          </w:tcPr>
          <w:p w:rsidR="00B14AA7" w:rsidRPr="003E2375" w:rsidRDefault="00B14AA7" w:rsidP="001505EE">
            <w:pPr>
              <w:rPr>
                <w:rFonts w:eastAsia="Arial Unicode MS"/>
              </w:rPr>
            </w:pPr>
            <w:r w:rsidRPr="003E2375">
              <w:t> </w:t>
            </w:r>
          </w:p>
        </w:tc>
      </w:tr>
      <w:tr w:rsidR="00B14AA7" w:rsidRPr="003E2375" w:rsidTr="001505EE">
        <w:trPr>
          <w:cantSplit/>
          <w:tblCellSpacing w:w="0" w:type="dxa"/>
        </w:trPr>
        <w:tc>
          <w:tcPr>
            <w:tcW w:w="173" w:type="pct"/>
            <w:vAlign w:val="center"/>
          </w:tcPr>
          <w:p w:rsidR="00B14AA7" w:rsidRPr="003E2375" w:rsidRDefault="00B14AA7" w:rsidP="001505EE">
            <w:pPr>
              <w:rPr>
                <w:rFonts w:eastAsia="Arial Unicode MS"/>
              </w:rPr>
            </w:pPr>
            <w:r>
              <w:t>n</w:t>
            </w:r>
            <w:r w:rsidRPr="003E2375">
              <w:t>)</w:t>
            </w:r>
          </w:p>
        </w:tc>
        <w:tc>
          <w:tcPr>
            <w:tcW w:w="4827" w:type="pct"/>
            <w:vAlign w:val="center"/>
          </w:tcPr>
          <w:p w:rsidR="00B14AA7" w:rsidRDefault="00B14AA7" w:rsidP="001505EE">
            <w:pPr>
              <w:rPr>
                <w:sz w:val="20"/>
                <w:szCs w:val="20"/>
              </w:rPr>
            </w:pPr>
            <w:r w:rsidRPr="001D5946">
              <w:rPr>
                <w:sz w:val="20"/>
                <w:szCs w:val="20"/>
              </w:rPr>
              <w:t xml:space="preserve">Osoba, které byla uložena nějaká činnost, potvrdí splnění úkonu podpisem a uvede vždy čas a datum; předávání nebo ohlašování činnosti (např. požární dohled, ohlášení skončení svařování) potvrdí podpisem předávající a přebírající, případně osoba ohlašující a osoba, které je činnost ohlášena. </w:t>
            </w:r>
          </w:p>
          <w:p w:rsidR="00B14AA7" w:rsidRPr="001D5946" w:rsidRDefault="00B14AA7" w:rsidP="001505EE">
            <w:pPr>
              <w:rPr>
                <w:rFonts w:eastAsia="Arial Unicode MS"/>
                <w:sz w:val="20"/>
                <w:szCs w:val="20"/>
              </w:rPr>
            </w:pPr>
            <w:r w:rsidRPr="001D5946">
              <w:rPr>
                <w:sz w:val="20"/>
                <w:szCs w:val="20"/>
              </w:rPr>
              <w:t>U záznamů se uvede čas a datum.</w:t>
            </w:r>
          </w:p>
        </w:tc>
      </w:tr>
      <w:tr w:rsidR="00B14AA7" w:rsidRPr="003E2375" w:rsidTr="001505EE">
        <w:trPr>
          <w:cantSplit/>
          <w:tblCellSpacing w:w="0" w:type="dxa"/>
        </w:trPr>
        <w:tc>
          <w:tcPr>
            <w:tcW w:w="173" w:type="pct"/>
            <w:vAlign w:val="center"/>
          </w:tcPr>
          <w:p w:rsidR="00B14AA7" w:rsidRDefault="00B14AA7" w:rsidP="001505EE"/>
          <w:p w:rsidR="00B14AA7" w:rsidRDefault="00B14AA7" w:rsidP="001505EE"/>
          <w:p w:rsidR="00B14AA7" w:rsidRDefault="00B14AA7" w:rsidP="001505EE"/>
          <w:p w:rsidR="00B14AA7" w:rsidRDefault="00B14AA7" w:rsidP="001505EE"/>
        </w:tc>
        <w:tc>
          <w:tcPr>
            <w:tcW w:w="4827" w:type="pct"/>
            <w:vAlign w:val="center"/>
          </w:tcPr>
          <w:p w:rsidR="00B14AA7" w:rsidRDefault="00B14AA7" w:rsidP="001505EE">
            <w:pPr>
              <w:rPr>
                <w:sz w:val="20"/>
                <w:szCs w:val="20"/>
              </w:rPr>
            </w:pPr>
          </w:p>
          <w:p w:rsidR="00B14AA7" w:rsidRDefault="00B14AA7" w:rsidP="001505EE">
            <w:pPr>
              <w:rPr>
                <w:sz w:val="20"/>
                <w:szCs w:val="20"/>
              </w:rPr>
            </w:pPr>
          </w:p>
          <w:p w:rsidR="00B14AA7" w:rsidRDefault="00B14AA7" w:rsidP="001505EE">
            <w:pPr>
              <w:rPr>
                <w:sz w:val="20"/>
                <w:szCs w:val="20"/>
              </w:rPr>
            </w:pPr>
          </w:p>
          <w:p w:rsidR="00B14AA7" w:rsidRDefault="00B14AA7" w:rsidP="001505EE">
            <w:pPr>
              <w:rPr>
                <w:sz w:val="20"/>
                <w:szCs w:val="20"/>
              </w:rPr>
            </w:pPr>
          </w:p>
          <w:p w:rsidR="00B14AA7" w:rsidRDefault="00B14AA7" w:rsidP="001505EE">
            <w:pPr>
              <w:rPr>
                <w:sz w:val="20"/>
                <w:szCs w:val="20"/>
              </w:rPr>
            </w:pPr>
          </w:p>
          <w:p w:rsidR="00B14AA7" w:rsidRDefault="00B14AA7" w:rsidP="001505EE">
            <w:pPr>
              <w:rPr>
                <w:sz w:val="20"/>
                <w:szCs w:val="20"/>
              </w:rPr>
            </w:pPr>
          </w:p>
          <w:p w:rsidR="00B14AA7" w:rsidRPr="001D5946" w:rsidRDefault="00B14AA7" w:rsidP="001505EE">
            <w:pPr>
              <w:rPr>
                <w:sz w:val="20"/>
                <w:szCs w:val="20"/>
              </w:rPr>
            </w:pPr>
          </w:p>
        </w:tc>
      </w:tr>
    </w:tbl>
    <w:p w:rsidR="00B14AA7" w:rsidRDefault="00B14AA7" w:rsidP="00B14AA7"/>
    <w:p w:rsidR="00B14AA7" w:rsidRDefault="00B14AA7"/>
    <w:p w:rsidR="00B14AA7" w:rsidRDefault="00B14AA7"/>
    <w:p w:rsidR="00B14AA7" w:rsidRDefault="00B14AA7"/>
    <w:sectPr w:rsidR="00B14AA7" w:rsidSect="00B14AA7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82F" w:rsidRDefault="00A4582F" w:rsidP="00773F77">
      <w:pPr>
        <w:spacing w:after="0" w:line="240" w:lineRule="auto"/>
      </w:pPr>
      <w:r>
        <w:separator/>
      </w:r>
    </w:p>
  </w:endnote>
  <w:endnote w:type="continuationSeparator" w:id="0">
    <w:p w:rsidR="00A4582F" w:rsidRDefault="00A4582F" w:rsidP="00773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82F" w:rsidRDefault="00A4582F" w:rsidP="00773F77">
      <w:pPr>
        <w:spacing w:after="0" w:line="240" w:lineRule="auto"/>
      </w:pPr>
      <w:r>
        <w:separator/>
      </w:r>
    </w:p>
  </w:footnote>
  <w:footnote w:type="continuationSeparator" w:id="0">
    <w:p w:rsidR="00A4582F" w:rsidRDefault="00A4582F" w:rsidP="00773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F77" w:rsidRDefault="00773F77">
    <w:pPr>
      <w:pStyle w:val="Zhlav"/>
    </w:pPr>
    <w:r>
      <w:rPr>
        <w:noProof/>
      </w:rPr>
      <w:drawing>
        <wp:inline distT="0" distB="0" distL="0" distR="0" wp14:anchorId="7505A0F2">
          <wp:extent cx="2908300" cy="116459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300" cy="1164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AB5"/>
    <w:rsid w:val="00064235"/>
    <w:rsid w:val="00607AB5"/>
    <w:rsid w:val="00773F77"/>
    <w:rsid w:val="00A4582F"/>
    <w:rsid w:val="00B1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82A1E"/>
  <w15:chartTrackingRefBased/>
  <w15:docId w15:val="{84436A6A-974C-4687-8BDA-40A99541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14A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B14AA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qFormat/>
    <w:rsid w:val="00B14AA7"/>
    <w:rPr>
      <w:b/>
      <w:bCs/>
    </w:rPr>
  </w:style>
  <w:style w:type="paragraph" w:customStyle="1" w:styleId="h1">
    <w:name w:val="h1"/>
    <w:basedOn w:val="Normln"/>
    <w:rsid w:val="00B14AA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styleId="Normlnweb">
    <w:name w:val="Normal (Web)"/>
    <w:basedOn w:val="Normln"/>
    <w:rsid w:val="00B14AA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3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3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362</Words>
  <Characters>2141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Dvořáček</dc:creator>
  <cp:keywords/>
  <dc:description/>
  <cp:lastModifiedBy>Aleš Dvořáček</cp:lastModifiedBy>
  <cp:revision>3</cp:revision>
  <dcterms:created xsi:type="dcterms:W3CDTF">2017-05-12T09:44:00Z</dcterms:created>
  <dcterms:modified xsi:type="dcterms:W3CDTF">2017-05-12T10:05:00Z</dcterms:modified>
</cp:coreProperties>
</file>