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E0" w:rsidRDefault="00973BE0" w:rsidP="00973BE0">
      <w:pPr>
        <w:spacing w:after="0" w:line="240" w:lineRule="auto"/>
      </w:pPr>
      <w:bookmarkStart w:id="0" w:name="_GoBack"/>
      <w:bookmarkEnd w:id="0"/>
    </w:p>
    <w:p w:rsidR="00377948" w:rsidRDefault="00377948" w:rsidP="00973BE0">
      <w:pPr>
        <w:spacing w:after="0" w:line="240" w:lineRule="auto"/>
      </w:pPr>
      <w:r w:rsidRPr="00377948">
        <w:rPr>
          <w:highlight w:val="yellow"/>
        </w:rPr>
        <w:t>Celoživotní vzdělávání (obory vychovatelství &amp; Pedagog volného času)</w:t>
      </w:r>
    </w:p>
    <w:p w:rsidR="00377948" w:rsidRPr="00973BE0" w:rsidRDefault="00377948" w:rsidP="00377948">
      <w:pPr>
        <w:spacing w:after="0" w:line="240" w:lineRule="auto"/>
        <w:rPr>
          <w:b/>
        </w:rPr>
      </w:pPr>
      <w:r w:rsidRPr="00973BE0">
        <w:rPr>
          <w:b/>
        </w:rPr>
        <w:t>Datum</w:t>
      </w:r>
      <w:r w:rsidRPr="00973BE0">
        <w:rPr>
          <w:b/>
        </w:rPr>
        <w:tab/>
      </w:r>
      <w:r w:rsidRPr="00973BE0">
        <w:rPr>
          <w:b/>
        </w:rPr>
        <w:tab/>
        <w:t>Kód</w:t>
      </w:r>
      <w:r w:rsidRPr="00973BE0">
        <w:rPr>
          <w:b/>
        </w:rPr>
        <w:tab/>
      </w:r>
      <w:r w:rsidRPr="00973BE0">
        <w:rPr>
          <w:b/>
        </w:rPr>
        <w:tab/>
        <w:t>Čas</w:t>
      </w:r>
      <w:r w:rsidRPr="00973BE0">
        <w:rPr>
          <w:b/>
        </w:rPr>
        <w:tab/>
      </w:r>
      <w:r w:rsidRPr="00973BE0">
        <w:rPr>
          <w:b/>
        </w:rPr>
        <w:tab/>
      </w:r>
      <w:r w:rsidRPr="00973BE0">
        <w:rPr>
          <w:b/>
        </w:rPr>
        <w:tab/>
        <w:t>Název předmětu</w:t>
      </w:r>
      <w:r w:rsidRPr="00973BE0">
        <w:rPr>
          <w:b/>
        </w:rPr>
        <w:tab/>
      </w:r>
      <w:r w:rsidRPr="00973BE0">
        <w:rPr>
          <w:b/>
        </w:rPr>
        <w:tab/>
      </w:r>
      <w:r w:rsidRPr="00973BE0">
        <w:rPr>
          <w:b/>
        </w:rPr>
        <w:tab/>
      </w:r>
      <w:r>
        <w:rPr>
          <w:b/>
        </w:rPr>
        <w:t>V</w:t>
      </w:r>
      <w:r w:rsidRPr="00973BE0">
        <w:rPr>
          <w:b/>
        </w:rPr>
        <w:t>yučující</w:t>
      </w:r>
      <w:r w:rsidRPr="00973BE0">
        <w:rPr>
          <w:b/>
        </w:rPr>
        <w:tab/>
      </w:r>
      <w:r w:rsidRPr="00973BE0">
        <w:rPr>
          <w:b/>
        </w:rPr>
        <w:tab/>
      </w:r>
      <w:r>
        <w:rPr>
          <w:b/>
        </w:rPr>
        <w:t>U</w:t>
      </w:r>
      <w:r w:rsidRPr="00973BE0">
        <w:rPr>
          <w:b/>
        </w:rPr>
        <w:t>čebna</w:t>
      </w:r>
    </w:p>
    <w:p w:rsidR="00377948" w:rsidRDefault="00377948" w:rsidP="00973BE0">
      <w:pPr>
        <w:spacing w:after="0" w:line="240" w:lineRule="auto"/>
      </w:pPr>
      <w:r w:rsidRPr="00377948">
        <w:rPr>
          <w:b/>
        </w:rPr>
        <w:t>4. 1. 2020</w:t>
      </w:r>
      <w:r>
        <w:t xml:space="preserve"> </w:t>
      </w:r>
      <w:r>
        <w:tab/>
        <w:t>VY3DC_MVZC</w:t>
      </w:r>
      <w:r>
        <w:tab/>
        <w:t>9:00 – 13:50</w:t>
      </w:r>
      <w:r>
        <w:tab/>
      </w:r>
      <w:r>
        <w:tab/>
        <w:t>Metodiky zájmových činností</w:t>
      </w:r>
      <w:r>
        <w:tab/>
      </w:r>
      <w:r>
        <w:tab/>
      </w:r>
      <w:r w:rsidRPr="00E93550">
        <w:rPr>
          <w:color w:val="00B0F0"/>
        </w:rPr>
        <w:t xml:space="preserve">3 skupiny </w:t>
      </w:r>
      <w:r>
        <w:t>na stejný čas</w:t>
      </w:r>
      <w:r>
        <w:tab/>
      </w:r>
    </w:p>
    <w:p w:rsidR="00377948" w:rsidRPr="00973BE0" w:rsidRDefault="00377948" w:rsidP="00377948">
      <w:pPr>
        <w:spacing w:after="0" w:line="240" w:lineRule="auto"/>
      </w:pPr>
      <w:r w:rsidRPr="00377948">
        <w:rPr>
          <w:color w:val="FF0000"/>
        </w:rPr>
        <w:t>Sdružit</w:t>
      </w:r>
      <w:r>
        <w:t xml:space="preserve"> </w:t>
      </w:r>
      <w:r>
        <w:tab/>
      </w:r>
      <w:r>
        <w:tab/>
      </w:r>
      <w:r w:rsidRPr="00E93550">
        <w:rPr>
          <w:color w:val="FF0000"/>
        </w:rPr>
        <w:t>PVCKC_MZC (také 3 skupiny)</w:t>
      </w:r>
    </w:p>
    <w:p w:rsidR="00377948" w:rsidRDefault="00377948" w:rsidP="00E93550">
      <w:pPr>
        <w:spacing w:after="0" w:line="240" w:lineRule="auto"/>
        <w:ind w:left="708" w:firstLine="708"/>
      </w:pPr>
      <w:r>
        <w:t>VY3DC_MVZC/01</w:t>
      </w:r>
      <w:r>
        <w:tab/>
      </w:r>
      <w:r w:rsidR="00E93550">
        <w:tab/>
      </w:r>
      <w:r w:rsidR="00E93550">
        <w:tab/>
      </w:r>
      <w:r>
        <w:t>Tělesná výchova</w:t>
      </w:r>
      <w:r>
        <w:tab/>
      </w:r>
      <w:r>
        <w:tab/>
      </w:r>
      <w:r>
        <w:tab/>
        <w:t>Vrbas</w:t>
      </w:r>
      <w:r>
        <w:tab/>
      </w:r>
      <w:r>
        <w:tab/>
      </w:r>
      <w:r>
        <w:tab/>
        <w:t>tělocvična P31</w:t>
      </w:r>
    </w:p>
    <w:p w:rsidR="00377948" w:rsidRPr="00973BE0" w:rsidRDefault="00377948" w:rsidP="00E93550">
      <w:pPr>
        <w:spacing w:after="0" w:line="240" w:lineRule="auto"/>
        <w:ind w:left="708" w:firstLine="708"/>
      </w:pPr>
      <w:r>
        <w:t>VY3DC_MVZC/02</w:t>
      </w:r>
      <w:r>
        <w:tab/>
      </w:r>
      <w:r w:rsidR="00E93550">
        <w:tab/>
      </w:r>
      <w:r w:rsidR="00E93550">
        <w:tab/>
      </w:r>
      <w:r>
        <w:t>Dramatická výchova</w:t>
      </w:r>
      <w:r>
        <w:tab/>
      </w:r>
      <w:r>
        <w:tab/>
      </w:r>
      <w:r>
        <w:tab/>
        <w:t>Pavlovská</w:t>
      </w:r>
      <w:r>
        <w:tab/>
      </w:r>
      <w:r>
        <w:tab/>
        <w:t>uč. 19</w:t>
      </w:r>
    </w:p>
    <w:p w:rsidR="00377948" w:rsidRDefault="00377948" w:rsidP="00E93550">
      <w:pPr>
        <w:spacing w:after="0" w:line="240" w:lineRule="auto"/>
        <w:ind w:left="708" w:firstLine="708"/>
      </w:pPr>
      <w:r>
        <w:t>VY3DC_MVZC/03</w:t>
      </w:r>
      <w:r>
        <w:tab/>
      </w:r>
      <w:r w:rsidR="00E93550">
        <w:tab/>
      </w:r>
      <w:r w:rsidR="00E93550">
        <w:tab/>
      </w:r>
      <w:r>
        <w:t>Výtvarná výchova</w:t>
      </w:r>
      <w:r>
        <w:tab/>
      </w:r>
      <w:r>
        <w:tab/>
      </w:r>
      <w:r>
        <w:tab/>
        <w:t>Pavlíčková</w:t>
      </w:r>
      <w:r>
        <w:tab/>
      </w:r>
      <w:r>
        <w:tab/>
        <w:t>uč. 16</w:t>
      </w:r>
    </w:p>
    <w:p w:rsidR="00377948" w:rsidRDefault="00377948" w:rsidP="00377948">
      <w:pPr>
        <w:spacing w:after="0" w:line="240" w:lineRule="auto"/>
      </w:pPr>
      <w:r w:rsidRPr="00377948">
        <w:rPr>
          <w:b/>
        </w:rPr>
        <w:t>4. 1. 2020</w:t>
      </w:r>
      <w:r>
        <w:tab/>
        <w:t>VY3DC_SOPS</w:t>
      </w:r>
      <w:r>
        <w:tab/>
        <w:t>15:00 – 18:50</w:t>
      </w:r>
      <w:r>
        <w:tab/>
      </w:r>
      <w:r>
        <w:tab/>
        <w:t>Sociální psychologie</w:t>
      </w:r>
      <w:r>
        <w:tab/>
      </w:r>
      <w:r>
        <w:tab/>
      </w:r>
      <w:r>
        <w:tab/>
        <w:t>Škubalová</w:t>
      </w:r>
      <w:r>
        <w:tab/>
      </w:r>
      <w:r>
        <w:tab/>
        <w:t xml:space="preserve">učebna </w:t>
      </w:r>
      <w:r w:rsidR="00F67957">
        <w:t>D 32</w:t>
      </w:r>
    </w:p>
    <w:p w:rsidR="00377948" w:rsidRDefault="00377948" w:rsidP="00377948">
      <w:pPr>
        <w:spacing w:after="0" w:line="240" w:lineRule="auto"/>
      </w:pPr>
      <w:r w:rsidRPr="00377948">
        <w:rPr>
          <w:color w:val="FF0000"/>
        </w:rPr>
        <w:t xml:space="preserve">Sdružit </w:t>
      </w:r>
      <w:r w:rsidRPr="00377948">
        <w:rPr>
          <w:color w:val="FF0000"/>
        </w:rPr>
        <w:tab/>
      </w:r>
      <w:r>
        <w:tab/>
      </w:r>
      <w:r w:rsidRPr="00E93550">
        <w:rPr>
          <w:color w:val="FF0000"/>
        </w:rPr>
        <w:t>PVCKC_SOPS</w:t>
      </w:r>
    </w:p>
    <w:p w:rsidR="00377948" w:rsidRDefault="00377948" w:rsidP="00377948">
      <w:pPr>
        <w:spacing w:after="0" w:line="240" w:lineRule="auto"/>
      </w:pPr>
    </w:p>
    <w:p w:rsidR="00377948" w:rsidRPr="00973BE0" w:rsidRDefault="00377948" w:rsidP="00377948">
      <w:pPr>
        <w:spacing w:after="0" w:line="240" w:lineRule="auto"/>
      </w:pPr>
      <w:r w:rsidRPr="00377948">
        <w:rPr>
          <w:b/>
        </w:rPr>
        <w:t>11. 1. 2020</w:t>
      </w:r>
      <w:r>
        <w:tab/>
        <w:t>VY3DC_MVZC</w:t>
      </w:r>
      <w:r>
        <w:tab/>
        <w:t>9:00 – 13:50</w:t>
      </w:r>
      <w:r>
        <w:tab/>
      </w:r>
      <w:r>
        <w:tab/>
        <w:t>Metodiky zájmových činností</w:t>
      </w:r>
      <w:r>
        <w:tab/>
      </w:r>
      <w:r>
        <w:tab/>
      </w:r>
      <w:r w:rsidRPr="00E93550">
        <w:rPr>
          <w:color w:val="00B0F0"/>
        </w:rPr>
        <w:t xml:space="preserve">3 skupiny </w:t>
      </w:r>
      <w:r>
        <w:t>na stejný čas</w:t>
      </w:r>
      <w:r>
        <w:tab/>
      </w:r>
    </w:p>
    <w:p w:rsidR="00377948" w:rsidRPr="00973BE0" w:rsidRDefault="00377948" w:rsidP="00377948">
      <w:pPr>
        <w:spacing w:after="0" w:line="240" w:lineRule="auto"/>
      </w:pPr>
      <w:r w:rsidRPr="00377948">
        <w:rPr>
          <w:color w:val="FF0000"/>
        </w:rPr>
        <w:t>Sdružit</w:t>
      </w:r>
      <w:r>
        <w:t xml:space="preserve"> </w:t>
      </w:r>
      <w:r>
        <w:tab/>
      </w:r>
      <w:r>
        <w:tab/>
      </w:r>
      <w:r w:rsidRPr="00E93550">
        <w:rPr>
          <w:color w:val="FF0000"/>
        </w:rPr>
        <w:t>PVCKC_MZC (také 3 skupiny)</w:t>
      </w:r>
    </w:p>
    <w:p w:rsidR="00377948" w:rsidRDefault="00377948" w:rsidP="00E93550">
      <w:pPr>
        <w:spacing w:after="0" w:line="240" w:lineRule="auto"/>
        <w:ind w:left="708" w:firstLine="708"/>
      </w:pPr>
      <w:r>
        <w:t>VY3DC_MVZC/01</w:t>
      </w:r>
      <w:r>
        <w:tab/>
      </w:r>
      <w:r w:rsidR="00E93550">
        <w:tab/>
      </w:r>
      <w:r w:rsidR="00E93550">
        <w:tab/>
      </w:r>
      <w:r>
        <w:t>Tělesná výchova</w:t>
      </w:r>
      <w:r>
        <w:tab/>
      </w:r>
      <w:r>
        <w:tab/>
      </w:r>
      <w:r>
        <w:tab/>
        <w:t>Vrbas</w:t>
      </w:r>
      <w:r>
        <w:tab/>
      </w:r>
      <w:r>
        <w:tab/>
      </w:r>
      <w:r>
        <w:tab/>
        <w:t>tělocvična P31</w:t>
      </w:r>
    </w:p>
    <w:p w:rsidR="00377948" w:rsidRPr="00973BE0" w:rsidRDefault="00377948" w:rsidP="00E93550">
      <w:pPr>
        <w:spacing w:after="0" w:line="240" w:lineRule="auto"/>
        <w:ind w:left="708" w:firstLine="708"/>
      </w:pPr>
      <w:r>
        <w:t>VY3DC_MVZC/02</w:t>
      </w:r>
      <w:r>
        <w:tab/>
      </w:r>
      <w:r w:rsidR="00E93550">
        <w:tab/>
      </w:r>
      <w:r w:rsidR="00E93550">
        <w:tab/>
      </w:r>
      <w:r>
        <w:t>Dramatická výchova</w:t>
      </w:r>
      <w:r>
        <w:tab/>
      </w:r>
      <w:r>
        <w:tab/>
      </w:r>
      <w:r>
        <w:tab/>
        <w:t>Pavlovská</w:t>
      </w:r>
      <w:r>
        <w:tab/>
      </w:r>
      <w:r>
        <w:tab/>
        <w:t>uč. 19</w:t>
      </w:r>
    </w:p>
    <w:p w:rsidR="00377948" w:rsidRDefault="00377948" w:rsidP="00E93550">
      <w:pPr>
        <w:spacing w:after="0" w:line="240" w:lineRule="auto"/>
        <w:ind w:left="708" w:firstLine="708"/>
      </w:pPr>
      <w:r>
        <w:t>VY3DC_MVZC/03</w:t>
      </w:r>
      <w:r>
        <w:tab/>
      </w:r>
      <w:r w:rsidR="00E93550">
        <w:tab/>
      </w:r>
      <w:r w:rsidR="00E93550">
        <w:tab/>
      </w:r>
      <w:r>
        <w:t>Výtvarná výchova</w:t>
      </w:r>
      <w:r>
        <w:tab/>
      </w:r>
      <w:r>
        <w:tab/>
      </w:r>
      <w:r>
        <w:tab/>
        <w:t>Pavlíčková</w:t>
      </w:r>
      <w:r>
        <w:tab/>
      </w:r>
      <w:r>
        <w:tab/>
        <w:t>uč. 16</w:t>
      </w:r>
    </w:p>
    <w:p w:rsidR="00377948" w:rsidRDefault="00377948" w:rsidP="00377948">
      <w:pPr>
        <w:spacing w:after="0" w:line="240" w:lineRule="auto"/>
      </w:pPr>
      <w:r w:rsidRPr="00377948">
        <w:rPr>
          <w:b/>
        </w:rPr>
        <w:t>11. 1. 2020</w:t>
      </w:r>
      <w:r>
        <w:tab/>
        <w:t>VY3DC_PEVC</w:t>
      </w:r>
      <w:r>
        <w:tab/>
        <w:t>15:00 – 16:50</w:t>
      </w:r>
      <w:r>
        <w:tab/>
      </w:r>
      <w:r>
        <w:tab/>
        <w:t>Pedagogika volného času</w:t>
      </w:r>
      <w:r>
        <w:tab/>
      </w:r>
      <w:r>
        <w:tab/>
        <w:t>Něm</w:t>
      </w:r>
      <w:r w:rsidR="00F67957">
        <w:t>ec</w:t>
      </w:r>
      <w:r w:rsidR="00F67957">
        <w:tab/>
      </w:r>
      <w:r w:rsidR="00F67957">
        <w:tab/>
      </w:r>
      <w:r w:rsidR="00F67957">
        <w:tab/>
        <w:t>učebna D 32</w:t>
      </w:r>
    </w:p>
    <w:p w:rsidR="00377948" w:rsidRDefault="00377948" w:rsidP="00377948">
      <w:pPr>
        <w:spacing w:after="0" w:line="240" w:lineRule="auto"/>
      </w:pPr>
      <w:r w:rsidRPr="00377948">
        <w:rPr>
          <w:color w:val="FF0000"/>
        </w:rPr>
        <w:t xml:space="preserve">Sdružit </w:t>
      </w:r>
      <w:r w:rsidRPr="00377948">
        <w:rPr>
          <w:color w:val="FF0000"/>
        </w:rPr>
        <w:tab/>
      </w:r>
      <w:r>
        <w:tab/>
      </w:r>
      <w:r w:rsidRPr="00E93550">
        <w:rPr>
          <w:color w:val="FF0000"/>
        </w:rPr>
        <w:t>PVCKC_PVC</w:t>
      </w:r>
    </w:p>
    <w:p w:rsidR="00377948" w:rsidRDefault="00377948" w:rsidP="00377948">
      <w:pPr>
        <w:spacing w:after="0" w:line="240" w:lineRule="auto"/>
      </w:pPr>
      <w:r w:rsidRPr="00377948">
        <w:rPr>
          <w:b/>
        </w:rPr>
        <w:t>11. 1. 2020</w:t>
      </w:r>
      <w:r>
        <w:tab/>
        <w:t>VY3DC_SOPS</w:t>
      </w:r>
      <w:r>
        <w:tab/>
        <w:t>17:00 – 19:50</w:t>
      </w:r>
      <w:r>
        <w:tab/>
      </w:r>
      <w:r>
        <w:tab/>
        <w:t>Sociální psychologie</w:t>
      </w:r>
      <w:r>
        <w:tab/>
      </w:r>
      <w:r>
        <w:tab/>
      </w:r>
      <w:r>
        <w:tab/>
        <w:t>Škubal</w:t>
      </w:r>
      <w:r w:rsidR="00F67957">
        <w:t>ová</w:t>
      </w:r>
      <w:r w:rsidR="00F67957">
        <w:tab/>
      </w:r>
      <w:r w:rsidR="00F67957">
        <w:tab/>
        <w:t>učebna D 32</w:t>
      </w:r>
    </w:p>
    <w:p w:rsidR="00377948" w:rsidRDefault="00377948" w:rsidP="00377948">
      <w:pPr>
        <w:spacing w:after="0" w:line="240" w:lineRule="auto"/>
      </w:pPr>
      <w:r w:rsidRPr="00377948">
        <w:rPr>
          <w:color w:val="FF0000"/>
        </w:rPr>
        <w:t xml:space="preserve">Sdružit </w:t>
      </w:r>
      <w:r w:rsidRPr="00377948">
        <w:rPr>
          <w:color w:val="FF0000"/>
        </w:rPr>
        <w:tab/>
      </w:r>
      <w:r>
        <w:tab/>
      </w:r>
      <w:r w:rsidRPr="00E93550">
        <w:rPr>
          <w:color w:val="FF0000"/>
        </w:rPr>
        <w:t>PVCKC_SOPS</w:t>
      </w:r>
    </w:p>
    <w:p w:rsidR="00377948" w:rsidRDefault="00377948" w:rsidP="00973BE0">
      <w:pPr>
        <w:spacing w:after="0" w:line="240" w:lineRule="auto"/>
      </w:pPr>
    </w:p>
    <w:p w:rsidR="00E93550" w:rsidRDefault="00E93550" w:rsidP="00973BE0">
      <w:pPr>
        <w:spacing w:after="0" w:line="240" w:lineRule="auto"/>
      </w:pPr>
      <w:r w:rsidRPr="00E93550">
        <w:rPr>
          <w:highlight w:val="magenta"/>
        </w:rPr>
        <w:t>Kurz ASISTENT PEDAGOGA (CŽV)</w:t>
      </w:r>
    </w:p>
    <w:p w:rsidR="00E93550" w:rsidRDefault="00E93550" w:rsidP="00973BE0">
      <w:pPr>
        <w:spacing w:after="0" w:line="240" w:lineRule="auto"/>
        <w:rPr>
          <w:color w:val="00B0F0"/>
        </w:rPr>
      </w:pPr>
      <w:r w:rsidRPr="00E93550">
        <w:rPr>
          <w:b/>
        </w:rPr>
        <w:t>20. 12. 2019</w:t>
      </w:r>
      <w:r>
        <w:tab/>
        <w:t>ASPG_OSRO</w:t>
      </w:r>
      <w:r>
        <w:tab/>
        <w:t>9:00 – 16:50</w:t>
      </w:r>
      <w:r>
        <w:tab/>
      </w:r>
      <w:r>
        <w:tab/>
        <w:t>Osobnostní rozvoj</w:t>
      </w:r>
      <w:r>
        <w:tab/>
      </w:r>
      <w:r>
        <w:tab/>
      </w:r>
      <w:r>
        <w:tab/>
        <w:t>Soják a Jonášová</w:t>
      </w:r>
      <w:r>
        <w:tab/>
        <w:t xml:space="preserve">uč. 33 a uč. 75 </w:t>
      </w:r>
      <w:r w:rsidRPr="00E93550">
        <w:rPr>
          <w:color w:val="00B0F0"/>
        </w:rPr>
        <w:t>(2 skupiny)</w:t>
      </w:r>
    </w:p>
    <w:p w:rsidR="00E93550" w:rsidRDefault="00E93550" w:rsidP="00973BE0">
      <w:pPr>
        <w:spacing w:after="0" w:line="240" w:lineRule="auto"/>
      </w:pPr>
      <w:r w:rsidRPr="00E93550">
        <w:rPr>
          <w:b/>
        </w:rPr>
        <w:t>4. 1. 2020</w:t>
      </w:r>
      <w:r>
        <w:tab/>
        <w:t>ASPG_ZTMV</w:t>
      </w:r>
      <w:r>
        <w:tab/>
        <w:t>9:00 – 12:50</w:t>
      </w:r>
      <w:r>
        <w:tab/>
      </w:r>
      <w:r>
        <w:tab/>
        <w:t>Základy teorie a metodiky</w:t>
      </w:r>
      <w:r w:rsidR="00F67957">
        <w:t xml:space="preserve"> výchovy</w:t>
      </w:r>
      <w:r w:rsidR="00F67957">
        <w:tab/>
      </w:r>
      <w:proofErr w:type="spellStart"/>
      <w:r w:rsidR="00F67957">
        <w:t>Ďulíková</w:t>
      </w:r>
      <w:proofErr w:type="spellEnd"/>
      <w:r w:rsidR="00F67957">
        <w:tab/>
        <w:t>učebna D 37</w:t>
      </w:r>
    </w:p>
    <w:p w:rsidR="00E93550" w:rsidRDefault="00E93550" w:rsidP="00973BE0">
      <w:pPr>
        <w:spacing w:after="0" w:line="240" w:lineRule="auto"/>
      </w:pPr>
      <w:r w:rsidRPr="00E93550">
        <w:rPr>
          <w:b/>
        </w:rPr>
        <w:t>4. 1. 2020</w:t>
      </w:r>
      <w:r>
        <w:tab/>
        <w:t>ASPG_KOSK</w:t>
      </w:r>
      <w:r>
        <w:tab/>
        <w:t>14:00 – 17:50</w:t>
      </w:r>
      <w:r>
        <w:tab/>
      </w:r>
      <w:r>
        <w:tab/>
        <w:t>Komunikace ve škole</w:t>
      </w:r>
      <w:r>
        <w:tab/>
      </w:r>
      <w:r>
        <w:tab/>
      </w:r>
      <w:r>
        <w:tab/>
      </w:r>
      <w:proofErr w:type="spellStart"/>
      <w:r>
        <w:t>Ďulíková</w:t>
      </w:r>
      <w:proofErr w:type="spellEnd"/>
      <w:r>
        <w:tab/>
      </w:r>
      <w:r w:rsidR="00F67957">
        <w:t>učebna D 37</w:t>
      </w:r>
    </w:p>
    <w:p w:rsidR="00E93550" w:rsidRDefault="00E93550" w:rsidP="00E93550">
      <w:pPr>
        <w:spacing w:after="0" w:line="240" w:lineRule="auto"/>
      </w:pPr>
      <w:r>
        <w:rPr>
          <w:b/>
        </w:rPr>
        <w:t>11</w:t>
      </w:r>
      <w:r w:rsidRPr="00E93550">
        <w:rPr>
          <w:b/>
        </w:rPr>
        <w:t>. 1. 2020</w:t>
      </w:r>
      <w:r>
        <w:tab/>
        <w:t>ASPG_KOSK</w:t>
      </w:r>
      <w:r>
        <w:tab/>
        <w:t>9:00 – 12:50</w:t>
      </w:r>
      <w:r>
        <w:tab/>
      </w:r>
      <w:r>
        <w:tab/>
        <w:t>Komunik</w:t>
      </w:r>
      <w:r w:rsidR="00F67957">
        <w:t>ace ve škole</w:t>
      </w:r>
      <w:r w:rsidR="00F67957">
        <w:tab/>
      </w:r>
      <w:r w:rsidR="00F67957">
        <w:tab/>
      </w:r>
      <w:r w:rsidR="00F67957">
        <w:tab/>
      </w:r>
      <w:proofErr w:type="spellStart"/>
      <w:r w:rsidR="00F67957">
        <w:t>Ďulíková</w:t>
      </w:r>
      <w:proofErr w:type="spellEnd"/>
      <w:r w:rsidR="00F67957">
        <w:tab/>
        <w:t>učebna D 37</w:t>
      </w:r>
    </w:p>
    <w:p w:rsidR="00E93550" w:rsidRDefault="00E93550" w:rsidP="00E93550">
      <w:pPr>
        <w:spacing w:after="0" w:line="240" w:lineRule="auto"/>
      </w:pPr>
      <w:r>
        <w:rPr>
          <w:b/>
        </w:rPr>
        <w:t>11</w:t>
      </w:r>
      <w:r w:rsidRPr="00E93550">
        <w:rPr>
          <w:b/>
        </w:rPr>
        <w:t>. 1. 2020</w:t>
      </w:r>
      <w:r>
        <w:tab/>
        <w:t>ASPG_APPG</w:t>
      </w:r>
      <w:r>
        <w:tab/>
        <w:t>14:00 – 17:50</w:t>
      </w:r>
      <w:r>
        <w:tab/>
      </w:r>
      <w:r>
        <w:tab/>
        <w:t>Alternativní přístupy v peda</w:t>
      </w:r>
      <w:r w:rsidR="00F67957">
        <w:t>gogice</w:t>
      </w:r>
      <w:r w:rsidR="00F67957">
        <w:tab/>
        <w:t>externista</w:t>
      </w:r>
      <w:r w:rsidR="00F67957">
        <w:tab/>
        <w:t>učebna D 37</w:t>
      </w:r>
    </w:p>
    <w:p w:rsidR="00E93550" w:rsidRDefault="00F67957" w:rsidP="00E93550">
      <w:pPr>
        <w:spacing w:after="0" w:line="240" w:lineRule="auto"/>
      </w:pPr>
      <w:r>
        <w:rPr>
          <w:b/>
        </w:rPr>
        <w:t>17</w:t>
      </w:r>
      <w:r w:rsidR="00E93550" w:rsidRPr="00E93550">
        <w:rPr>
          <w:b/>
        </w:rPr>
        <w:t>. 1. 2020</w:t>
      </w:r>
      <w:r w:rsidR="00E93550">
        <w:tab/>
        <w:t>ASPG_ZTMV</w:t>
      </w:r>
      <w:r w:rsidR="00E93550">
        <w:tab/>
        <w:t>9:00 – 12:50</w:t>
      </w:r>
      <w:r w:rsidR="00E93550">
        <w:tab/>
      </w:r>
      <w:r w:rsidR="00E93550">
        <w:tab/>
        <w:t>Základy teorie a me</w:t>
      </w:r>
      <w:r>
        <w:t>todiky výchovy</w:t>
      </w:r>
      <w:r>
        <w:tab/>
      </w:r>
      <w:proofErr w:type="spellStart"/>
      <w:r>
        <w:t>Ďulíková</w:t>
      </w:r>
      <w:proofErr w:type="spellEnd"/>
      <w:r>
        <w:tab/>
        <w:t>učebna D 37</w:t>
      </w:r>
    </w:p>
    <w:p w:rsidR="00E93550" w:rsidRDefault="00F67957" w:rsidP="00E93550">
      <w:pPr>
        <w:spacing w:after="0" w:line="240" w:lineRule="auto"/>
      </w:pPr>
      <w:r>
        <w:rPr>
          <w:b/>
        </w:rPr>
        <w:t>17</w:t>
      </w:r>
      <w:r w:rsidR="00E93550" w:rsidRPr="00E93550">
        <w:rPr>
          <w:b/>
        </w:rPr>
        <w:t>. 1. 2020</w:t>
      </w:r>
      <w:r w:rsidR="00E93550">
        <w:tab/>
        <w:t>ASPG_SOPG</w:t>
      </w:r>
      <w:r w:rsidR="00E93550">
        <w:tab/>
        <w:t>14:00 – 17:50</w:t>
      </w:r>
      <w:r w:rsidR="00E93550">
        <w:tab/>
      </w:r>
      <w:r w:rsidR="00E93550">
        <w:tab/>
        <w:t>Sociální ped</w:t>
      </w:r>
      <w:r>
        <w:t>agogika</w:t>
      </w:r>
      <w:r>
        <w:tab/>
      </w:r>
      <w:r>
        <w:tab/>
      </w:r>
      <w:r>
        <w:tab/>
        <w:t>Gulová</w:t>
      </w:r>
      <w:r>
        <w:tab/>
      </w:r>
      <w:r>
        <w:tab/>
        <w:t>učebna D 37</w:t>
      </w:r>
    </w:p>
    <w:p w:rsidR="00E93550" w:rsidRDefault="00E93550" w:rsidP="00E93550">
      <w:pPr>
        <w:spacing w:after="0" w:line="240" w:lineRule="auto"/>
      </w:pPr>
    </w:p>
    <w:p w:rsidR="00E93550" w:rsidRPr="00E93550" w:rsidRDefault="00E93550" w:rsidP="00973BE0">
      <w:pPr>
        <w:spacing w:after="0" w:line="240" w:lineRule="auto"/>
      </w:pPr>
    </w:p>
    <w:sectPr w:rsidR="00E93550" w:rsidRPr="00E93550" w:rsidSect="00377948">
      <w:headerReference w:type="default" r:id="rId6"/>
      <w:pgSz w:w="16838" w:h="11906" w:orient="landscape"/>
      <w:pgMar w:top="426" w:right="962" w:bottom="282" w:left="1417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2F" w:rsidRDefault="009D122F" w:rsidP="00973BE0">
      <w:pPr>
        <w:spacing w:after="0" w:line="240" w:lineRule="auto"/>
      </w:pPr>
      <w:r>
        <w:separator/>
      </w:r>
    </w:p>
  </w:endnote>
  <w:endnote w:type="continuationSeparator" w:id="0">
    <w:p w:rsidR="009D122F" w:rsidRDefault="009D122F" w:rsidP="009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2F" w:rsidRDefault="009D122F" w:rsidP="00973BE0">
      <w:pPr>
        <w:spacing w:after="0" w:line="240" w:lineRule="auto"/>
      </w:pPr>
      <w:r>
        <w:separator/>
      </w:r>
    </w:p>
  </w:footnote>
  <w:footnote w:type="continuationSeparator" w:id="0">
    <w:p w:rsidR="009D122F" w:rsidRDefault="009D122F" w:rsidP="0097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BE0" w:rsidRDefault="00973BE0" w:rsidP="00377948">
    <w:pPr>
      <w:spacing w:after="0" w:line="240" w:lineRule="auto"/>
      <w:jc w:val="center"/>
    </w:pPr>
    <w:r>
      <w:t>KATEDRA SOCIÁLNÍ PEDAGOGIKY</w:t>
    </w:r>
  </w:p>
  <w:p w:rsidR="00377948" w:rsidRDefault="00973BE0" w:rsidP="00377948">
    <w:pPr>
      <w:spacing w:after="0" w:line="360" w:lineRule="auto"/>
      <w:jc w:val="center"/>
    </w:pPr>
    <w:r>
      <w:t>PODZIM 2019 – mimo semestrální výuka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0"/>
    <w:rsid w:val="00377948"/>
    <w:rsid w:val="004B4FE1"/>
    <w:rsid w:val="00973BE0"/>
    <w:rsid w:val="009B03CB"/>
    <w:rsid w:val="009D122F"/>
    <w:rsid w:val="00E93550"/>
    <w:rsid w:val="00F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31F32"/>
  <w15:chartTrackingRefBased/>
  <w15:docId w15:val="{137209EA-2A95-49CC-9BAD-2EB47135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BE0"/>
  </w:style>
  <w:style w:type="paragraph" w:styleId="Zpat">
    <w:name w:val="footer"/>
    <w:basedOn w:val="Normln"/>
    <w:link w:val="ZpatChar"/>
    <w:uiPriority w:val="99"/>
    <w:unhideWhenUsed/>
    <w:rsid w:val="0097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Nikola Rimešová</cp:lastModifiedBy>
  <cp:revision>5</cp:revision>
  <dcterms:created xsi:type="dcterms:W3CDTF">2019-05-21T07:37:00Z</dcterms:created>
  <dcterms:modified xsi:type="dcterms:W3CDTF">2019-08-01T13:12:00Z</dcterms:modified>
</cp:coreProperties>
</file>