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660F2D">
        <w:rPr>
          <w:rFonts w:cstheme="minorHAnsi"/>
          <w:b/>
          <w:sz w:val="24"/>
        </w:rPr>
        <w:t>Logopedickou praxi I</w:t>
      </w:r>
    </w:p>
    <w:p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 w:rsidR="00660F2D"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>v jarním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560CB2" w:rsidRPr="00D064EA">
        <w:rPr>
          <w:rFonts w:cstheme="minorHAnsi"/>
          <w:b/>
          <w:sz w:val="24"/>
        </w:rPr>
        <w:t>2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týdnů</w:t>
      </w:r>
      <w:r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– 40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 xml:space="preserve">raxe v 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560CB2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="00C5791A" w:rsidRPr="00D064EA">
        <w:rPr>
          <w:rFonts w:cstheme="minorHAnsi"/>
          <w:sz w:val="24"/>
        </w:rPr>
        <w:t xml:space="preserve">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BE14A5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</w:t>
      </w:r>
      <w:r w:rsidR="00BE14A5">
        <w:rPr>
          <w:rFonts w:cstheme="minorHAnsi"/>
          <w:sz w:val="24"/>
        </w:rPr>
        <w:t>arušenou komunikační schopností</w:t>
      </w:r>
      <w:r w:rsidR="00560CB2" w:rsidRPr="00D064EA">
        <w:rPr>
          <w:rFonts w:cstheme="minorHAnsi"/>
          <w:sz w:val="24"/>
        </w:rPr>
        <w:t>;</w:t>
      </w:r>
    </w:p>
    <w:p w:rsidR="001648DB" w:rsidRPr="006337E1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:rsidR="001648DB" w:rsidRPr="001648DB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:rsidR="00560CB2" w:rsidRPr="00D064EA" w:rsidRDefault="003F539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 w:rsidR="00034BB9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034BB9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="00560CB2" w:rsidRPr="00D064EA">
        <w:rPr>
          <w:rFonts w:cstheme="minorHAnsi"/>
          <w:b/>
          <w:sz w:val="24"/>
        </w:rPr>
        <w:t xml:space="preserve">reflektivní </w:t>
      </w:r>
      <w:r w:rsidRPr="00D064EA">
        <w:rPr>
          <w:rFonts w:cstheme="minorHAnsi"/>
          <w:b/>
          <w:sz w:val="24"/>
        </w:rPr>
        <w:t>deník</w:t>
      </w:r>
      <w:r w:rsidRPr="00D064EA">
        <w:rPr>
          <w:rFonts w:cstheme="minorHAnsi"/>
          <w:sz w:val="24"/>
        </w:rPr>
        <w:t>, ve kterém bude zachycen průběh praxe, každodenní činnost</w:t>
      </w:r>
      <w:r w:rsidR="00560CB2" w:rsidRPr="00D064EA">
        <w:rPr>
          <w:rFonts w:cstheme="minorHAnsi"/>
          <w:sz w:val="24"/>
        </w:rPr>
        <w:t xml:space="preserve"> a</w:t>
      </w:r>
      <w:r w:rsidR="00D064EA">
        <w:rPr>
          <w:rFonts w:cstheme="minorHAnsi"/>
          <w:sz w:val="24"/>
        </w:rPr>
        <w:t> </w:t>
      </w:r>
      <w:r w:rsidR="00560CB2" w:rsidRPr="00D064EA">
        <w:rPr>
          <w:rFonts w:cstheme="minorHAnsi"/>
          <w:sz w:val="24"/>
        </w:rPr>
        <w:t xml:space="preserve">reflexe vlastní zkušenosti a </w:t>
      </w:r>
      <w:r w:rsidR="00560CB2" w:rsidRPr="0000143B">
        <w:rPr>
          <w:rFonts w:cstheme="minorHAnsi"/>
          <w:sz w:val="24"/>
        </w:rPr>
        <w:t>vložit jej</w:t>
      </w:r>
      <w:r w:rsidR="0000143B">
        <w:rPr>
          <w:rFonts w:cstheme="minorHAnsi"/>
          <w:b/>
          <w:sz w:val="24"/>
        </w:rPr>
        <w:t xml:space="preserve"> společně s potvrzením o praxi</w:t>
      </w:r>
      <w:r w:rsidR="00560CB2" w:rsidRPr="00D064EA">
        <w:rPr>
          <w:rFonts w:cstheme="minorHAnsi"/>
          <w:sz w:val="24"/>
        </w:rPr>
        <w:t xml:space="preserve"> do příslušné složky v </w:t>
      </w:r>
      <w:proofErr w:type="spellStart"/>
      <w:r w:rsidR="00560CB2" w:rsidRPr="00D064EA">
        <w:rPr>
          <w:rFonts w:cstheme="minorHAnsi"/>
          <w:sz w:val="24"/>
        </w:rPr>
        <w:t>odevzdávárně</w:t>
      </w:r>
      <w:proofErr w:type="spellEnd"/>
      <w:r w:rsidR="00560CB2" w:rsidRPr="00D064EA">
        <w:rPr>
          <w:rFonts w:cstheme="minorHAnsi"/>
          <w:sz w:val="24"/>
        </w:rPr>
        <w:t xml:space="preserve"> předmětu praxe;</w:t>
      </w:r>
    </w:p>
    <w:p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>2x ori</w:t>
      </w:r>
      <w:r w:rsidR="00560CB2" w:rsidRPr="00D064EA">
        <w:rPr>
          <w:rFonts w:cstheme="minorHAnsi"/>
          <w:b/>
          <w:sz w:val="24"/>
        </w:rPr>
        <w:t xml:space="preserve">ginál dohody o platbě za praxi </w:t>
      </w:r>
      <w:r w:rsidRPr="00D064EA">
        <w:rPr>
          <w:rFonts w:cstheme="minorHAnsi"/>
          <w:sz w:val="24"/>
        </w:rPr>
        <w:t>učiteli</w:t>
      </w:r>
      <w:r w:rsidR="00560CB2" w:rsidRPr="00D064EA">
        <w:rPr>
          <w:rFonts w:cstheme="minorHAnsi"/>
          <w:sz w:val="24"/>
        </w:rPr>
        <w:t>/logopedovi</w:t>
      </w:r>
      <w:r w:rsidRPr="00D064EA">
        <w:rPr>
          <w:rFonts w:cstheme="minorHAnsi"/>
          <w:sz w:val="24"/>
        </w:rPr>
        <w:t xml:space="preserve"> (viz Manuál k dohodě o platbě za praxi pro poskytovatele praxe – </w:t>
      </w:r>
      <w:hyperlink r:id="rId7" w:history="1">
        <w:r w:rsidR="00560CB2"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="00560CB2" w:rsidRPr="00D064EA">
        <w:rPr>
          <w:rFonts w:cstheme="minorHAnsi"/>
          <w:sz w:val="24"/>
        </w:rPr>
        <w:t>).</w:t>
      </w:r>
    </w:p>
    <w:p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 w:rsidR="00660F2D"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:rsidR="00D064EA" w:rsidRDefault="00D064EA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:rsidR="00933822" w:rsidRDefault="0000143B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2C2A53" w:rsidRPr="00E21050">
          <w:rPr>
            <w:rStyle w:val="Hypertextovodkaz"/>
            <w:rFonts w:cstheme="minorHAnsi"/>
            <w:sz w:val="24"/>
          </w:rPr>
          <w:t>kopecny@ped.muni.cz</w:t>
        </w:r>
      </w:hyperlink>
    </w:p>
    <w:p w:rsidR="002C2A53" w:rsidRDefault="002C2A53" w:rsidP="00D064EA">
      <w:pPr>
        <w:spacing w:after="0" w:line="240" w:lineRule="auto"/>
        <w:jc w:val="right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</w:t>
      </w:r>
    </w:p>
    <w:p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v rozsahu </w:t>
      </w:r>
      <w:r w:rsidRPr="00D064EA">
        <w:rPr>
          <w:rFonts w:cstheme="minorHAnsi"/>
          <w:b/>
          <w:sz w:val="24"/>
        </w:rPr>
        <w:t>2 týdnů</w:t>
      </w:r>
      <w:r>
        <w:rPr>
          <w:rFonts w:cstheme="minorHAnsi"/>
          <w:b/>
          <w:sz w:val="24"/>
        </w:rPr>
        <w:t> </w:t>
      </w:r>
      <w:r w:rsidRPr="00D064EA">
        <w:rPr>
          <w:rFonts w:cstheme="minorHAnsi"/>
          <w:b/>
          <w:sz w:val="24"/>
        </w:rPr>
        <w:t>– 40 hodin</w:t>
      </w:r>
      <w:r w:rsidRPr="00D064EA">
        <w:rPr>
          <w:rFonts w:cstheme="minorHAnsi"/>
          <w:sz w:val="24"/>
        </w:rPr>
        <w:t xml:space="preserve"> (polovina praxe v logopedickém zařízení a polovina praxe v 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sz w:val="24"/>
        </w:rPr>
      </w:pPr>
    </w:p>
    <w:p w:rsidR="002C2A53" w:rsidRP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025F1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proofErr w:type="spellStart"/>
      <w:r>
        <w:rPr>
          <w:rFonts w:cstheme="minorHAnsi"/>
          <w:sz w:val="24"/>
        </w:rPr>
        <w:t>surdopedick</w:t>
      </w:r>
      <w:r w:rsidRPr="00D064EA">
        <w:rPr>
          <w:rFonts w:cstheme="minorHAnsi"/>
          <w:sz w:val="24"/>
        </w:rPr>
        <w:t>ých</w:t>
      </w:r>
      <w:proofErr w:type="spellEnd"/>
      <w:r w:rsidRPr="00D064EA">
        <w:rPr>
          <w:rFonts w:cstheme="minorHAnsi"/>
          <w:sz w:val="24"/>
        </w:rPr>
        <w:t xml:space="preserve">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:rsidR="007A3778" w:rsidRDefault="007A3778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 xml:space="preserve">sledovat metody práce </w:t>
      </w:r>
      <w:r w:rsidRPr="007A3778">
        <w:rPr>
          <w:sz w:val="24"/>
          <w:szCs w:val="24"/>
        </w:rPr>
        <w:t>logopedů a </w:t>
      </w:r>
      <w:proofErr w:type="spellStart"/>
      <w:r w:rsidRPr="007A3778">
        <w:rPr>
          <w:sz w:val="24"/>
          <w:szCs w:val="24"/>
        </w:rPr>
        <w:t>surdopedů</w:t>
      </w:r>
      <w:proofErr w:type="spellEnd"/>
      <w:r w:rsidRPr="007A3778">
        <w:rPr>
          <w:sz w:val="24"/>
          <w:szCs w:val="24"/>
        </w:rPr>
        <w:t xml:space="preserve"> s osobami se SP;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respektovat pokyny vedení zařízení a vnitřní řád školy/pracoviště;</w:t>
      </w:r>
    </w:p>
    <w:p w:rsidR="002C2A53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(provádět náslechy v předmětech, které se vyučují v daném ročníku).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00143B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00143B">
        <w:rPr>
          <w:rFonts w:cstheme="minorHAnsi"/>
          <w:b/>
          <w:sz w:val="24"/>
        </w:rPr>
        <w:t>společně s potvrzením o praxi</w:t>
      </w:r>
      <w:r w:rsidR="0000143B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</w:t>
      </w:r>
      <w:proofErr w:type="spellStart"/>
      <w:r w:rsidRPr="00D064EA">
        <w:rPr>
          <w:rFonts w:cstheme="minorHAnsi"/>
          <w:sz w:val="24"/>
        </w:rPr>
        <w:t>odevzdávárně</w:t>
      </w:r>
      <w:proofErr w:type="spellEnd"/>
      <w:r w:rsidRPr="00D064EA">
        <w:rPr>
          <w:rFonts w:cstheme="minorHAnsi"/>
          <w:sz w:val="24"/>
        </w:rPr>
        <w:t xml:space="preserve"> předmětu praxe;</w:t>
      </w:r>
    </w:p>
    <w:p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odevzdat </w:t>
      </w:r>
      <w:r w:rsidRPr="00D064EA">
        <w:rPr>
          <w:rFonts w:cstheme="minorHAnsi"/>
          <w:b/>
          <w:sz w:val="24"/>
        </w:rPr>
        <w:t xml:space="preserve">2x originál dohody o platbě za praxi </w:t>
      </w:r>
      <w:r w:rsidRPr="00D064EA">
        <w:rPr>
          <w:rFonts w:cstheme="minorHAnsi"/>
          <w:sz w:val="24"/>
        </w:rPr>
        <w:t>učiteli/logopedovi (viz Manuál k dohodě o platbě za praxi pro p</w:t>
      </w:r>
      <w:bookmarkStart w:id="0" w:name="_GoBack"/>
      <w:bookmarkEnd w:id="0"/>
      <w:r w:rsidRPr="00D064EA">
        <w:rPr>
          <w:rFonts w:cstheme="minorHAnsi"/>
          <w:sz w:val="24"/>
        </w:rPr>
        <w:t xml:space="preserve">oskytovatele praxe – </w:t>
      </w:r>
      <w:hyperlink r:id="rId9" w:history="1">
        <w:r w:rsidRPr="00D064EA">
          <w:rPr>
            <w:rStyle w:val="Hypertextovodkaz"/>
            <w:rFonts w:cstheme="minorHAnsi"/>
            <w:sz w:val="24"/>
          </w:rPr>
          <w:t>https://www.ped.muni.cz/wsedu/zdroj_mat/pedag_praxe/dohody/manual_pro_poskytovatele_praxe_k_dohode_o_platbe_za_praxi.docx</w:t>
        </w:r>
      </w:hyperlink>
      <w:r w:rsidRPr="00D064EA">
        <w:rPr>
          <w:rFonts w:cstheme="minorHAnsi"/>
          <w:sz w:val="24"/>
        </w:rPr>
        <w:t>).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na základě odevzdaných materiálů</w:t>
      </w:r>
    </w:p>
    <w:p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:rsidR="002C2A53" w:rsidRDefault="002C2A53" w:rsidP="002C2A53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C63599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p w:rsidR="002C2A53" w:rsidRDefault="0000143B" w:rsidP="0000143B">
      <w:pPr>
        <w:spacing w:after="0" w:line="240" w:lineRule="auto"/>
        <w:jc w:val="right"/>
        <w:rPr>
          <w:rFonts w:cstheme="minorHAnsi"/>
          <w:sz w:val="24"/>
        </w:rPr>
      </w:pPr>
      <w:hyperlink r:id="rId10" w:history="1">
        <w:r w:rsidR="00C63599" w:rsidRPr="00AD372D">
          <w:rPr>
            <w:rStyle w:val="Hypertextovodkaz"/>
            <w:rFonts w:cstheme="minorHAnsi"/>
            <w:sz w:val="24"/>
          </w:rPr>
          <w:t>dolezalova@ped.muni.cz</w:t>
        </w:r>
      </w:hyperlink>
    </w:p>
    <w:p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Pedagogická fakulta Masarykovy univerzity</w:t>
      </w:r>
    </w:p>
    <w:p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dovolujeme si Vás požádat o vykonání supervize odborné praxe souvislé studentů 1. ročníku navazujícího magisterského studia Logopedie. Proto Vám k průběhu praxe podáváme následující informace.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PhDr. Petr Kopečný, Ph.D.</w:t>
      </w:r>
    </w:p>
    <w:p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11" w:history="1">
        <w:r w:rsidRPr="0000143B">
          <w:rPr>
            <w:rStyle w:val="Hypertextovodkaz"/>
            <w:sz w:val="24"/>
            <w:szCs w:val="24"/>
          </w:rPr>
          <w:t>kopecny@ped.muni.cz</w:t>
        </w:r>
      </w:hyperlink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tel. 549493148</w:t>
      </w:r>
    </w:p>
    <w:p w:rsidR="0000143B" w:rsidRPr="0000143B" w:rsidRDefault="0000143B" w:rsidP="0000143B">
      <w:pPr>
        <w:rPr>
          <w:sz w:val="24"/>
          <w:szCs w:val="24"/>
        </w:rPr>
      </w:pPr>
    </w:p>
    <w:sectPr w:rsidR="0000143B" w:rsidRPr="0000143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0B" w:rsidRDefault="007B0C0B" w:rsidP="006E0F89">
      <w:pPr>
        <w:spacing w:after="0" w:line="240" w:lineRule="auto"/>
      </w:pPr>
      <w:r>
        <w:separator/>
      </w:r>
    </w:p>
  </w:endnote>
  <w:endnote w:type="continuationSeparator" w:id="0">
    <w:p w:rsidR="007B0C0B" w:rsidRDefault="007B0C0B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</w:t>
    </w:r>
    <w:proofErr w:type="gramStart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ped</w:t>
    </w:r>
    <w:proofErr w:type="gramEnd"/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0B" w:rsidRDefault="007B0C0B" w:rsidP="006E0F89">
      <w:pPr>
        <w:spacing w:after="0" w:line="240" w:lineRule="auto"/>
      </w:pPr>
      <w:r>
        <w:separator/>
      </w:r>
    </w:p>
  </w:footnote>
  <w:footnote w:type="continuationSeparator" w:id="0">
    <w:p w:rsidR="007B0C0B" w:rsidRDefault="007B0C0B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0143B"/>
    <w:rsid w:val="00034BB9"/>
    <w:rsid w:val="0006522A"/>
    <w:rsid w:val="000F12A0"/>
    <w:rsid w:val="00105CB3"/>
    <w:rsid w:val="001648DB"/>
    <w:rsid w:val="00177A46"/>
    <w:rsid w:val="001A7E47"/>
    <w:rsid w:val="002269AF"/>
    <w:rsid w:val="002541CA"/>
    <w:rsid w:val="00254E1D"/>
    <w:rsid w:val="002A36B3"/>
    <w:rsid w:val="002C2A53"/>
    <w:rsid w:val="003C4526"/>
    <w:rsid w:val="003F539A"/>
    <w:rsid w:val="004D6D23"/>
    <w:rsid w:val="004E2227"/>
    <w:rsid w:val="004E599D"/>
    <w:rsid w:val="00560CB2"/>
    <w:rsid w:val="00562FF0"/>
    <w:rsid w:val="00596F98"/>
    <w:rsid w:val="00660F2D"/>
    <w:rsid w:val="00667606"/>
    <w:rsid w:val="00675EC0"/>
    <w:rsid w:val="006E0F89"/>
    <w:rsid w:val="007025F1"/>
    <w:rsid w:val="007A3778"/>
    <w:rsid w:val="007A3D74"/>
    <w:rsid w:val="007B0C0B"/>
    <w:rsid w:val="007C65A6"/>
    <w:rsid w:val="00866A6F"/>
    <w:rsid w:val="00891069"/>
    <w:rsid w:val="008B7524"/>
    <w:rsid w:val="008D281C"/>
    <w:rsid w:val="009075AF"/>
    <w:rsid w:val="00933822"/>
    <w:rsid w:val="00964DA6"/>
    <w:rsid w:val="0097093D"/>
    <w:rsid w:val="009B4E74"/>
    <w:rsid w:val="009D4D3B"/>
    <w:rsid w:val="009F5759"/>
    <w:rsid w:val="00A46E23"/>
    <w:rsid w:val="00A9077D"/>
    <w:rsid w:val="00AC6F9C"/>
    <w:rsid w:val="00BE14A5"/>
    <w:rsid w:val="00C11662"/>
    <w:rsid w:val="00C5791A"/>
    <w:rsid w:val="00C63599"/>
    <w:rsid w:val="00CD37C9"/>
    <w:rsid w:val="00CF441B"/>
    <w:rsid w:val="00D064EA"/>
    <w:rsid w:val="00D13917"/>
    <w:rsid w:val="00DA3D58"/>
    <w:rsid w:val="00DB0DC0"/>
    <w:rsid w:val="00E925AD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A25F0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pecny@ped.muni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ed.muni.cz/wsedu/zdroj_mat/pedag_praxe/dohody/manual_pro_poskytovatele_praxe_k_dohode_o_platbe_za_praxi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pecny@ped.m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lezalova@ped.m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d.muni.cz/wsedu/zdroj_mat/pedag_praxe/dohody/manual_pro_poskytovatele_praxe_k_dohode_o_platbe_za_praxi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Kopečný</cp:lastModifiedBy>
  <cp:revision>2</cp:revision>
  <dcterms:created xsi:type="dcterms:W3CDTF">2020-03-04T08:10:00Z</dcterms:created>
  <dcterms:modified xsi:type="dcterms:W3CDTF">2020-03-04T08:10:00Z</dcterms:modified>
</cp:coreProperties>
</file>