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E6F" w:rsidRPr="00BE2779" w:rsidRDefault="004A1E6F" w:rsidP="00B70A83">
      <w:pPr>
        <w:spacing w:before="60" w:after="120"/>
        <w:rPr>
          <w:b/>
          <w:sz w:val="30"/>
          <w:szCs w:val="30"/>
        </w:rPr>
      </w:pPr>
      <w:r w:rsidRPr="00BE2779">
        <w:rPr>
          <w:b/>
          <w:sz w:val="30"/>
          <w:szCs w:val="30"/>
        </w:rPr>
        <w:t xml:space="preserve">Přehled předmětů DSP </w:t>
      </w:r>
      <w:r w:rsidR="00276B8F" w:rsidRPr="00BE2779">
        <w:rPr>
          <w:b/>
          <w:sz w:val="30"/>
          <w:szCs w:val="30"/>
        </w:rPr>
        <w:t>Specializace v pedagogice</w:t>
      </w:r>
      <w:r w:rsidRPr="00BE2779">
        <w:rPr>
          <w:b/>
          <w:sz w:val="30"/>
          <w:szCs w:val="30"/>
        </w:rPr>
        <w:t xml:space="preserve">, obor </w:t>
      </w:r>
      <w:r w:rsidR="00276B8F" w:rsidRPr="00BE2779">
        <w:rPr>
          <w:b/>
          <w:sz w:val="30"/>
          <w:szCs w:val="30"/>
        </w:rPr>
        <w:t>Didaktika geografie</w:t>
      </w:r>
      <w:r w:rsidRPr="00BE2779">
        <w:rPr>
          <w:b/>
          <w:sz w:val="30"/>
          <w:szCs w:val="30"/>
        </w:rPr>
        <w:t xml:space="preserve"> (4letý) a dalších povinností doktorandů</w:t>
      </w:r>
    </w:p>
    <w:p w:rsidR="007135AA" w:rsidRPr="00BE2779" w:rsidRDefault="004A1E6F" w:rsidP="00BE2779">
      <w:pPr>
        <w:pStyle w:val="Odstavecseseznamem"/>
        <w:numPr>
          <w:ilvl w:val="0"/>
          <w:numId w:val="6"/>
        </w:numPr>
        <w:spacing w:before="240" w:after="120" w:line="276" w:lineRule="auto"/>
        <w:ind w:left="426" w:hanging="284"/>
        <w:contextualSpacing w:val="0"/>
        <w:jc w:val="both"/>
        <w:rPr>
          <w:sz w:val="24"/>
          <w:szCs w:val="24"/>
        </w:rPr>
      </w:pPr>
      <w:r w:rsidRPr="00BE2779">
        <w:rPr>
          <w:sz w:val="24"/>
          <w:szCs w:val="24"/>
        </w:rPr>
        <w:t xml:space="preserve">Předmět </w:t>
      </w:r>
      <w:r w:rsidRPr="00BE2779">
        <w:rPr>
          <w:i/>
          <w:sz w:val="24"/>
          <w:szCs w:val="24"/>
        </w:rPr>
        <w:t>Příprava disertační práce</w:t>
      </w:r>
      <w:r w:rsidRPr="00BE2779">
        <w:rPr>
          <w:sz w:val="24"/>
          <w:szCs w:val="24"/>
        </w:rPr>
        <w:t xml:space="preserve"> </w:t>
      </w:r>
      <w:r w:rsidRPr="00BE2779">
        <w:rPr>
          <w:i/>
          <w:sz w:val="24"/>
          <w:szCs w:val="24"/>
        </w:rPr>
        <w:t>(1-8)</w:t>
      </w:r>
      <w:r w:rsidRPr="00BE2779">
        <w:rPr>
          <w:sz w:val="24"/>
          <w:szCs w:val="24"/>
        </w:rPr>
        <w:t xml:space="preserve"> je koncipován jako kontinuálně semestrální, jeho konkrétní obsahovou náplň stanovuje školitel. Prostřednictvím tohoto předmětu školitel monitoruje a hodnotí zpřesňování projektu disertační práce a posuny v rozpracování disertační práce, a to zejména v návaznosti na předměty </w:t>
      </w:r>
      <w:r w:rsidRPr="00BE2779">
        <w:rPr>
          <w:i/>
          <w:sz w:val="24"/>
          <w:szCs w:val="24"/>
        </w:rPr>
        <w:t>Metodologie vědecké práce v</w:t>
      </w:r>
      <w:r w:rsidR="009505C3" w:rsidRPr="00BE2779">
        <w:rPr>
          <w:i/>
          <w:sz w:val="24"/>
          <w:szCs w:val="24"/>
        </w:rPr>
        <w:t> </w:t>
      </w:r>
      <w:r w:rsidRPr="00BE2779">
        <w:rPr>
          <w:i/>
          <w:sz w:val="24"/>
          <w:szCs w:val="24"/>
        </w:rPr>
        <w:t>pedagogice</w:t>
      </w:r>
      <w:r w:rsidR="009505C3" w:rsidRPr="00BE2779">
        <w:rPr>
          <w:i/>
          <w:sz w:val="24"/>
          <w:szCs w:val="24"/>
        </w:rPr>
        <w:t xml:space="preserve"> </w:t>
      </w:r>
      <w:r w:rsidRPr="00BE2779">
        <w:rPr>
          <w:sz w:val="24"/>
          <w:szCs w:val="24"/>
        </w:rPr>
        <w:t xml:space="preserve">a </w:t>
      </w:r>
      <w:r w:rsidR="009505C3" w:rsidRPr="00BE2779">
        <w:rPr>
          <w:i/>
          <w:sz w:val="24"/>
          <w:szCs w:val="24"/>
        </w:rPr>
        <w:t>Metodologie výzkumu v didaktice geografie 1 a 2</w:t>
      </w:r>
      <w:r w:rsidRPr="00BE2779">
        <w:rPr>
          <w:i/>
          <w:sz w:val="24"/>
          <w:szCs w:val="24"/>
        </w:rPr>
        <w:t>.</w:t>
      </w:r>
      <w:r w:rsidRPr="00BE2779">
        <w:rPr>
          <w:sz w:val="24"/>
          <w:szCs w:val="24"/>
        </w:rPr>
        <w:t xml:space="preserve"> Studium v doktorském studijním programu směřuje k vytvoření disertační práce, jež podle §47 vysokoškolského zákona „prokazuje schopnost a připravenost k samostatné činnosti v oblasti výzkumu nebo vývoje nebo k samostatné teoretické a tvůrčí umělecké činnosti“. Jako disertační jsou akceptovány originální vědecké teoretické, metodologické a empirické práce, případně práce, které vhodným způsobem tato pojetí kombinují. (a) teoretické práce zpracovávají různé teoretické přístupy k problémům z předmětné oblasti, přičemž vyžadují vysoký stupeň abstraktního a analytického myšlení a vhledu; (b) metodologické práce analyzují (nové) výzkumné přístupy, metody, techniky nástroje a hodnotí jejich přednosti a nedostatky; (c) empirické práce přinášejí konkrétní zjištění získaná specifickými výzkumnými metodami, přičemž prezentovaná zjištění vždy vyplývají z realizovaného empirického šetření. </w:t>
      </w:r>
    </w:p>
    <w:p w:rsidR="004A1E6F" w:rsidRPr="00BE2779" w:rsidRDefault="004A1E6F" w:rsidP="00BE2779">
      <w:pPr>
        <w:pStyle w:val="Odstavecseseznamem"/>
        <w:numPr>
          <w:ilvl w:val="0"/>
          <w:numId w:val="6"/>
        </w:numPr>
        <w:spacing w:after="120" w:line="276" w:lineRule="auto"/>
        <w:ind w:left="426" w:hanging="284"/>
        <w:contextualSpacing w:val="0"/>
        <w:jc w:val="both"/>
        <w:rPr>
          <w:sz w:val="24"/>
          <w:szCs w:val="24"/>
        </w:rPr>
      </w:pPr>
      <w:r w:rsidRPr="00BE2779">
        <w:rPr>
          <w:sz w:val="24"/>
          <w:szCs w:val="24"/>
        </w:rPr>
        <w:t xml:space="preserve">Předmět </w:t>
      </w:r>
      <w:r w:rsidRPr="00BE2779">
        <w:rPr>
          <w:i/>
          <w:sz w:val="24"/>
          <w:szCs w:val="24"/>
        </w:rPr>
        <w:t>Odborná orientace v oboru (1</w:t>
      </w:r>
      <w:r w:rsidR="00BE2779" w:rsidRPr="00BE2779">
        <w:rPr>
          <w:i/>
          <w:sz w:val="24"/>
          <w:szCs w:val="24"/>
        </w:rPr>
        <w:t>–</w:t>
      </w:r>
      <w:r w:rsidRPr="00BE2779">
        <w:rPr>
          <w:i/>
          <w:sz w:val="24"/>
          <w:szCs w:val="24"/>
        </w:rPr>
        <w:t>8)</w:t>
      </w:r>
      <w:r w:rsidRPr="00BE2779">
        <w:rPr>
          <w:sz w:val="24"/>
          <w:szCs w:val="24"/>
        </w:rPr>
        <w:t xml:space="preserve"> je koncipován jako kontinuálně semestrální, jeho konkrétní obsahovou náplň stanovuje školitel. Studium v doktorském studijním programu má vedle samostatného bádání v daném oboru směřovat k </w:t>
      </w:r>
      <w:r w:rsidR="00781ABA" w:rsidRPr="00BE2779">
        <w:rPr>
          <w:sz w:val="24"/>
          <w:szCs w:val="24"/>
        </w:rPr>
        <w:t>začlenění</w:t>
      </w:r>
      <w:r w:rsidRPr="00BE2779">
        <w:rPr>
          <w:sz w:val="24"/>
          <w:szCs w:val="24"/>
        </w:rPr>
        <w:t xml:space="preserve"> začínajícího výzkumníka do odborné komunity. V rámci tohoto předmětu probíhá úzká spolupráce doktoranda se školitelem, popř. konzultantem na výzkumných úkolech, jsou připravovány (společné) publikační výstupy, realizují se (společná) vystoupení na domácích i zahraničních konferencích apod.</w:t>
      </w:r>
    </w:p>
    <w:p w:rsidR="004A1E6F" w:rsidRPr="00BE2779" w:rsidRDefault="004A1E6F" w:rsidP="00BE2779">
      <w:pPr>
        <w:pStyle w:val="Nadpis7"/>
        <w:numPr>
          <w:ilvl w:val="0"/>
          <w:numId w:val="1"/>
        </w:numPr>
        <w:spacing w:before="0" w:after="120" w:line="276" w:lineRule="auto"/>
        <w:ind w:left="425" w:hanging="357"/>
        <w:jc w:val="both"/>
        <w:rPr>
          <w:rFonts w:ascii="Times New Roman" w:hAnsi="Times New Roman"/>
          <w:spacing w:val="-6"/>
        </w:rPr>
      </w:pPr>
      <w:r w:rsidRPr="00BE2779">
        <w:rPr>
          <w:rFonts w:ascii="Times New Roman" w:hAnsi="Times New Roman"/>
          <w:spacing w:val="-6"/>
        </w:rPr>
        <w:t xml:space="preserve">Předměty </w:t>
      </w:r>
      <w:r w:rsidRPr="00BE2779">
        <w:rPr>
          <w:rFonts w:ascii="Times New Roman" w:hAnsi="Times New Roman"/>
          <w:i/>
          <w:spacing w:val="-6"/>
        </w:rPr>
        <w:t>Metodologie vědecké práce v</w:t>
      </w:r>
      <w:r w:rsidR="009505C3" w:rsidRPr="00BE2779">
        <w:rPr>
          <w:rFonts w:ascii="Times New Roman" w:hAnsi="Times New Roman"/>
          <w:i/>
          <w:spacing w:val="-6"/>
        </w:rPr>
        <w:t> </w:t>
      </w:r>
      <w:r w:rsidRPr="00BE2779">
        <w:rPr>
          <w:rFonts w:ascii="Times New Roman" w:hAnsi="Times New Roman"/>
          <w:i/>
          <w:spacing w:val="-6"/>
        </w:rPr>
        <w:t>pedagogice</w:t>
      </w:r>
      <w:r w:rsidR="009505C3" w:rsidRPr="00BE2779">
        <w:rPr>
          <w:rFonts w:ascii="Times New Roman" w:hAnsi="Times New Roman"/>
          <w:spacing w:val="-6"/>
        </w:rPr>
        <w:t xml:space="preserve"> a</w:t>
      </w:r>
      <w:r w:rsidRPr="00BE2779">
        <w:rPr>
          <w:rFonts w:ascii="Times New Roman" w:hAnsi="Times New Roman"/>
          <w:spacing w:val="-6"/>
        </w:rPr>
        <w:t xml:space="preserve"> </w:t>
      </w:r>
      <w:r w:rsidR="009505C3" w:rsidRPr="00BE2779">
        <w:rPr>
          <w:rFonts w:ascii="Times New Roman" w:hAnsi="Times New Roman"/>
          <w:i/>
          <w:spacing w:val="-6"/>
        </w:rPr>
        <w:t xml:space="preserve">Metodologie výzkumu v didaktice geografie 1 a 2 </w:t>
      </w:r>
      <w:r w:rsidRPr="00BE2779">
        <w:rPr>
          <w:rFonts w:ascii="Times New Roman" w:hAnsi="Times New Roman"/>
          <w:spacing w:val="-6"/>
        </w:rPr>
        <w:t xml:space="preserve">plní </w:t>
      </w:r>
      <w:r w:rsidR="009505C3" w:rsidRPr="00BE2779">
        <w:rPr>
          <w:rFonts w:ascii="Times New Roman" w:hAnsi="Times New Roman"/>
          <w:spacing w:val="-6"/>
        </w:rPr>
        <w:t xml:space="preserve">mimo jiné </w:t>
      </w:r>
      <w:r w:rsidRPr="00BE2779">
        <w:rPr>
          <w:rFonts w:ascii="Times New Roman" w:hAnsi="Times New Roman"/>
          <w:spacing w:val="-6"/>
        </w:rPr>
        <w:t xml:space="preserve">kontrolní funkci s ohledem na adekvátnost metodologického nastavení disertačního výzkumu. Uvedené předměty na sebe navazují – předmět </w:t>
      </w:r>
      <w:r w:rsidRPr="00BE2779">
        <w:rPr>
          <w:rFonts w:ascii="Times New Roman" w:hAnsi="Times New Roman"/>
          <w:i/>
          <w:spacing w:val="-6"/>
        </w:rPr>
        <w:t>Metodologie vědecké práce v pedagogice</w:t>
      </w:r>
      <w:r w:rsidRPr="00BE2779">
        <w:rPr>
          <w:rFonts w:ascii="Times New Roman" w:hAnsi="Times New Roman"/>
          <w:spacing w:val="-6"/>
        </w:rPr>
        <w:t xml:space="preserve"> si studenti povinně zapisují v </w:t>
      </w:r>
      <w:r w:rsidR="009505C3" w:rsidRPr="00BE2779">
        <w:rPr>
          <w:rFonts w:ascii="Times New Roman" w:hAnsi="Times New Roman"/>
          <w:spacing w:val="-6"/>
        </w:rPr>
        <w:t>druhém</w:t>
      </w:r>
      <w:r w:rsidRPr="00BE2779">
        <w:rPr>
          <w:rFonts w:ascii="Times New Roman" w:hAnsi="Times New Roman"/>
          <w:spacing w:val="-6"/>
        </w:rPr>
        <w:t xml:space="preserve"> semestru studia, předmět </w:t>
      </w:r>
      <w:r w:rsidR="009505C3" w:rsidRPr="00BE2779">
        <w:rPr>
          <w:rFonts w:ascii="Times New Roman" w:hAnsi="Times New Roman"/>
          <w:i/>
          <w:spacing w:val="-6"/>
        </w:rPr>
        <w:t xml:space="preserve">Metodologie výzkumu v didaktice geografie 1 a 2 </w:t>
      </w:r>
      <w:r w:rsidRPr="00BE2779">
        <w:rPr>
          <w:rFonts w:ascii="Times New Roman" w:hAnsi="Times New Roman"/>
          <w:spacing w:val="-6"/>
        </w:rPr>
        <w:t>ve třetím</w:t>
      </w:r>
      <w:r w:rsidR="009505C3" w:rsidRPr="00BE2779">
        <w:rPr>
          <w:rFonts w:ascii="Times New Roman" w:hAnsi="Times New Roman"/>
          <w:spacing w:val="-6"/>
        </w:rPr>
        <w:t>, resp. čtvrtém</w:t>
      </w:r>
      <w:r w:rsidRPr="00BE2779">
        <w:rPr>
          <w:rFonts w:ascii="Times New Roman" w:hAnsi="Times New Roman"/>
          <w:spacing w:val="-6"/>
        </w:rPr>
        <w:t xml:space="preserve"> semestru studia</w:t>
      </w:r>
      <w:r w:rsidR="009505C3" w:rsidRPr="00BE2779">
        <w:rPr>
          <w:rFonts w:ascii="Times New Roman" w:hAnsi="Times New Roman"/>
          <w:spacing w:val="-6"/>
        </w:rPr>
        <w:t>.</w:t>
      </w:r>
    </w:p>
    <w:p w:rsidR="004A1E6F" w:rsidRPr="00BE2779" w:rsidRDefault="004A1E6F" w:rsidP="00BE2779">
      <w:pPr>
        <w:pStyle w:val="Nadpis7"/>
        <w:numPr>
          <w:ilvl w:val="0"/>
          <w:numId w:val="1"/>
        </w:numPr>
        <w:spacing w:before="0" w:after="120" w:line="276" w:lineRule="auto"/>
        <w:ind w:left="425" w:hanging="357"/>
        <w:jc w:val="both"/>
        <w:rPr>
          <w:rFonts w:ascii="Times New Roman" w:hAnsi="Times New Roman"/>
          <w:i/>
        </w:rPr>
      </w:pPr>
      <w:r w:rsidRPr="00BE2779">
        <w:rPr>
          <w:rFonts w:ascii="Times New Roman" w:hAnsi="Times New Roman"/>
        </w:rPr>
        <w:t xml:space="preserve">Požadovaný počet kreditů za celkovou dobu studia (standardně 4 roky) je stanoven na 240, toho min. 120 za předměty </w:t>
      </w:r>
      <w:r w:rsidRPr="00BE2779">
        <w:rPr>
          <w:rFonts w:ascii="Times New Roman" w:hAnsi="Times New Roman"/>
          <w:i/>
        </w:rPr>
        <w:t>Příprava disertační práce</w:t>
      </w:r>
      <w:r w:rsidRPr="00BE2779">
        <w:rPr>
          <w:rFonts w:ascii="Times New Roman" w:hAnsi="Times New Roman"/>
        </w:rPr>
        <w:t>.</w:t>
      </w:r>
    </w:p>
    <w:p w:rsidR="004A1E6F" w:rsidRPr="00BE2779" w:rsidRDefault="004A1E6F" w:rsidP="00BE2779">
      <w:pPr>
        <w:pStyle w:val="Nadpis7"/>
        <w:numPr>
          <w:ilvl w:val="0"/>
          <w:numId w:val="1"/>
        </w:numPr>
        <w:spacing w:before="0" w:after="120" w:line="276" w:lineRule="auto"/>
        <w:ind w:left="425" w:hanging="357"/>
        <w:jc w:val="both"/>
        <w:rPr>
          <w:rFonts w:ascii="Times New Roman" w:hAnsi="Times New Roman"/>
        </w:rPr>
      </w:pPr>
      <w:r w:rsidRPr="00BE2779">
        <w:rPr>
          <w:rFonts w:ascii="Times New Roman" w:hAnsi="Times New Roman"/>
        </w:rPr>
        <w:t>Optimálně na konci šestého semestru studia, má-li student absolvovány předměty uvedené níže v tabulce v semestrech 1</w:t>
      </w:r>
      <w:r w:rsidR="009505C3" w:rsidRPr="00BE2779">
        <w:rPr>
          <w:rFonts w:ascii="Times New Roman" w:hAnsi="Times New Roman"/>
        </w:rPr>
        <w:t>–</w:t>
      </w:r>
      <w:r w:rsidRPr="00BE2779">
        <w:rPr>
          <w:rFonts w:ascii="Times New Roman" w:hAnsi="Times New Roman"/>
        </w:rPr>
        <w:t>6 a má-li min. 180 kreditů, podává přihlášku ke státní závěrečné zkoušce spojené s obhajobou tezí disertační práce</w:t>
      </w:r>
      <w:r w:rsidRPr="00BE2779">
        <w:rPr>
          <w:rStyle w:val="Znakapoznpodarou"/>
          <w:rFonts w:ascii="Times New Roman" w:hAnsi="Times New Roman"/>
        </w:rPr>
        <w:footnoteReference w:id="1"/>
      </w:r>
      <w:r w:rsidRPr="00BE2779">
        <w:rPr>
          <w:rFonts w:ascii="Times New Roman" w:hAnsi="Times New Roman"/>
        </w:rPr>
        <w:t>.</w:t>
      </w:r>
    </w:p>
    <w:p w:rsidR="00BE2779" w:rsidRPr="00BE2779" w:rsidRDefault="004A1E6F" w:rsidP="00B70A83">
      <w:pPr>
        <w:pStyle w:val="Nadpis7"/>
        <w:numPr>
          <w:ilvl w:val="0"/>
          <w:numId w:val="1"/>
        </w:numPr>
        <w:spacing w:before="0" w:after="120" w:line="276" w:lineRule="auto"/>
        <w:ind w:left="425" w:hanging="357"/>
        <w:jc w:val="both"/>
        <w:rPr>
          <w:b/>
        </w:rPr>
      </w:pPr>
      <w:r w:rsidRPr="00BE2779">
        <w:rPr>
          <w:rFonts w:ascii="Times New Roman" w:hAnsi="Times New Roman"/>
        </w:rPr>
        <w:t>Optimálně v průběhu osmého semestru studia, má-li student absolvovány předměty uvedené níže v tabulce v semestrech 1</w:t>
      </w:r>
      <w:r w:rsidR="009505C3" w:rsidRPr="00BE2779">
        <w:rPr>
          <w:rFonts w:ascii="Times New Roman" w:hAnsi="Times New Roman"/>
        </w:rPr>
        <w:t>–</w:t>
      </w:r>
      <w:r w:rsidRPr="00BE2779">
        <w:rPr>
          <w:rFonts w:ascii="Times New Roman" w:hAnsi="Times New Roman"/>
        </w:rPr>
        <w:t>8 a má-li min. 240 kreditů, podává přihlášku k obhajobě disertační práce.</w:t>
      </w:r>
    </w:p>
    <w:p w:rsidR="00BE2779" w:rsidRDefault="00BE2779" w:rsidP="00B70A83">
      <w:pPr>
        <w:rPr>
          <w:b/>
          <w:sz w:val="24"/>
        </w:rPr>
      </w:pPr>
    </w:p>
    <w:p w:rsidR="00BE2779" w:rsidRDefault="00BE2779" w:rsidP="00B70A83">
      <w:pPr>
        <w:rPr>
          <w:b/>
          <w:sz w:val="24"/>
        </w:rPr>
      </w:pPr>
    </w:p>
    <w:p w:rsidR="00BE2779" w:rsidRPr="000A062D" w:rsidRDefault="00BE2779" w:rsidP="00B70A83">
      <w:pPr>
        <w:rPr>
          <w:b/>
          <w:sz w:val="24"/>
        </w:rPr>
      </w:pPr>
    </w:p>
    <w:tbl>
      <w:tblPr>
        <w:tblW w:w="15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58"/>
        <w:gridCol w:w="6947"/>
        <w:gridCol w:w="4947"/>
        <w:gridCol w:w="857"/>
        <w:gridCol w:w="1000"/>
        <w:gridCol w:w="991"/>
        <w:gridCol w:w="9"/>
      </w:tblGrid>
      <w:tr w:rsidR="004A1E6F" w:rsidRPr="0054375E" w:rsidTr="00BE2779">
        <w:trPr>
          <w:gridAfter w:val="1"/>
          <w:wAfter w:w="9" w:type="dxa"/>
        </w:trPr>
        <w:tc>
          <w:tcPr>
            <w:tcW w:w="958" w:type="dxa"/>
            <w:shd w:val="clear" w:color="auto" w:fill="D9D9D9"/>
          </w:tcPr>
          <w:p w:rsidR="004A1E6F" w:rsidRPr="00BE1081" w:rsidRDefault="004A1E6F" w:rsidP="00DC7B39">
            <w:pPr>
              <w:rPr>
                <w:b/>
              </w:rPr>
            </w:pPr>
            <w:r w:rsidRPr="00BE1081">
              <w:rPr>
                <w:b/>
              </w:rPr>
              <w:lastRenderedPageBreak/>
              <w:t>Semestr</w:t>
            </w:r>
          </w:p>
        </w:tc>
        <w:tc>
          <w:tcPr>
            <w:tcW w:w="6947" w:type="dxa"/>
            <w:shd w:val="clear" w:color="auto" w:fill="D9D9D9"/>
          </w:tcPr>
          <w:p w:rsidR="004A1E6F" w:rsidRPr="00BE1081" w:rsidRDefault="004A1E6F" w:rsidP="00DC7B39">
            <w:pPr>
              <w:rPr>
                <w:b/>
              </w:rPr>
            </w:pPr>
            <w:r w:rsidRPr="00BE1081">
              <w:rPr>
                <w:b/>
              </w:rPr>
              <w:t>Kód a název předmětu</w:t>
            </w:r>
          </w:p>
        </w:tc>
        <w:tc>
          <w:tcPr>
            <w:tcW w:w="4947" w:type="dxa"/>
            <w:shd w:val="clear" w:color="auto" w:fill="D9D9D9"/>
          </w:tcPr>
          <w:p w:rsidR="004A1E6F" w:rsidRPr="00BE1081" w:rsidRDefault="004A1E6F" w:rsidP="00496496">
            <w:pPr>
              <w:rPr>
                <w:b/>
              </w:rPr>
            </w:pPr>
            <w:r w:rsidRPr="00BE1081">
              <w:rPr>
                <w:b/>
              </w:rPr>
              <w:t>Vyučující</w:t>
            </w:r>
          </w:p>
        </w:tc>
        <w:tc>
          <w:tcPr>
            <w:tcW w:w="857" w:type="dxa"/>
            <w:shd w:val="clear" w:color="auto" w:fill="D9D9D9"/>
          </w:tcPr>
          <w:p w:rsidR="004A1E6F" w:rsidRPr="00BE1081" w:rsidRDefault="004A1E6F" w:rsidP="00496496">
            <w:pPr>
              <w:rPr>
                <w:b/>
              </w:rPr>
            </w:pPr>
            <w:r w:rsidRPr="00BE1081">
              <w:rPr>
                <w:b/>
              </w:rPr>
              <w:t>Forma</w:t>
            </w:r>
          </w:p>
        </w:tc>
        <w:tc>
          <w:tcPr>
            <w:tcW w:w="1000" w:type="dxa"/>
            <w:shd w:val="clear" w:color="auto" w:fill="D9D9D9"/>
          </w:tcPr>
          <w:p w:rsidR="004A1E6F" w:rsidRPr="00BE1081" w:rsidRDefault="004A1E6F" w:rsidP="00496496">
            <w:pPr>
              <w:rPr>
                <w:b/>
              </w:rPr>
            </w:pPr>
            <w:r w:rsidRPr="00BE1081">
              <w:rPr>
                <w:b/>
              </w:rPr>
              <w:t>Počet kr</w:t>
            </w:r>
            <w:r w:rsidR="00BE2779">
              <w:rPr>
                <w:b/>
              </w:rPr>
              <w:t>.</w:t>
            </w:r>
          </w:p>
        </w:tc>
        <w:tc>
          <w:tcPr>
            <w:tcW w:w="991" w:type="dxa"/>
            <w:shd w:val="clear" w:color="auto" w:fill="D9D9D9"/>
          </w:tcPr>
          <w:p w:rsidR="004A1E6F" w:rsidRPr="00BE1081" w:rsidRDefault="004A1E6F" w:rsidP="00496496">
            <w:pPr>
              <w:rPr>
                <w:b/>
              </w:rPr>
            </w:pPr>
            <w:r w:rsidRPr="00BE1081">
              <w:rPr>
                <w:b/>
              </w:rPr>
              <w:t>Zakonč</w:t>
            </w:r>
            <w:r w:rsidR="00BE2779">
              <w:rPr>
                <w:b/>
              </w:rPr>
              <w:t>.</w:t>
            </w:r>
          </w:p>
        </w:tc>
      </w:tr>
      <w:tr w:rsidR="004A1E6F" w:rsidRPr="0054375E" w:rsidTr="00BE2779">
        <w:trPr>
          <w:gridAfter w:val="1"/>
          <w:wAfter w:w="9" w:type="dxa"/>
          <w:trHeight w:val="77"/>
        </w:trPr>
        <w:tc>
          <w:tcPr>
            <w:tcW w:w="958" w:type="dxa"/>
            <w:vMerge w:val="restart"/>
          </w:tcPr>
          <w:p w:rsidR="004A1E6F" w:rsidRPr="004A202E" w:rsidRDefault="004A1E6F" w:rsidP="00496496">
            <w:r w:rsidRPr="004A202E">
              <w:t>1.</w:t>
            </w:r>
          </w:p>
        </w:tc>
        <w:tc>
          <w:tcPr>
            <w:tcW w:w="6947" w:type="dxa"/>
          </w:tcPr>
          <w:p w:rsidR="004A1E6F" w:rsidRPr="007867F6" w:rsidRDefault="004A1E6F" w:rsidP="00496496">
            <w:r w:rsidRPr="007867F6">
              <w:t>Příprava disertační práce 1</w:t>
            </w:r>
          </w:p>
        </w:tc>
        <w:tc>
          <w:tcPr>
            <w:tcW w:w="4947" w:type="dxa"/>
          </w:tcPr>
          <w:p w:rsidR="004A1E6F" w:rsidRPr="007867F6" w:rsidRDefault="004A1E6F" w:rsidP="00496496">
            <w:r w:rsidRPr="007867F6">
              <w:t>školitelé</w:t>
            </w:r>
          </w:p>
        </w:tc>
        <w:tc>
          <w:tcPr>
            <w:tcW w:w="857" w:type="dxa"/>
          </w:tcPr>
          <w:p w:rsidR="004A1E6F" w:rsidRPr="007867F6" w:rsidRDefault="004A1E6F" w:rsidP="00BE2779">
            <w:pPr>
              <w:jc w:val="center"/>
            </w:pPr>
            <w:r w:rsidRPr="007867F6">
              <w:t>p</w:t>
            </w:r>
          </w:p>
        </w:tc>
        <w:tc>
          <w:tcPr>
            <w:tcW w:w="1000" w:type="dxa"/>
          </w:tcPr>
          <w:p w:rsidR="004A1E6F" w:rsidRPr="007867F6" w:rsidRDefault="004A1E6F" w:rsidP="00BE2779">
            <w:pPr>
              <w:jc w:val="center"/>
            </w:pPr>
            <w:r w:rsidRPr="007867F6">
              <w:t>1</w:t>
            </w:r>
            <w:r w:rsidR="004A202E" w:rsidRPr="007867F6">
              <w:t>0</w:t>
            </w:r>
          </w:p>
        </w:tc>
        <w:tc>
          <w:tcPr>
            <w:tcW w:w="991" w:type="dxa"/>
          </w:tcPr>
          <w:p w:rsidR="004A1E6F" w:rsidRPr="007867F6" w:rsidRDefault="004A1E6F" w:rsidP="00BE2779">
            <w:pPr>
              <w:jc w:val="center"/>
            </w:pPr>
            <w:r w:rsidRPr="007867F6">
              <w:t>k</w:t>
            </w:r>
          </w:p>
        </w:tc>
      </w:tr>
      <w:tr w:rsidR="004A1E6F" w:rsidRPr="0054375E" w:rsidTr="00BE2779">
        <w:trPr>
          <w:gridAfter w:val="1"/>
          <w:wAfter w:w="9" w:type="dxa"/>
        </w:trPr>
        <w:tc>
          <w:tcPr>
            <w:tcW w:w="958" w:type="dxa"/>
            <w:vMerge/>
          </w:tcPr>
          <w:p w:rsidR="004A1E6F" w:rsidRPr="00F83E7D" w:rsidRDefault="004A1E6F" w:rsidP="00496496">
            <w:pPr>
              <w:rPr>
                <w:highlight w:val="yellow"/>
              </w:rPr>
            </w:pPr>
          </w:p>
        </w:tc>
        <w:tc>
          <w:tcPr>
            <w:tcW w:w="6947" w:type="dxa"/>
          </w:tcPr>
          <w:p w:rsidR="004A1E6F" w:rsidRPr="007867F6" w:rsidRDefault="004A1E6F" w:rsidP="00496496">
            <w:r w:rsidRPr="007867F6">
              <w:t>Odborná orientace v oboru 1 (např. první konference)</w:t>
            </w:r>
          </w:p>
        </w:tc>
        <w:tc>
          <w:tcPr>
            <w:tcW w:w="4947" w:type="dxa"/>
          </w:tcPr>
          <w:p w:rsidR="004A1E6F" w:rsidRPr="007867F6" w:rsidRDefault="004A1E6F" w:rsidP="00216C95">
            <w:r w:rsidRPr="007867F6">
              <w:t>školitelé</w:t>
            </w:r>
          </w:p>
        </w:tc>
        <w:tc>
          <w:tcPr>
            <w:tcW w:w="857" w:type="dxa"/>
          </w:tcPr>
          <w:p w:rsidR="004A1E6F" w:rsidRPr="007867F6" w:rsidRDefault="004A1E6F" w:rsidP="00BE2779">
            <w:pPr>
              <w:jc w:val="center"/>
            </w:pPr>
            <w:r w:rsidRPr="007867F6">
              <w:t>p</w:t>
            </w:r>
          </w:p>
        </w:tc>
        <w:tc>
          <w:tcPr>
            <w:tcW w:w="1000" w:type="dxa"/>
          </w:tcPr>
          <w:p w:rsidR="004A1E6F" w:rsidRPr="007867F6" w:rsidRDefault="004A202E" w:rsidP="00BE2779">
            <w:pPr>
              <w:jc w:val="center"/>
            </w:pPr>
            <w:r w:rsidRPr="007867F6">
              <w:t>2</w:t>
            </w:r>
          </w:p>
        </w:tc>
        <w:tc>
          <w:tcPr>
            <w:tcW w:w="991" w:type="dxa"/>
          </w:tcPr>
          <w:p w:rsidR="004A1E6F" w:rsidRPr="007867F6" w:rsidRDefault="004A1E6F" w:rsidP="00BE2779">
            <w:pPr>
              <w:jc w:val="center"/>
            </w:pPr>
            <w:r w:rsidRPr="007867F6">
              <w:t>k</w:t>
            </w:r>
          </w:p>
        </w:tc>
      </w:tr>
      <w:tr w:rsidR="00ED6FBE" w:rsidRPr="0054375E" w:rsidTr="00BE2779">
        <w:trPr>
          <w:gridAfter w:val="1"/>
          <w:wAfter w:w="9" w:type="dxa"/>
        </w:trPr>
        <w:tc>
          <w:tcPr>
            <w:tcW w:w="958" w:type="dxa"/>
            <w:vMerge/>
          </w:tcPr>
          <w:p w:rsidR="00ED6FBE" w:rsidRPr="00F83E7D" w:rsidRDefault="00ED6FBE" w:rsidP="00ED6FBE">
            <w:pPr>
              <w:rPr>
                <w:highlight w:val="yellow"/>
              </w:rPr>
            </w:pPr>
          </w:p>
        </w:tc>
        <w:tc>
          <w:tcPr>
            <w:tcW w:w="6947" w:type="dxa"/>
          </w:tcPr>
          <w:p w:rsidR="00ED6FBE" w:rsidRPr="007867F6" w:rsidRDefault="00ED6FBE" w:rsidP="00ED6FBE">
            <w:r w:rsidRPr="007867F6">
              <w:t>Komplexní geografie</w:t>
            </w:r>
            <w:r w:rsidR="00BE2779">
              <w:t xml:space="preserve"> </w:t>
            </w:r>
          </w:p>
        </w:tc>
        <w:tc>
          <w:tcPr>
            <w:tcW w:w="4947" w:type="dxa"/>
          </w:tcPr>
          <w:p w:rsidR="00ED6FBE" w:rsidRPr="007867F6" w:rsidRDefault="00ED6FBE" w:rsidP="00ED6FBE">
            <w:r w:rsidRPr="007867F6">
              <w:t>doc. Kolejka</w:t>
            </w:r>
          </w:p>
        </w:tc>
        <w:tc>
          <w:tcPr>
            <w:tcW w:w="857" w:type="dxa"/>
          </w:tcPr>
          <w:p w:rsidR="00ED6FBE" w:rsidRPr="007867F6" w:rsidRDefault="00ED6FBE" w:rsidP="00BE2779">
            <w:pPr>
              <w:jc w:val="center"/>
            </w:pPr>
            <w:r w:rsidRPr="007867F6">
              <w:t>p</w:t>
            </w:r>
          </w:p>
        </w:tc>
        <w:tc>
          <w:tcPr>
            <w:tcW w:w="1000" w:type="dxa"/>
          </w:tcPr>
          <w:p w:rsidR="00ED6FBE" w:rsidRPr="007867F6" w:rsidRDefault="00ED6FBE" w:rsidP="00BE2779">
            <w:pPr>
              <w:jc w:val="center"/>
            </w:pPr>
            <w:r w:rsidRPr="007867F6">
              <w:t>10</w:t>
            </w:r>
          </w:p>
        </w:tc>
        <w:tc>
          <w:tcPr>
            <w:tcW w:w="991" w:type="dxa"/>
          </w:tcPr>
          <w:p w:rsidR="00ED6FBE" w:rsidRPr="007867F6" w:rsidRDefault="00ED6FBE" w:rsidP="00BE2779">
            <w:pPr>
              <w:jc w:val="center"/>
            </w:pPr>
            <w:r w:rsidRPr="007867F6">
              <w:t>zk</w:t>
            </w:r>
          </w:p>
        </w:tc>
      </w:tr>
      <w:tr w:rsidR="00ED6FBE" w:rsidRPr="0054375E" w:rsidTr="00BE2779">
        <w:trPr>
          <w:gridAfter w:val="1"/>
          <w:wAfter w:w="9" w:type="dxa"/>
        </w:trPr>
        <w:tc>
          <w:tcPr>
            <w:tcW w:w="958" w:type="dxa"/>
            <w:vMerge/>
          </w:tcPr>
          <w:p w:rsidR="00ED6FBE" w:rsidRPr="00F83E7D" w:rsidRDefault="00ED6FBE" w:rsidP="00ED6FBE">
            <w:pPr>
              <w:rPr>
                <w:highlight w:val="yellow"/>
              </w:rPr>
            </w:pPr>
          </w:p>
        </w:tc>
        <w:tc>
          <w:tcPr>
            <w:tcW w:w="6947" w:type="dxa"/>
          </w:tcPr>
          <w:p w:rsidR="00ED6FBE" w:rsidRPr="007867F6" w:rsidRDefault="00ED6FBE" w:rsidP="00ED6FBE">
            <w:r w:rsidRPr="007867F6">
              <w:t>Školní pedagogika</w:t>
            </w:r>
          </w:p>
        </w:tc>
        <w:tc>
          <w:tcPr>
            <w:tcW w:w="4947" w:type="dxa"/>
          </w:tcPr>
          <w:p w:rsidR="00ED6FBE" w:rsidRPr="007867F6" w:rsidRDefault="00ED6FBE" w:rsidP="00ED6FBE">
            <w:r w:rsidRPr="007867F6">
              <w:t>prof. Švec, doc. Janík</w:t>
            </w:r>
          </w:p>
        </w:tc>
        <w:tc>
          <w:tcPr>
            <w:tcW w:w="857" w:type="dxa"/>
          </w:tcPr>
          <w:p w:rsidR="00ED6FBE" w:rsidRPr="007867F6" w:rsidRDefault="00ED6FBE" w:rsidP="00BE2779">
            <w:pPr>
              <w:jc w:val="center"/>
            </w:pPr>
            <w:r w:rsidRPr="007867F6">
              <w:t>p</w:t>
            </w:r>
          </w:p>
        </w:tc>
        <w:tc>
          <w:tcPr>
            <w:tcW w:w="1000" w:type="dxa"/>
          </w:tcPr>
          <w:p w:rsidR="00ED6FBE" w:rsidRPr="007867F6" w:rsidRDefault="00ED6FBE" w:rsidP="00BE2779">
            <w:pPr>
              <w:jc w:val="center"/>
            </w:pPr>
            <w:r w:rsidRPr="007867F6">
              <w:t>3</w:t>
            </w:r>
          </w:p>
        </w:tc>
        <w:tc>
          <w:tcPr>
            <w:tcW w:w="991" w:type="dxa"/>
          </w:tcPr>
          <w:p w:rsidR="00ED6FBE" w:rsidRPr="007867F6" w:rsidRDefault="00ED6FBE" w:rsidP="00BE2779">
            <w:pPr>
              <w:jc w:val="center"/>
            </w:pPr>
            <w:r w:rsidRPr="007867F6">
              <w:t>z</w:t>
            </w:r>
          </w:p>
        </w:tc>
      </w:tr>
      <w:tr w:rsidR="00D466D9" w:rsidRPr="0054375E" w:rsidTr="00BE2779">
        <w:trPr>
          <w:gridAfter w:val="1"/>
          <w:wAfter w:w="9" w:type="dxa"/>
        </w:trPr>
        <w:tc>
          <w:tcPr>
            <w:tcW w:w="958" w:type="dxa"/>
            <w:vMerge/>
          </w:tcPr>
          <w:p w:rsidR="00D466D9" w:rsidRPr="00F83E7D" w:rsidRDefault="00D466D9" w:rsidP="00ED6FBE">
            <w:pPr>
              <w:rPr>
                <w:highlight w:val="yellow"/>
              </w:rPr>
            </w:pPr>
          </w:p>
        </w:tc>
        <w:tc>
          <w:tcPr>
            <w:tcW w:w="6947" w:type="dxa"/>
          </w:tcPr>
          <w:p w:rsidR="00D466D9" w:rsidRPr="007867F6" w:rsidRDefault="00D466D9" w:rsidP="00882A75">
            <w:r w:rsidRPr="007867F6">
              <w:t>Pedagogická psychologie</w:t>
            </w:r>
          </w:p>
        </w:tc>
        <w:tc>
          <w:tcPr>
            <w:tcW w:w="4947" w:type="dxa"/>
          </w:tcPr>
          <w:p w:rsidR="00D466D9" w:rsidRPr="007867F6" w:rsidRDefault="00D466D9" w:rsidP="00882A75">
            <w:r w:rsidRPr="007867F6">
              <w:t>dr. Mareš</w:t>
            </w:r>
          </w:p>
        </w:tc>
        <w:tc>
          <w:tcPr>
            <w:tcW w:w="857" w:type="dxa"/>
          </w:tcPr>
          <w:p w:rsidR="00D466D9" w:rsidRPr="007867F6" w:rsidRDefault="00D466D9" w:rsidP="00BE2779">
            <w:pPr>
              <w:jc w:val="center"/>
            </w:pPr>
            <w:r w:rsidRPr="007867F6">
              <w:t>p</w:t>
            </w:r>
          </w:p>
        </w:tc>
        <w:tc>
          <w:tcPr>
            <w:tcW w:w="1000" w:type="dxa"/>
          </w:tcPr>
          <w:p w:rsidR="00D466D9" w:rsidRPr="007867F6" w:rsidRDefault="00D466D9" w:rsidP="00BE2779">
            <w:pPr>
              <w:jc w:val="center"/>
            </w:pPr>
            <w:r>
              <w:t>7</w:t>
            </w:r>
          </w:p>
        </w:tc>
        <w:tc>
          <w:tcPr>
            <w:tcW w:w="991" w:type="dxa"/>
          </w:tcPr>
          <w:p w:rsidR="00D466D9" w:rsidRPr="007867F6" w:rsidRDefault="00D466D9" w:rsidP="00BE2779">
            <w:pPr>
              <w:jc w:val="center"/>
            </w:pPr>
            <w:r>
              <w:t>k</w:t>
            </w:r>
          </w:p>
        </w:tc>
      </w:tr>
      <w:tr w:rsidR="00D466D9" w:rsidRPr="0054375E" w:rsidTr="00BE2779">
        <w:trPr>
          <w:gridAfter w:val="1"/>
          <w:wAfter w:w="9" w:type="dxa"/>
        </w:trPr>
        <w:tc>
          <w:tcPr>
            <w:tcW w:w="958" w:type="dxa"/>
            <w:vMerge w:val="restart"/>
          </w:tcPr>
          <w:p w:rsidR="00D466D9" w:rsidRPr="004A202E" w:rsidRDefault="00D466D9" w:rsidP="00ED6FBE">
            <w:r w:rsidRPr="004A202E">
              <w:t>2.</w:t>
            </w:r>
          </w:p>
        </w:tc>
        <w:tc>
          <w:tcPr>
            <w:tcW w:w="6947" w:type="dxa"/>
          </w:tcPr>
          <w:p w:rsidR="00D466D9" w:rsidRPr="004A202E" w:rsidRDefault="00D466D9" w:rsidP="00ED6FBE">
            <w:r w:rsidRPr="004A202E">
              <w:t>Příprava disertační práce 2</w:t>
            </w:r>
          </w:p>
        </w:tc>
        <w:tc>
          <w:tcPr>
            <w:tcW w:w="4947" w:type="dxa"/>
          </w:tcPr>
          <w:p w:rsidR="00D466D9" w:rsidRPr="004A202E" w:rsidRDefault="00D466D9" w:rsidP="00ED6FBE">
            <w:r w:rsidRPr="004A202E">
              <w:t>školitelé</w:t>
            </w:r>
          </w:p>
        </w:tc>
        <w:tc>
          <w:tcPr>
            <w:tcW w:w="857" w:type="dxa"/>
          </w:tcPr>
          <w:p w:rsidR="00D466D9" w:rsidRPr="004A202E" w:rsidRDefault="00D466D9" w:rsidP="00BE2779">
            <w:pPr>
              <w:jc w:val="center"/>
            </w:pPr>
            <w:r w:rsidRPr="004A202E">
              <w:t>p</w:t>
            </w:r>
          </w:p>
        </w:tc>
        <w:tc>
          <w:tcPr>
            <w:tcW w:w="1000" w:type="dxa"/>
          </w:tcPr>
          <w:p w:rsidR="00D466D9" w:rsidRPr="004A202E" w:rsidRDefault="00D466D9" w:rsidP="00BE2779">
            <w:pPr>
              <w:jc w:val="center"/>
            </w:pPr>
            <w:r w:rsidRPr="004A202E">
              <w:t>1</w:t>
            </w:r>
            <w:r>
              <w:t>0</w:t>
            </w:r>
          </w:p>
        </w:tc>
        <w:tc>
          <w:tcPr>
            <w:tcW w:w="991" w:type="dxa"/>
          </w:tcPr>
          <w:p w:rsidR="00D466D9" w:rsidRPr="004A202E" w:rsidRDefault="00D466D9" w:rsidP="00BE2779">
            <w:pPr>
              <w:jc w:val="center"/>
            </w:pPr>
            <w:r w:rsidRPr="004A202E">
              <w:t>k</w:t>
            </w:r>
          </w:p>
        </w:tc>
      </w:tr>
      <w:tr w:rsidR="00D466D9" w:rsidRPr="0054375E" w:rsidTr="00BE2779">
        <w:tc>
          <w:tcPr>
            <w:tcW w:w="958" w:type="dxa"/>
            <w:vMerge/>
          </w:tcPr>
          <w:p w:rsidR="00D466D9" w:rsidRPr="00F83E7D" w:rsidRDefault="00D466D9" w:rsidP="00ED6FBE">
            <w:pPr>
              <w:rPr>
                <w:highlight w:val="yellow"/>
              </w:rPr>
            </w:pPr>
          </w:p>
        </w:tc>
        <w:tc>
          <w:tcPr>
            <w:tcW w:w="6947" w:type="dxa"/>
          </w:tcPr>
          <w:p w:rsidR="00D466D9" w:rsidRPr="004A202E" w:rsidRDefault="00D466D9" w:rsidP="00ED6FBE">
            <w:r w:rsidRPr="004A202E">
              <w:t>Odborná orientace v oboru 2 (např. první publikace)</w:t>
            </w:r>
          </w:p>
        </w:tc>
        <w:tc>
          <w:tcPr>
            <w:tcW w:w="4947" w:type="dxa"/>
          </w:tcPr>
          <w:p w:rsidR="00D466D9" w:rsidRPr="004A202E" w:rsidRDefault="00D466D9" w:rsidP="00ED6FBE">
            <w:r w:rsidRPr="004A202E">
              <w:t>školitelé</w:t>
            </w:r>
          </w:p>
        </w:tc>
        <w:tc>
          <w:tcPr>
            <w:tcW w:w="857" w:type="dxa"/>
          </w:tcPr>
          <w:p w:rsidR="00D466D9" w:rsidRPr="004A202E" w:rsidRDefault="00D466D9" w:rsidP="00BE2779">
            <w:pPr>
              <w:jc w:val="center"/>
            </w:pPr>
            <w:r w:rsidRPr="004A202E">
              <w:t>p</w:t>
            </w:r>
          </w:p>
        </w:tc>
        <w:tc>
          <w:tcPr>
            <w:tcW w:w="1000" w:type="dxa"/>
          </w:tcPr>
          <w:p w:rsidR="00D466D9" w:rsidRPr="004A202E" w:rsidRDefault="00D466D9" w:rsidP="00BE2779">
            <w:pPr>
              <w:jc w:val="center"/>
            </w:pPr>
            <w:r w:rsidRPr="004A202E">
              <w:t>3</w:t>
            </w:r>
          </w:p>
        </w:tc>
        <w:tc>
          <w:tcPr>
            <w:tcW w:w="1000" w:type="dxa"/>
            <w:gridSpan w:val="2"/>
          </w:tcPr>
          <w:p w:rsidR="00D466D9" w:rsidRPr="004A202E" w:rsidRDefault="00D466D9" w:rsidP="00BE2779">
            <w:pPr>
              <w:jc w:val="center"/>
            </w:pPr>
            <w:r w:rsidRPr="004A202E">
              <w:t>k</w:t>
            </w:r>
          </w:p>
        </w:tc>
      </w:tr>
      <w:tr w:rsidR="00D466D9" w:rsidRPr="0054375E" w:rsidTr="00BE2779">
        <w:tc>
          <w:tcPr>
            <w:tcW w:w="958" w:type="dxa"/>
            <w:vMerge/>
          </w:tcPr>
          <w:p w:rsidR="00D466D9" w:rsidRPr="00F83E7D" w:rsidRDefault="00D466D9" w:rsidP="00ED6FBE">
            <w:pPr>
              <w:rPr>
                <w:highlight w:val="yellow"/>
              </w:rPr>
            </w:pPr>
          </w:p>
        </w:tc>
        <w:tc>
          <w:tcPr>
            <w:tcW w:w="6947" w:type="dxa"/>
          </w:tcPr>
          <w:p w:rsidR="00D466D9" w:rsidRPr="007867F6" w:rsidRDefault="00D466D9" w:rsidP="00ED6FBE">
            <w:r w:rsidRPr="007867F6">
              <w:t>Metodologie vědecké práce v pedagogice</w:t>
            </w:r>
          </w:p>
        </w:tc>
        <w:tc>
          <w:tcPr>
            <w:tcW w:w="4947" w:type="dxa"/>
          </w:tcPr>
          <w:p w:rsidR="00D466D9" w:rsidRPr="007867F6" w:rsidRDefault="00D466D9" w:rsidP="00ED6FBE">
            <w:r w:rsidRPr="007867F6">
              <w:t>doc. Janík</w:t>
            </w:r>
          </w:p>
        </w:tc>
        <w:tc>
          <w:tcPr>
            <w:tcW w:w="857" w:type="dxa"/>
          </w:tcPr>
          <w:p w:rsidR="00D466D9" w:rsidRPr="007867F6" w:rsidRDefault="00D466D9" w:rsidP="00BE2779">
            <w:pPr>
              <w:jc w:val="center"/>
            </w:pPr>
            <w:r w:rsidRPr="007867F6">
              <w:t>p</w:t>
            </w:r>
          </w:p>
        </w:tc>
        <w:tc>
          <w:tcPr>
            <w:tcW w:w="1000" w:type="dxa"/>
          </w:tcPr>
          <w:p w:rsidR="00D466D9" w:rsidRPr="007867F6" w:rsidRDefault="00D466D9" w:rsidP="00BE2779">
            <w:pPr>
              <w:jc w:val="center"/>
            </w:pPr>
            <w:r w:rsidRPr="007867F6">
              <w:t>10</w:t>
            </w:r>
          </w:p>
        </w:tc>
        <w:tc>
          <w:tcPr>
            <w:tcW w:w="1000" w:type="dxa"/>
            <w:gridSpan w:val="2"/>
          </w:tcPr>
          <w:p w:rsidR="00D466D9" w:rsidRPr="007867F6" w:rsidRDefault="00D466D9" w:rsidP="00BE2779">
            <w:pPr>
              <w:jc w:val="center"/>
            </w:pPr>
            <w:r w:rsidRPr="007867F6">
              <w:t>z</w:t>
            </w:r>
            <w:r>
              <w:t>k</w:t>
            </w:r>
          </w:p>
        </w:tc>
      </w:tr>
      <w:tr w:rsidR="00D466D9" w:rsidRPr="0054375E" w:rsidTr="00BE2779">
        <w:tc>
          <w:tcPr>
            <w:tcW w:w="958" w:type="dxa"/>
            <w:vMerge/>
          </w:tcPr>
          <w:p w:rsidR="00D466D9" w:rsidRPr="00F83E7D" w:rsidRDefault="00D466D9" w:rsidP="00ED6FBE">
            <w:pPr>
              <w:rPr>
                <w:highlight w:val="yellow"/>
              </w:rPr>
            </w:pPr>
          </w:p>
        </w:tc>
        <w:tc>
          <w:tcPr>
            <w:tcW w:w="6947" w:type="dxa"/>
          </w:tcPr>
          <w:p w:rsidR="00D466D9" w:rsidRPr="007867F6" w:rsidRDefault="00D466D9" w:rsidP="00ED6FBE">
            <w:r w:rsidRPr="007867F6">
              <w:t>Aplikovaná geografie</w:t>
            </w:r>
          </w:p>
        </w:tc>
        <w:tc>
          <w:tcPr>
            <w:tcW w:w="4947" w:type="dxa"/>
          </w:tcPr>
          <w:p w:rsidR="00D466D9" w:rsidRPr="007867F6" w:rsidRDefault="00D466D9" w:rsidP="00ED6FBE">
            <w:r w:rsidRPr="007867F6">
              <w:t>doc. Kolejka, dr. Lněnička, dr. Svobodová</w:t>
            </w:r>
          </w:p>
        </w:tc>
        <w:tc>
          <w:tcPr>
            <w:tcW w:w="857" w:type="dxa"/>
          </w:tcPr>
          <w:p w:rsidR="00D466D9" w:rsidRPr="007867F6" w:rsidRDefault="00D466D9" w:rsidP="00BE2779">
            <w:pPr>
              <w:jc w:val="center"/>
            </w:pPr>
            <w:r w:rsidRPr="007867F6">
              <w:t>p</w:t>
            </w:r>
          </w:p>
        </w:tc>
        <w:tc>
          <w:tcPr>
            <w:tcW w:w="1000" w:type="dxa"/>
          </w:tcPr>
          <w:p w:rsidR="00D466D9" w:rsidRPr="007867F6" w:rsidRDefault="00D466D9" w:rsidP="00BE2779">
            <w:pPr>
              <w:jc w:val="center"/>
            </w:pPr>
            <w:r>
              <w:t>7</w:t>
            </w:r>
          </w:p>
        </w:tc>
        <w:tc>
          <w:tcPr>
            <w:tcW w:w="1000" w:type="dxa"/>
            <w:gridSpan w:val="2"/>
          </w:tcPr>
          <w:p w:rsidR="00D466D9" w:rsidRPr="007867F6" w:rsidRDefault="00D466D9" w:rsidP="00BE2779">
            <w:pPr>
              <w:jc w:val="center"/>
            </w:pPr>
            <w:r w:rsidRPr="007867F6">
              <w:t>z</w:t>
            </w:r>
            <w:r>
              <w:t>k</w:t>
            </w:r>
          </w:p>
        </w:tc>
      </w:tr>
      <w:tr w:rsidR="00D466D9" w:rsidRPr="0054375E" w:rsidTr="00BE2779">
        <w:trPr>
          <w:gridAfter w:val="1"/>
          <w:wAfter w:w="9" w:type="dxa"/>
        </w:trPr>
        <w:tc>
          <w:tcPr>
            <w:tcW w:w="958" w:type="dxa"/>
            <w:vMerge w:val="restart"/>
          </w:tcPr>
          <w:p w:rsidR="00D466D9" w:rsidRPr="004A202E" w:rsidRDefault="00D466D9" w:rsidP="00ED6FBE">
            <w:r w:rsidRPr="004A202E">
              <w:t>3.</w:t>
            </w:r>
          </w:p>
        </w:tc>
        <w:tc>
          <w:tcPr>
            <w:tcW w:w="6947" w:type="dxa"/>
          </w:tcPr>
          <w:p w:rsidR="00D466D9" w:rsidRPr="004A202E" w:rsidRDefault="00D466D9" w:rsidP="00ED6FBE">
            <w:r w:rsidRPr="004A202E">
              <w:t>Příprava disertační práce 3</w:t>
            </w:r>
          </w:p>
        </w:tc>
        <w:tc>
          <w:tcPr>
            <w:tcW w:w="4947" w:type="dxa"/>
          </w:tcPr>
          <w:p w:rsidR="00D466D9" w:rsidRPr="004A202E" w:rsidRDefault="00D466D9" w:rsidP="00ED6FBE">
            <w:r w:rsidRPr="004A202E">
              <w:t>školitelé</w:t>
            </w:r>
          </w:p>
        </w:tc>
        <w:tc>
          <w:tcPr>
            <w:tcW w:w="857" w:type="dxa"/>
          </w:tcPr>
          <w:p w:rsidR="00D466D9" w:rsidRPr="004A202E" w:rsidRDefault="00D466D9" w:rsidP="00BE2779">
            <w:pPr>
              <w:jc w:val="center"/>
            </w:pPr>
            <w:r w:rsidRPr="004A202E">
              <w:t>p</w:t>
            </w:r>
          </w:p>
        </w:tc>
        <w:tc>
          <w:tcPr>
            <w:tcW w:w="1000" w:type="dxa"/>
          </w:tcPr>
          <w:p w:rsidR="00D466D9" w:rsidRPr="004A202E" w:rsidRDefault="00D466D9" w:rsidP="00BE2779">
            <w:pPr>
              <w:jc w:val="center"/>
            </w:pPr>
            <w:r w:rsidRPr="004A202E">
              <w:t>1</w:t>
            </w:r>
            <w:r>
              <w:t>0</w:t>
            </w:r>
          </w:p>
        </w:tc>
        <w:tc>
          <w:tcPr>
            <w:tcW w:w="991" w:type="dxa"/>
          </w:tcPr>
          <w:p w:rsidR="00D466D9" w:rsidRPr="004A202E" w:rsidRDefault="00D466D9" w:rsidP="00BE2779">
            <w:pPr>
              <w:jc w:val="center"/>
            </w:pPr>
            <w:r w:rsidRPr="004A202E">
              <w:t>k</w:t>
            </w:r>
          </w:p>
        </w:tc>
      </w:tr>
      <w:tr w:rsidR="00D466D9" w:rsidRPr="0054375E" w:rsidTr="00BE2779">
        <w:trPr>
          <w:gridAfter w:val="1"/>
          <w:wAfter w:w="9" w:type="dxa"/>
        </w:trPr>
        <w:tc>
          <w:tcPr>
            <w:tcW w:w="958" w:type="dxa"/>
            <w:vMerge/>
          </w:tcPr>
          <w:p w:rsidR="00D466D9" w:rsidRPr="00F83E7D" w:rsidRDefault="00D466D9" w:rsidP="00ED6FBE">
            <w:pPr>
              <w:rPr>
                <w:highlight w:val="yellow"/>
              </w:rPr>
            </w:pPr>
          </w:p>
        </w:tc>
        <w:tc>
          <w:tcPr>
            <w:tcW w:w="6947" w:type="dxa"/>
          </w:tcPr>
          <w:p w:rsidR="00D466D9" w:rsidRPr="004A202E" w:rsidRDefault="00D466D9" w:rsidP="00ED6FBE">
            <w:r w:rsidRPr="004A202E">
              <w:t>Odborná orientace v oboru 3 (např. druhá konference/stáž)</w:t>
            </w:r>
          </w:p>
        </w:tc>
        <w:tc>
          <w:tcPr>
            <w:tcW w:w="4947" w:type="dxa"/>
          </w:tcPr>
          <w:p w:rsidR="00D466D9" w:rsidRPr="004A202E" w:rsidRDefault="00D466D9" w:rsidP="00ED6FBE">
            <w:r w:rsidRPr="004A202E">
              <w:t>školitelé</w:t>
            </w:r>
          </w:p>
        </w:tc>
        <w:tc>
          <w:tcPr>
            <w:tcW w:w="857" w:type="dxa"/>
          </w:tcPr>
          <w:p w:rsidR="00D466D9" w:rsidRPr="004A202E" w:rsidRDefault="00D466D9" w:rsidP="00BE2779">
            <w:pPr>
              <w:jc w:val="center"/>
            </w:pPr>
            <w:r w:rsidRPr="004A202E">
              <w:t>p</w:t>
            </w:r>
          </w:p>
        </w:tc>
        <w:tc>
          <w:tcPr>
            <w:tcW w:w="1000" w:type="dxa"/>
          </w:tcPr>
          <w:p w:rsidR="00D466D9" w:rsidRPr="004A202E" w:rsidRDefault="00D466D9" w:rsidP="00BE2779">
            <w:pPr>
              <w:jc w:val="center"/>
            </w:pPr>
            <w:r>
              <w:t>2</w:t>
            </w:r>
          </w:p>
        </w:tc>
        <w:tc>
          <w:tcPr>
            <w:tcW w:w="991" w:type="dxa"/>
          </w:tcPr>
          <w:p w:rsidR="00D466D9" w:rsidRPr="004A202E" w:rsidRDefault="00D466D9" w:rsidP="00BE2779">
            <w:pPr>
              <w:jc w:val="center"/>
            </w:pPr>
            <w:r w:rsidRPr="004A202E">
              <w:t>k</w:t>
            </w:r>
          </w:p>
        </w:tc>
      </w:tr>
      <w:tr w:rsidR="00D466D9" w:rsidRPr="0054375E" w:rsidTr="00BE2779">
        <w:trPr>
          <w:gridAfter w:val="1"/>
          <w:wAfter w:w="9" w:type="dxa"/>
        </w:trPr>
        <w:tc>
          <w:tcPr>
            <w:tcW w:w="958" w:type="dxa"/>
            <w:vMerge/>
          </w:tcPr>
          <w:p w:rsidR="00D466D9" w:rsidRPr="00F83E7D" w:rsidRDefault="00D466D9" w:rsidP="00ED6FBE">
            <w:pPr>
              <w:rPr>
                <w:highlight w:val="yellow"/>
              </w:rPr>
            </w:pPr>
          </w:p>
        </w:tc>
        <w:tc>
          <w:tcPr>
            <w:tcW w:w="6947" w:type="dxa"/>
          </w:tcPr>
          <w:p w:rsidR="00D466D9" w:rsidRPr="00D17DB0" w:rsidRDefault="00D466D9" w:rsidP="00ED6FBE">
            <w:r w:rsidRPr="00D17DB0">
              <w:t>Metodologie výzkumu v didaktice geografie 1</w:t>
            </w:r>
          </w:p>
        </w:tc>
        <w:tc>
          <w:tcPr>
            <w:tcW w:w="4947" w:type="dxa"/>
          </w:tcPr>
          <w:p w:rsidR="00D466D9" w:rsidRPr="00D17DB0" w:rsidRDefault="00D466D9" w:rsidP="00D17DB0">
            <w:r w:rsidRPr="00D17DB0">
              <w:t>doc. Knecht</w:t>
            </w:r>
          </w:p>
        </w:tc>
        <w:tc>
          <w:tcPr>
            <w:tcW w:w="857" w:type="dxa"/>
          </w:tcPr>
          <w:p w:rsidR="00D466D9" w:rsidRPr="00D17DB0" w:rsidRDefault="00D466D9" w:rsidP="00BE2779">
            <w:pPr>
              <w:jc w:val="center"/>
            </w:pPr>
            <w:r w:rsidRPr="00D17DB0">
              <w:t>p</w:t>
            </w:r>
          </w:p>
        </w:tc>
        <w:tc>
          <w:tcPr>
            <w:tcW w:w="1000" w:type="dxa"/>
          </w:tcPr>
          <w:p w:rsidR="00D466D9" w:rsidRPr="00D17DB0" w:rsidRDefault="00D466D9" w:rsidP="00BE2779">
            <w:pPr>
              <w:jc w:val="center"/>
            </w:pPr>
            <w:r w:rsidRPr="00D17DB0">
              <w:t>3</w:t>
            </w:r>
          </w:p>
        </w:tc>
        <w:tc>
          <w:tcPr>
            <w:tcW w:w="991" w:type="dxa"/>
          </w:tcPr>
          <w:p w:rsidR="00D466D9" w:rsidRPr="00D17DB0" w:rsidRDefault="00D466D9" w:rsidP="00BE2779">
            <w:pPr>
              <w:jc w:val="center"/>
            </w:pPr>
            <w:r w:rsidRPr="00D17DB0">
              <w:t>z</w:t>
            </w:r>
          </w:p>
        </w:tc>
      </w:tr>
      <w:tr w:rsidR="00D466D9" w:rsidRPr="0054375E" w:rsidTr="00BE2779">
        <w:trPr>
          <w:gridAfter w:val="1"/>
          <w:wAfter w:w="9" w:type="dxa"/>
        </w:trPr>
        <w:tc>
          <w:tcPr>
            <w:tcW w:w="958" w:type="dxa"/>
            <w:vMerge/>
          </w:tcPr>
          <w:p w:rsidR="00D466D9" w:rsidRPr="00F83E7D" w:rsidRDefault="00D466D9" w:rsidP="00ED6FBE">
            <w:pPr>
              <w:rPr>
                <w:highlight w:val="yellow"/>
              </w:rPr>
            </w:pPr>
          </w:p>
        </w:tc>
        <w:tc>
          <w:tcPr>
            <w:tcW w:w="6947" w:type="dxa"/>
          </w:tcPr>
          <w:p w:rsidR="00D466D9" w:rsidRPr="004A202E" w:rsidRDefault="00D466D9" w:rsidP="00ED6FBE">
            <w:r w:rsidRPr="004A202E">
              <w:t>Cizí jazyk 1 pro akademické účely</w:t>
            </w:r>
          </w:p>
        </w:tc>
        <w:tc>
          <w:tcPr>
            <w:tcW w:w="4947" w:type="dxa"/>
          </w:tcPr>
          <w:p w:rsidR="00D466D9" w:rsidRPr="004A202E" w:rsidRDefault="00D466D9" w:rsidP="004A202E">
            <w:r w:rsidRPr="004A202E">
              <w:t>dr. Vacek, Mgr. Herout, doc. Koryčánková, dr. Poučová</w:t>
            </w:r>
          </w:p>
        </w:tc>
        <w:tc>
          <w:tcPr>
            <w:tcW w:w="857" w:type="dxa"/>
          </w:tcPr>
          <w:p w:rsidR="00D466D9" w:rsidRPr="004A202E" w:rsidRDefault="00D466D9" w:rsidP="00BE2779">
            <w:pPr>
              <w:jc w:val="center"/>
            </w:pPr>
            <w:r w:rsidRPr="004A202E">
              <w:t>p</w:t>
            </w:r>
          </w:p>
        </w:tc>
        <w:tc>
          <w:tcPr>
            <w:tcW w:w="1000" w:type="dxa"/>
          </w:tcPr>
          <w:p w:rsidR="00D466D9" w:rsidRPr="004A202E" w:rsidRDefault="00D466D9" w:rsidP="00BE2779">
            <w:pPr>
              <w:jc w:val="center"/>
            </w:pPr>
            <w:r>
              <w:t>10</w:t>
            </w:r>
          </w:p>
        </w:tc>
        <w:tc>
          <w:tcPr>
            <w:tcW w:w="991" w:type="dxa"/>
          </w:tcPr>
          <w:p w:rsidR="00D466D9" w:rsidRPr="004A202E" w:rsidRDefault="00D466D9" w:rsidP="00BE2779">
            <w:pPr>
              <w:jc w:val="center"/>
            </w:pPr>
            <w:r w:rsidRPr="004A202E">
              <w:t>zk</w:t>
            </w:r>
          </w:p>
        </w:tc>
      </w:tr>
      <w:tr w:rsidR="00D466D9" w:rsidRPr="0054375E" w:rsidTr="00BE2779">
        <w:trPr>
          <w:gridAfter w:val="1"/>
          <w:wAfter w:w="9" w:type="dxa"/>
        </w:trPr>
        <w:tc>
          <w:tcPr>
            <w:tcW w:w="958" w:type="dxa"/>
            <w:vMerge w:val="restart"/>
          </w:tcPr>
          <w:p w:rsidR="00D466D9" w:rsidRPr="004A202E" w:rsidRDefault="00D466D9" w:rsidP="00ED6FBE">
            <w:r w:rsidRPr="004A202E">
              <w:t>4.</w:t>
            </w:r>
          </w:p>
        </w:tc>
        <w:tc>
          <w:tcPr>
            <w:tcW w:w="6947" w:type="dxa"/>
          </w:tcPr>
          <w:p w:rsidR="00D466D9" w:rsidRPr="004A202E" w:rsidRDefault="00D466D9" w:rsidP="00ED6FBE">
            <w:r w:rsidRPr="004A202E">
              <w:t>Příprava disertační práce 4</w:t>
            </w:r>
          </w:p>
        </w:tc>
        <w:tc>
          <w:tcPr>
            <w:tcW w:w="4947" w:type="dxa"/>
          </w:tcPr>
          <w:p w:rsidR="00D466D9" w:rsidRPr="004A202E" w:rsidRDefault="00D466D9" w:rsidP="00ED6FBE">
            <w:r w:rsidRPr="004A202E">
              <w:t>školitelé</w:t>
            </w:r>
          </w:p>
        </w:tc>
        <w:tc>
          <w:tcPr>
            <w:tcW w:w="857" w:type="dxa"/>
          </w:tcPr>
          <w:p w:rsidR="00D466D9" w:rsidRPr="004A202E" w:rsidRDefault="00D466D9" w:rsidP="00BE2779">
            <w:pPr>
              <w:jc w:val="center"/>
            </w:pPr>
            <w:r w:rsidRPr="004A202E">
              <w:t>p</w:t>
            </w:r>
          </w:p>
        </w:tc>
        <w:tc>
          <w:tcPr>
            <w:tcW w:w="1000" w:type="dxa"/>
          </w:tcPr>
          <w:p w:rsidR="00D466D9" w:rsidRPr="004A202E" w:rsidRDefault="00D466D9" w:rsidP="00BE2779">
            <w:pPr>
              <w:jc w:val="center"/>
            </w:pPr>
            <w:r>
              <w:t>10</w:t>
            </w:r>
          </w:p>
        </w:tc>
        <w:tc>
          <w:tcPr>
            <w:tcW w:w="991" w:type="dxa"/>
          </w:tcPr>
          <w:p w:rsidR="00D466D9" w:rsidRPr="004A202E" w:rsidRDefault="00D466D9" w:rsidP="00BE2779">
            <w:pPr>
              <w:jc w:val="center"/>
            </w:pPr>
            <w:r w:rsidRPr="004A202E">
              <w:t>k</w:t>
            </w:r>
          </w:p>
        </w:tc>
      </w:tr>
      <w:tr w:rsidR="00D466D9" w:rsidRPr="0054375E" w:rsidTr="00BE2779">
        <w:trPr>
          <w:gridAfter w:val="1"/>
          <w:wAfter w:w="9" w:type="dxa"/>
        </w:trPr>
        <w:tc>
          <w:tcPr>
            <w:tcW w:w="958" w:type="dxa"/>
            <w:vMerge/>
          </w:tcPr>
          <w:p w:rsidR="00D466D9" w:rsidRPr="00F83E7D" w:rsidRDefault="00D466D9" w:rsidP="00ED6FBE">
            <w:pPr>
              <w:rPr>
                <w:highlight w:val="yellow"/>
              </w:rPr>
            </w:pPr>
          </w:p>
        </w:tc>
        <w:tc>
          <w:tcPr>
            <w:tcW w:w="6947" w:type="dxa"/>
          </w:tcPr>
          <w:p w:rsidR="00D466D9" w:rsidRPr="004A202E" w:rsidRDefault="00D466D9" w:rsidP="00ED6FBE">
            <w:r w:rsidRPr="004A202E">
              <w:t>Odborná orientace v oboru 4 (např. druhá publikace)</w:t>
            </w:r>
          </w:p>
        </w:tc>
        <w:tc>
          <w:tcPr>
            <w:tcW w:w="4947" w:type="dxa"/>
          </w:tcPr>
          <w:p w:rsidR="00D466D9" w:rsidRPr="004A202E" w:rsidRDefault="00D466D9" w:rsidP="00ED6FBE">
            <w:r w:rsidRPr="004A202E">
              <w:t>školitelé</w:t>
            </w:r>
          </w:p>
        </w:tc>
        <w:tc>
          <w:tcPr>
            <w:tcW w:w="857" w:type="dxa"/>
          </w:tcPr>
          <w:p w:rsidR="00D466D9" w:rsidRPr="004A202E" w:rsidRDefault="00D466D9" w:rsidP="00BE2779">
            <w:pPr>
              <w:jc w:val="center"/>
            </w:pPr>
            <w:r w:rsidRPr="004A202E">
              <w:t>p</w:t>
            </w:r>
          </w:p>
        </w:tc>
        <w:tc>
          <w:tcPr>
            <w:tcW w:w="1000" w:type="dxa"/>
          </w:tcPr>
          <w:p w:rsidR="00D466D9" w:rsidRPr="004A202E" w:rsidRDefault="00D466D9" w:rsidP="00BE2779">
            <w:pPr>
              <w:jc w:val="center"/>
            </w:pPr>
            <w:r>
              <w:t>3</w:t>
            </w:r>
          </w:p>
        </w:tc>
        <w:tc>
          <w:tcPr>
            <w:tcW w:w="991" w:type="dxa"/>
          </w:tcPr>
          <w:p w:rsidR="00D466D9" w:rsidRPr="004A202E" w:rsidRDefault="00D466D9" w:rsidP="00BE2779">
            <w:pPr>
              <w:jc w:val="center"/>
            </w:pPr>
            <w:r w:rsidRPr="004A202E">
              <w:t>k</w:t>
            </w:r>
          </w:p>
        </w:tc>
      </w:tr>
      <w:tr w:rsidR="00D466D9" w:rsidRPr="0054375E" w:rsidTr="00BE2779">
        <w:trPr>
          <w:gridAfter w:val="1"/>
          <w:wAfter w:w="9" w:type="dxa"/>
        </w:trPr>
        <w:tc>
          <w:tcPr>
            <w:tcW w:w="958" w:type="dxa"/>
            <w:vMerge/>
          </w:tcPr>
          <w:p w:rsidR="00D466D9" w:rsidRPr="00F83E7D" w:rsidRDefault="00D466D9" w:rsidP="00ED6FBE">
            <w:pPr>
              <w:rPr>
                <w:highlight w:val="yellow"/>
              </w:rPr>
            </w:pPr>
          </w:p>
        </w:tc>
        <w:tc>
          <w:tcPr>
            <w:tcW w:w="6947" w:type="dxa"/>
          </w:tcPr>
          <w:p w:rsidR="00D466D9" w:rsidRPr="00F83E7D" w:rsidRDefault="00D466D9" w:rsidP="00ED6FBE">
            <w:pPr>
              <w:rPr>
                <w:highlight w:val="yellow"/>
              </w:rPr>
            </w:pPr>
            <w:r w:rsidRPr="00D052F7">
              <w:t>Metodologie výzkumu v didaktice geografie</w:t>
            </w:r>
            <w:r>
              <w:t xml:space="preserve"> 2</w:t>
            </w:r>
          </w:p>
        </w:tc>
        <w:tc>
          <w:tcPr>
            <w:tcW w:w="4947" w:type="dxa"/>
          </w:tcPr>
          <w:p w:rsidR="00D466D9" w:rsidRPr="00F83E7D" w:rsidRDefault="00D466D9" w:rsidP="00ED6FBE">
            <w:pPr>
              <w:rPr>
                <w:highlight w:val="yellow"/>
              </w:rPr>
            </w:pPr>
            <w:r w:rsidRPr="00D17DB0">
              <w:t>doc. Knecht</w:t>
            </w:r>
          </w:p>
        </w:tc>
        <w:tc>
          <w:tcPr>
            <w:tcW w:w="857" w:type="dxa"/>
          </w:tcPr>
          <w:p w:rsidR="00D466D9" w:rsidRPr="00D17DB0" w:rsidRDefault="00D466D9" w:rsidP="00BE2779">
            <w:pPr>
              <w:jc w:val="center"/>
            </w:pPr>
            <w:r w:rsidRPr="00D17DB0">
              <w:t>p</w:t>
            </w:r>
          </w:p>
        </w:tc>
        <w:tc>
          <w:tcPr>
            <w:tcW w:w="1000" w:type="dxa"/>
          </w:tcPr>
          <w:p w:rsidR="00D466D9" w:rsidRPr="00D17DB0" w:rsidRDefault="00D466D9" w:rsidP="00BE2779">
            <w:pPr>
              <w:jc w:val="center"/>
            </w:pPr>
            <w:r>
              <w:t>10</w:t>
            </w:r>
          </w:p>
        </w:tc>
        <w:tc>
          <w:tcPr>
            <w:tcW w:w="991" w:type="dxa"/>
          </w:tcPr>
          <w:p w:rsidR="00D466D9" w:rsidRPr="00D17DB0" w:rsidRDefault="00D466D9" w:rsidP="00BE2779">
            <w:pPr>
              <w:jc w:val="center"/>
            </w:pPr>
            <w:r w:rsidRPr="00D17DB0">
              <w:t>z</w:t>
            </w:r>
            <w:r>
              <w:t>k</w:t>
            </w:r>
          </w:p>
        </w:tc>
      </w:tr>
      <w:tr w:rsidR="00D466D9" w:rsidRPr="0054375E" w:rsidTr="00BE2779">
        <w:trPr>
          <w:gridAfter w:val="1"/>
          <w:wAfter w:w="9" w:type="dxa"/>
        </w:trPr>
        <w:tc>
          <w:tcPr>
            <w:tcW w:w="958" w:type="dxa"/>
            <w:vMerge/>
          </w:tcPr>
          <w:p w:rsidR="00D466D9" w:rsidRPr="00F83E7D" w:rsidRDefault="00D466D9" w:rsidP="00ED6FBE">
            <w:pPr>
              <w:rPr>
                <w:highlight w:val="yellow"/>
              </w:rPr>
            </w:pPr>
          </w:p>
        </w:tc>
        <w:tc>
          <w:tcPr>
            <w:tcW w:w="6947" w:type="dxa"/>
          </w:tcPr>
          <w:p w:rsidR="00D466D9" w:rsidRPr="00BE1081" w:rsidRDefault="00D466D9" w:rsidP="00882A75">
            <w:pPr>
              <w:rPr>
                <w:b/>
              </w:rPr>
            </w:pPr>
            <w:r w:rsidRPr="00BE1081">
              <w:rPr>
                <w:b/>
              </w:rPr>
              <w:t xml:space="preserve">Alespoň jeden ze tří rozšiřujících předmětů: </w:t>
            </w:r>
          </w:p>
          <w:p w:rsidR="00D466D9" w:rsidRDefault="00D466D9" w:rsidP="00882A75">
            <w:r>
              <w:t>Výzkumné praktikum</w:t>
            </w:r>
          </w:p>
          <w:p w:rsidR="00D466D9" w:rsidRDefault="00D466D9" w:rsidP="00882A75">
            <w:r>
              <w:t>Kurikulární studia</w:t>
            </w:r>
          </w:p>
          <w:p w:rsidR="00D466D9" w:rsidRPr="00A255D9" w:rsidRDefault="00D466D9" w:rsidP="00882A75">
            <w:r w:rsidRPr="007867F6">
              <w:rPr>
                <w:szCs w:val="24"/>
              </w:rPr>
              <w:t>Mezinárodní dimenze geografického vzdělávání</w:t>
            </w:r>
          </w:p>
        </w:tc>
        <w:tc>
          <w:tcPr>
            <w:tcW w:w="4947" w:type="dxa"/>
          </w:tcPr>
          <w:p w:rsidR="00D466D9" w:rsidRDefault="00D466D9" w:rsidP="00882A75"/>
          <w:p w:rsidR="00D466D9" w:rsidRDefault="00D466D9" w:rsidP="00882A75">
            <w:r w:rsidRPr="00C11D8A">
              <w:t>dr. Najvar</w:t>
            </w:r>
          </w:p>
          <w:p w:rsidR="00D466D9" w:rsidRDefault="00D466D9" w:rsidP="00882A75">
            <w:r w:rsidRPr="00C11D8A">
              <w:t xml:space="preserve">doc. Knecht </w:t>
            </w:r>
          </w:p>
          <w:p w:rsidR="00D466D9" w:rsidRPr="00C11D8A" w:rsidRDefault="00D466D9" w:rsidP="00882A75">
            <w:r w:rsidRPr="007867F6">
              <w:t>doc. Hofmann</w:t>
            </w:r>
          </w:p>
        </w:tc>
        <w:tc>
          <w:tcPr>
            <w:tcW w:w="857" w:type="dxa"/>
          </w:tcPr>
          <w:p w:rsidR="00D466D9" w:rsidRDefault="00D466D9" w:rsidP="00BE2779">
            <w:pPr>
              <w:jc w:val="center"/>
            </w:pPr>
          </w:p>
          <w:p w:rsidR="00D466D9" w:rsidRDefault="00D466D9" w:rsidP="00BE2779">
            <w:pPr>
              <w:jc w:val="center"/>
            </w:pPr>
            <w:r>
              <w:t>v</w:t>
            </w:r>
          </w:p>
          <w:p w:rsidR="00D466D9" w:rsidRDefault="00D466D9" w:rsidP="00BE2779">
            <w:pPr>
              <w:jc w:val="center"/>
            </w:pPr>
            <w:r>
              <w:t>v</w:t>
            </w:r>
          </w:p>
          <w:p w:rsidR="00D466D9" w:rsidRPr="00C11D8A" w:rsidRDefault="00D466D9" w:rsidP="00BE2779">
            <w:pPr>
              <w:jc w:val="center"/>
            </w:pPr>
            <w:r>
              <w:t>v</w:t>
            </w:r>
          </w:p>
        </w:tc>
        <w:tc>
          <w:tcPr>
            <w:tcW w:w="1000" w:type="dxa"/>
          </w:tcPr>
          <w:p w:rsidR="00D466D9" w:rsidRDefault="00D466D9" w:rsidP="00BE2779">
            <w:pPr>
              <w:jc w:val="center"/>
            </w:pPr>
          </w:p>
          <w:p w:rsidR="00D466D9" w:rsidRDefault="00D466D9" w:rsidP="00BE2779">
            <w:pPr>
              <w:jc w:val="center"/>
            </w:pPr>
            <w:r w:rsidRPr="00C11D8A">
              <w:t>3</w:t>
            </w:r>
          </w:p>
          <w:p w:rsidR="00D466D9" w:rsidRDefault="00D466D9" w:rsidP="00BE2779">
            <w:pPr>
              <w:jc w:val="center"/>
            </w:pPr>
            <w:r>
              <w:t>3</w:t>
            </w:r>
          </w:p>
          <w:p w:rsidR="00D466D9" w:rsidRPr="00C11D8A" w:rsidRDefault="00D466D9" w:rsidP="00BE2779">
            <w:pPr>
              <w:jc w:val="center"/>
            </w:pPr>
            <w:r>
              <w:t>7</w:t>
            </w:r>
          </w:p>
        </w:tc>
        <w:tc>
          <w:tcPr>
            <w:tcW w:w="991" w:type="dxa"/>
          </w:tcPr>
          <w:p w:rsidR="00D466D9" w:rsidRDefault="00D466D9" w:rsidP="00BE2779">
            <w:pPr>
              <w:jc w:val="center"/>
            </w:pPr>
          </w:p>
          <w:p w:rsidR="00D466D9" w:rsidRDefault="00D466D9" w:rsidP="00BE2779">
            <w:pPr>
              <w:jc w:val="center"/>
            </w:pPr>
            <w:r>
              <w:t>z</w:t>
            </w:r>
          </w:p>
          <w:p w:rsidR="00D466D9" w:rsidRDefault="00D466D9" w:rsidP="00BE2779">
            <w:pPr>
              <w:jc w:val="center"/>
            </w:pPr>
            <w:r>
              <w:t>z</w:t>
            </w:r>
          </w:p>
          <w:p w:rsidR="00D466D9" w:rsidRPr="00C11D8A" w:rsidRDefault="00D466D9" w:rsidP="00BE2779">
            <w:pPr>
              <w:jc w:val="center"/>
            </w:pPr>
            <w:r>
              <w:t>k</w:t>
            </w:r>
          </w:p>
        </w:tc>
      </w:tr>
      <w:tr w:rsidR="00D466D9" w:rsidRPr="0054375E" w:rsidTr="00BE2779">
        <w:trPr>
          <w:gridAfter w:val="1"/>
          <w:wAfter w:w="9" w:type="dxa"/>
        </w:trPr>
        <w:tc>
          <w:tcPr>
            <w:tcW w:w="958" w:type="dxa"/>
            <w:vMerge w:val="restart"/>
          </w:tcPr>
          <w:p w:rsidR="00D466D9" w:rsidRPr="004A202E" w:rsidRDefault="00D466D9" w:rsidP="00ED6FBE">
            <w:r w:rsidRPr="004A202E">
              <w:t>5.</w:t>
            </w:r>
          </w:p>
        </w:tc>
        <w:tc>
          <w:tcPr>
            <w:tcW w:w="6947" w:type="dxa"/>
          </w:tcPr>
          <w:p w:rsidR="00D466D9" w:rsidRPr="004A202E" w:rsidRDefault="00D466D9" w:rsidP="00ED6FBE">
            <w:r w:rsidRPr="004A202E">
              <w:t>Příprava disertační práce 5</w:t>
            </w:r>
          </w:p>
        </w:tc>
        <w:tc>
          <w:tcPr>
            <w:tcW w:w="4947" w:type="dxa"/>
          </w:tcPr>
          <w:p w:rsidR="00D466D9" w:rsidRPr="004A202E" w:rsidRDefault="00D466D9" w:rsidP="00ED6FBE">
            <w:r w:rsidRPr="004A202E">
              <w:t>školitelé</w:t>
            </w:r>
          </w:p>
        </w:tc>
        <w:tc>
          <w:tcPr>
            <w:tcW w:w="857" w:type="dxa"/>
          </w:tcPr>
          <w:p w:rsidR="00D466D9" w:rsidRPr="004A202E" w:rsidRDefault="00D466D9" w:rsidP="00BE2779">
            <w:pPr>
              <w:jc w:val="center"/>
            </w:pPr>
            <w:r w:rsidRPr="004A202E">
              <w:t>p</w:t>
            </w:r>
          </w:p>
        </w:tc>
        <w:tc>
          <w:tcPr>
            <w:tcW w:w="1000" w:type="dxa"/>
          </w:tcPr>
          <w:p w:rsidR="00D466D9" w:rsidRPr="004A202E" w:rsidRDefault="00D466D9" w:rsidP="00BE2779">
            <w:pPr>
              <w:jc w:val="center"/>
            </w:pPr>
            <w:r w:rsidRPr="004A202E">
              <w:t>1</w:t>
            </w:r>
            <w:r w:rsidR="00BE1081">
              <w:t>5</w:t>
            </w:r>
          </w:p>
        </w:tc>
        <w:tc>
          <w:tcPr>
            <w:tcW w:w="991" w:type="dxa"/>
          </w:tcPr>
          <w:p w:rsidR="00D466D9" w:rsidRPr="004A202E" w:rsidRDefault="00D466D9" w:rsidP="00BE2779">
            <w:pPr>
              <w:jc w:val="center"/>
            </w:pPr>
            <w:r w:rsidRPr="004A202E">
              <w:t>k</w:t>
            </w:r>
          </w:p>
        </w:tc>
      </w:tr>
      <w:tr w:rsidR="00D466D9" w:rsidRPr="0054375E" w:rsidTr="00BE2779">
        <w:trPr>
          <w:gridAfter w:val="1"/>
          <w:wAfter w:w="9" w:type="dxa"/>
        </w:trPr>
        <w:tc>
          <w:tcPr>
            <w:tcW w:w="958" w:type="dxa"/>
            <w:vMerge/>
          </w:tcPr>
          <w:p w:rsidR="00D466D9" w:rsidRPr="00F83E7D" w:rsidRDefault="00D466D9" w:rsidP="00ED6FBE">
            <w:pPr>
              <w:rPr>
                <w:highlight w:val="yellow"/>
              </w:rPr>
            </w:pPr>
          </w:p>
        </w:tc>
        <w:tc>
          <w:tcPr>
            <w:tcW w:w="6947" w:type="dxa"/>
          </w:tcPr>
          <w:p w:rsidR="00D466D9" w:rsidRPr="004A202E" w:rsidRDefault="00D466D9" w:rsidP="00ED6FBE">
            <w:r w:rsidRPr="004A202E">
              <w:t>Odborná orientace v oboru 5 (např. třetí konference/stáž)</w:t>
            </w:r>
          </w:p>
        </w:tc>
        <w:tc>
          <w:tcPr>
            <w:tcW w:w="4947" w:type="dxa"/>
          </w:tcPr>
          <w:p w:rsidR="00D466D9" w:rsidRPr="004A202E" w:rsidRDefault="00D466D9" w:rsidP="00ED6FBE">
            <w:r w:rsidRPr="004A202E">
              <w:t>školitelé</w:t>
            </w:r>
          </w:p>
        </w:tc>
        <w:tc>
          <w:tcPr>
            <w:tcW w:w="857" w:type="dxa"/>
          </w:tcPr>
          <w:p w:rsidR="00D466D9" w:rsidRPr="004A202E" w:rsidRDefault="00D466D9" w:rsidP="00BE2779">
            <w:pPr>
              <w:jc w:val="center"/>
            </w:pPr>
            <w:r>
              <w:t>p</w:t>
            </w:r>
          </w:p>
        </w:tc>
        <w:tc>
          <w:tcPr>
            <w:tcW w:w="1000" w:type="dxa"/>
          </w:tcPr>
          <w:p w:rsidR="00D466D9" w:rsidRPr="004A202E" w:rsidRDefault="00D466D9" w:rsidP="00BE2779">
            <w:pPr>
              <w:jc w:val="center"/>
            </w:pPr>
            <w:r>
              <w:t>2</w:t>
            </w:r>
          </w:p>
        </w:tc>
        <w:tc>
          <w:tcPr>
            <w:tcW w:w="991" w:type="dxa"/>
          </w:tcPr>
          <w:p w:rsidR="00D466D9" w:rsidRPr="004A202E" w:rsidRDefault="00D466D9" w:rsidP="00BE2779">
            <w:pPr>
              <w:jc w:val="center"/>
            </w:pPr>
            <w:r w:rsidRPr="004A202E">
              <w:t>k</w:t>
            </w:r>
          </w:p>
        </w:tc>
      </w:tr>
      <w:tr w:rsidR="007912AD" w:rsidRPr="0054375E" w:rsidTr="00BE2779">
        <w:trPr>
          <w:gridAfter w:val="1"/>
          <w:wAfter w:w="9" w:type="dxa"/>
        </w:trPr>
        <w:tc>
          <w:tcPr>
            <w:tcW w:w="958" w:type="dxa"/>
            <w:vMerge/>
          </w:tcPr>
          <w:p w:rsidR="007912AD" w:rsidRPr="00F83E7D" w:rsidRDefault="007912AD" w:rsidP="00ED6FBE">
            <w:pPr>
              <w:rPr>
                <w:highlight w:val="yellow"/>
              </w:rPr>
            </w:pPr>
          </w:p>
        </w:tc>
        <w:tc>
          <w:tcPr>
            <w:tcW w:w="6947" w:type="dxa"/>
          </w:tcPr>
          <w:p w:rsidR="007912AD" w:rsidRPr="00C11D8A" w:rsidRDefault="007912AD" w:rsidP="0068636B">
            <w:r w:rsidRPr="00C11D8A">
              <w:t>Cizí jazyk 2 pro akademické účely</w:t>
            </w:r>
          </w:p>
        </w:tc>
        <w:tc>
          <w:tcPr>
            <w:tcW w:w="4947" w:type="dxa"/>
          </w:tcPr>
          <w:p w:rsidR="007912AD" w:rsidRPr="00C11D8A" w:rsidRDefault="007912AD" w:rsidP="0068636B">
            <w:r w:rsidRPr="00C11D8A">
              <w:t>doc. Hanušová, dr. Janík, doc. Koryčánková, dr. Poučová</w:t>
            </w:r>
          </w:p>
        </w:tc>
        <w:tc>
          <w:tcPr>
            <w:tcW w:w="857" w:type="dxa"/>
          </w:tcPr>
          <w:p w:rsidR="007912AD" w:rsidRPr="00C11D8A" w:rsidRDefault="007912AD" w:rsidP="0068636B">
            <w:pPr>
              <w:jc w:val="center"/>
            </w:pPr>
            <w:r w:rsidRPr="00C11D8A">
              <w:t>p</w:t>
            </w:r>
          </w:p>
        </w:tc>
        <w:tc>
          <w:tcPr>
            <w:tcW w:w="1000" w:type="dxa"/>
          </w:tcPr>
          <w:p w:rsidR="007912AD" w:rsidRPr="00C11D8A" w:rsidRDefault="007912AD" w:rsidP="0068636B">
            <w:pPr>
              <w:jc w:val="center"/>
            </w:pPr>
            <w:r w:rsidRPr="00C11D8A">
              <w:t>7</w:t>
            </w:r>
          </w:p>
        </w:tc>
        <w:tc>
          <w:tcPr>
            <w:tcW w:w="991" w:type="dxa"/>
          </w:tcPr>
          <w:p w:rsidR="007912AD" w:rsidRPr="00C11D8A" w:rsidRDefault="007912AD" w:rsidP="0068636B">
            <w:pPr>
              <w:jc w:val="center"/>
            </w:pPr>
            <w:r w:rsidRPr="00C11D8A">
              <w:t>k</w:t>
            </w:r>
          </w:p>
        </w:tc>
      </w:tr>
      <w:tr w:rsidR="007912AD" w:rsidRPr="0054375E" w:rsidTr="00BE2779">
        <w:trPr>
          <w:gridAfter w:val="1"/>
          <w:wAfter w:w="9" w:type="dxa"/>
        </w:trPr>
        <w:tc>
          <w:tcPr>
            <w:tcW w:w="958" w:type="dxa"/>
            <w:vMerge/>
          </w:tcPr>
          <w:p w:rsidR="007912AD" w:rsidRPr="00F83E7D" w:rsidRDefault="007912AD" w:rsidP="00ED6FBE">
            <w:pPr>
              <w:rPr>
                <w:highlight w:val="yellow"/>
              </w:rPr>
            </w:pPr>
          </w:p>
        </w:tc>
        <w:tc>
          <w:tcPr>
            <w:tcW w:w="6947" w:type="dxa"/>
          </w:tcPr>
          <w:p w:rsidR="007912AD" w:rsidRPr="00BE1081" w:rsidRDefault="007912AD" w:rsidP="00882A75">
            <w:pPr>
              <w:rPr>
                <w:b/>
              </w:rPr>
            </w:pPr>
            <w:bookmarkStart w:id="0" w:name="_GoBack"/>
            <w:bookmarkEnd w:id="0"/>
            <w:r w:rsidRPr="00BE1081">
              <w:rPr>
                <w:b/>
              </w:rPr>
              <w:t xml:space="preserve">Alespoň dva ze tří rozšiřujících předmětů: </w:t>
            </w:r>
          </w:p>
          <w:p w:rsidR="007912AD" w:rsidRDefault="007912AD" w:rsidP="00882A75">
            <w:r>
              <w:t>Pedeutologie</w:t>
            </w:r>
          </w:p>
          <w:p w:rsidR="007912AD" w:rsidRDefault="007912AD" w:rsidP="00882A75">
            <w:r w:rsidRPr="00C11D8A">
              <w:t>Problémové vyučování a učení ve výuce geografie</w:t>
            </w:r>
            <w:r w:rsidRPr="00D052F7">
              <w:t xml:space="preserve"> </w:t>
            </w:r>
          </w:p>
          <w:p w:rsidR="007912AD" w:rsidRPr="00C11D8A" w:rsidRDefault="007912AD" w:rsidP="00882A75">
            <w:r w:rsidRPr="00D052F7">
              <w:t>Geoinformační a kartografické nástroje v geografickém vzdělávání 1</w:t>
            </w:r>
          </w:p>
        </w:tc>
        <w:tc>
          <w:tcPr>
            <w:tcW w:w="4947" w:type="dxa"/>
          </w:tcPr>
          <w:p w:rsidR="007912AD" w:rsidRDefault="007912AD" w:rsidP="00882A75"/>
          <w:p w:rsidR="007912AD" w:rsidRDefault="007912AD" w:rsidP="00882A75">
            <w:r w:rsidRPr="00C11D8A">
              <w:t xml:space="preserve">prof. Švec, doc. Horká </w:t>
            </w:r>
          </w:p>
          <w:p w:rsidR="007912AD" w:rsidRDefault="007912AD" w:rsidP="00882A75">
            <w:r w:rsidRPr="00C11D8A">
              <w:t>doc. Knecht</w:t>
            </w:r>
          </w:p>
          <w:p w:rsidR="007912AD" w:rsidRPr="00C11D8A" w:rsidRDefault="007912AD" w:rsidP="00781ABA">
            <w:r w:rsidRPr="00EB3EEC">
              <w:t>doc. Svatoňová</w:t>
            </w:r>
            <w:r>
              <w:t xml:space="preserve">, </w:t>
            </w:r>
            <w:r w:rsidRPr="00EB3EEC">
              <w:t>doc.</w:t>
            </w:r>
            <w:r>
              <w:t xml:space="preserve"> </w:t>
            </w:r>
            <w:r w:rsidRPr="00EB3EEC">
              <w:t xml:space="preserve">Talhöfer, </w:t>
            </w:r>
            <w:r>
              <w:t>dr. Mísařová</w:t>
            </w:r>
          </w:p>
        </w:tc>
        <w:tc>
          <w:tcPr>
            <w:tcW w:w="857" w:type="dxa"/>
          </w:tcPr>
          <w:p w:rsidR="007912AD" w:rsidRDefault="007912AD" w:rsidP="00BE2779">
            <w:pPr>
              <w:jc w:val="center"/>
            </w:pPr>
          </w:p>
          <w:p w:rsidR="007912AD" w:rsidRDefault="007912AD" w:rsidP="00BE2779">
            <w:pPr>
              <w:jc w:val="center"/>
            </w:pPr>
            <w:r>
              <w:t>v</w:t>
            </w:r>
          </w:p>
          <w:p w:rsidR="007912AD" w:rsidRDefault="007912AD" w:rsidP="00BE2779">
            <w:pPr>
              <w:jc w:val="center"/>
            </w:pPr>
            <w:r>
              <w:t>v</w:t>
            </w:r>
          </w:p>
          <w:p w:rsidR="007912AD" w:rsidRPr="00C11D8A" w:rsidRDefault="007912AD" w:rsidP="00BE2779">
            <w:pPr>
              <w:jc w:val="center"/>
            </w:pPr>
            <w:r>
              <w:t>v</w:t>
            </w:r>
          </w:p>
        </w:tc>
        <w:tc>
          <w:tcPr>
            <w:tcW w:w="1000" w:type="dxa"/>
          </w:tcPr>
          <w:p w:rsidR="007912AD" w:rsidRDefault="007912AD" w:rsidP="00BE2779">
            <w:pPr>
              <w:jc w:val="center"/>
            </w:pPr>
          </w:p>
          <w:p w:rsidR="007912AD" w:rsidRDefault="007912AD" w:rsidP="00BE2779">
            <w:pPr>
              <w:jc w:val="center"/>
            </w:pPr>
            <w:r w:rsidRPr="00C11D8A">
              <w:t>3</w:t>
            </w:r>
          </w:p>
          <w:p w:rsidR="007912AD" w:rsidRDefault="007912AD" w:rsidP="00BE2779">
            <w:pPr>
              <w:jc w:val="center"/>
            </w:pPr>
            <w:r>
              <w:t>3</w:t>
            </w:r>
          </w:p>
          <w:p w:rsidR="007912AD" w:rsidRPr="00C11D8A" w:rsidRDefault="007912AD" w:rsidP="00BE2779">
            <w:pPr>
              <w:jc w:val="center"/>
            </w:pPr>
            <w:r>
              <w:t>3</w:t>
            </w:r>
          </w:p>
        </w:tc>
        <w:tc>
          <w:tcPr>
            <w:tcW w:w="991" w:type="dxa"/>
          </w:tcPr>
          <w:p w:rsidR="007912AD" w:rsidRDefault="007912AD" w:rsidP="00BE2779">
            <w:pPr>
              <w:jc w:val="center"/>
            </w:pPr>
          </w:p>
          <w:p w:rsidR="007912AD" w:rsidRDefault="007912AD" w:rsidP="00BE2779">
            <w:pPr>
              <w:jc w:val="center"/>
            </w:pPr>
            <w:r>
              <w:t>z</w:t>
            </w:r>
          </w:p>
          <w:p w:rsidR="007912AD" w:rsidRDefault="007912AD" w:rsidP="00BE2779">
            <w:pPr>
              <w:jc w:val="center"/>
            </w:pPr>
            <w:r>
              <w:t>z</w:t>
            </w:r>
          </w:p>
          <w:p w:rsidR="007912AD" w:rsidRPr="00C11D8A" w:rsidRDefault="007912AD" w:rsidP="00BE2779">
            <w:pPr>
              <w:jc w:val="center"/>
            </w:pPr>
            <w:r>
              <w:t>z</w:t>
            </w:r>
          </w:p>
        </w:tc>
      </w:tr>
      <w:tr w:rsidR="007912AD" w:rsidRPr="0054375E" w:rsidTr="00BE2779">
        <w:trPr>
          <w:gridAfter w:val="1"/>
          <w:wAfter w:w="9" w:type="dxa"/>
        </w:trPr>
        <w:tc>
          <w:tcPr>
            <w:tcW w:w="958" w:type="dxa"/>
            <w:vMerge w:val="restart"/>
          </w:tcPr>
          <w:p w:rsidR="007912AD" w:rsidRPr="004A202E" w:rsidRDefault="007912AD" w:rsidP="00ED6FBE">
            <w:r w:rsidRPr="004A202E">
              <w:t>6.</w:t>
            </w:r>
          </w:p>
        </w:tc>
        <w:tc>
          <w:tcPr>
            <w:tcW w:w="6947" w:type="dxa"/>
          </w:tcPr>
          <w:p w:rsidR="007912AD" w:rsidRPr="00C11D8A" w:rsidRDefault="007912AD" w:rsidP="00ED6FBE">
            <w:r w:rsidRPr="00C11D8A">
              <w:t>Příprava disertační práce 6</w:t>
            </w:r>
          </w:p>
        </w:tc>
        <w:tc>
          <w:tcPr>
            <w:tcW w:w="4947" w:type="dxa"/>
          </w:tcPr>
          <w:p w:rsidR="007912AD" w:rsidRPr="00C11D8A" w:rsidRDefault="007912AD" w:rsidP="00ED6FBE">
            <w:r w:rsidRPr="00C11D8A">
              <w:t>školitelé</w:t>
            </w:r>
          </w:p>
        </w:tc>
        <w:tc>
          <w:tcPr>
            <w:tcW w:w="857" w:type="dxa"/>
          </w:tcPr>
          <w:p w:rsidR="007912AD" w:rsidRPr="00C11D8A" w:rsidRDefault="007912AD" w:rsidP="00BE2779">
            <w:pPr>
              <w:jc w:val="center"/>
            </w:pPr>
            <w:r w:rsidRPr="00C11D8A">
              <w:t>p</w:t>
            </w:r>
          </w:p>
        </w:tc>
        <w:tc>
          <w:tcPr>
            <w:tcW w:w="1000" w:type="dxa"/>
          </w:tcPr>
          <w:p w:rsidR="007912AD" w:rsidRPr="00C11D8A" w:rsidRDefault="007912AD" w:rsidP="00BE2779">
            <w:pPr>
              <w:jc w:val="center"/>
            </w:pPr>
            <w:r w:rsidRPr="00C11D8A">
              <w:t>15</w:t>
            </w:r>
          </w:p>
        </w:tc>
        <w:tc>
          <w:tcPr>
            <w:tcW w:w="991" w:type="dxa"/>
          </w:tcPr>
          <w:p w:rsidR="007912AD" w:rsidRPr="00C11D8A" w:rsidRDefault="007912AD" w:rsidP="00BE2779">
            <w:pPr>
              <w:jc w:val="center"/>
            </w:pPr>
            <w:r w:rsidRPr="00C11D8A">
              <w:t>k</w:t>
            </w:r>
          </w:p>
        </w:tc>
      </w:tr>
      <w:tr w:rsidR="007912AD" w:rsidRPr="0054375E" w:rsidTr="00BE2779">
        <w:trPr>
          <w:gridAfter w:val="1"/>
          <w:wAfter w:w="9" w:type="dxa"/>
        </w:trPr>
        <w:tc>
          <w:tcPr>
            <w:tcW w:w="958" w:type="dxa"/>
            <w:vMerge/>
          </w:tcPr>
          <w:p w:rsidR="007912AD" w:rsidRPr="00F83E7D" w:rsidRDefault="007912AD" w:rsidP="00ED6FBE">
            <w:pPr>
              <w:rPr>
                <w:highlight w:val="yellow"/>
              </w:rPr>
            </w:pPr>
          </w:p>
        </w:tc>
        <w:tc>
          <w:tcPr>
            <w:tcW w:w="6947" w:type="dxa"/>
          </w:tcPr>
          <w:p w:rsidR="007912AD" w:rsidRPr="00C11D8A" w:rsidRDefault="007912AD" w:rsidP="00ED6FBE">
            <w:r w:rsidRPr="00C11D8A">
              <w:t>Odborná orientace v oboru 6 (např. třetí publikace)</w:t>
            </w:r>
          </w:p>
        </w:tc>
        <w:tc>
          <w:tcPr>
            <w:tcW w:w="4947" w:type="dxa"/>
          </w:tcPr>
          <w:p w:rsidR="007912AD" w:rsidRPr="00C11D8A" w:rsidRDefault="007912AD" w:rsidP="00ED6FBE">
            <w:r w:rsidRPr="00C11D8A">
              <w:t>školitelé</w:t>
            </w:r>
          </w:p>
        </w:tc>
        <w:tc>
          <w:tcPr>
            <w:tcW w:w="857" w:type="dxa"/>
          </w:tcPr>
          <w:p w:rsidR="007912AD" w:rsidRPr="00C11D8A" w:rsidRDefault="007912AD" w:rsidP="00BE2779">
            <w:pPr>
              <w:jc w:val="center"/>
            </w:pPr>
            <w:r w:rsidRPr="00C11D8A">
              <w:t>p</w:t>
            </w:r>
          </w:p>
        </w:tc>
        <w:tc>
          <w:tcPr>
            <w:tcW w:w="1000" w:type="dxa"/>
          </w:tcPr>
          <w:p w:rsidR="007912AD" w:rsidRPr="00C11D8A" w:rsidRDefault="007912AD" w:rsidP="00BE2779">
            <w:pPr>
              <w:jc w:val="center"/>
            </w:pPr>
            <w:r w:rsidRPr="00C11D8A">
              <w:t>3</w:t>
            </w:r>
          </w:p>
        </w:tc>
        <w:tc>
          <w:tcPr>
            <w:tcW w:w="991" w:type="dxa"/>
          </w:tcPr>
          <w:p w:rsidR="007912AD" w:rsidRPr="00C11D8A" w:rsidRDefault="007912AD" w:rsidP="00BE2779">
            <w:pPr>
              <w:jc w:val="center"/>
            </w:pPr>
            <w:r w:rsidRPr="00C11D8A">
              <w:t>k</w:t>
            </w:r>
          </w:p>
        </w:tc>
      </w:tr>
      <w:tr w:rsidR="007912AD" w:rsidRPr="0054375E" w:rsidTr="00BE2779">
        <w:trPr>
          <w:gridAfter w:val="1"/>
          <w:wAfter w:w="9" w:type="dxa"/>
        </w:trPr>
        <w:tc>
          <w:tcPr>
            <w:tcW w:w="958" w:type="dxa"/>
            <w:vMerge/>
          </w:tcPr>
          <w:p w:rsidR="007912AD" w:rsidRPr="00F83E7D" w:rsidRDefault="007912AD" w:rsidP="00ED6FBE">
            <w:pPr>
              <w:rPr>
                <w:highlight w:val="yellow"/>
              </w:rPr>
            </w:pPr>
          </w:p>
        </w:tc>
        <w:tc>
          <w:tcPr>
            <w:tcW w:w="6947" w:type="dxa"/>
          </w:tcPr>
          <w:p w:rsidR="007912AD" w:rsidRPr="007867F6" w:rsidRDefault="007912AD" w:rsidP="00882A75">
            <w:r w:rsidRPr="007867F6">
              <w:t>Didaktika geografie a aktuální trendy v geografickém vzdělávání</w:t>
            </w:r>
          </w:p>
        </w:tc>
        <w:tc>
          <w:tcPr>
            <w:tcW w:w="4947" w:type="dxa"/>
          </w:tcPr>
          <w:p w:rsidR="007912AD" w:rsidRPr="007867F6" w:rsidRDefault="007912AD" w:rsidP="00882A75">
            <w:r w:rsidRPr="007867F6">
              <w:t>doc. Hofmann</w:t>
            </w:r>
          </w:p>
        </w:tc>
        <w:tc>
          <w:tcPr>
            <w:tcW w:w="857" w:type="dxa"/>
          </w:tcPr>
          <w:p w:rsidR="007912AD" w:rsidRPr="007867F6" w:rsidRDefault="007912AD" w:rsidP="00BE2779">
            <w:pPr>
              <w:jc w:val="center"/>
            </w:pPr>
            <w:r w:rsidRPr="007867F6">
              <w:t>p</w:t>
            </w:r>
          </w:p>
        </w:tc>
        <w:tc>
          <w:tcPr>
            <w:tcW w:w="1000" w:type="dxa"/>
          </w:tcPr>
          <w:p w:rsidR="007912AD" w:rsidRPr="007867F6" w:rsidRDefault="007912AD" w:rsidP="00BE2779">
            <w:pPr>
              <w:jc w:val="center"/>
            </w:pPr>
            <w:r w:rsidRPr="007867F6">
              <w:t>10</w:t>
            </w:r>
          </w:p>
        </w:tc>
        <w:tc>
          <w:tcPr>
            <w:tcW w:w="991" w:type="dxa"/>
          </w:tcPr>
          <w:p w:rsidR="007912AD" w:rsidRPr="007867F6" w:rsidRDefault="007912AD" w:rsidP="00BE2779">
            <w:pPr>
              <w:jc w:val="center"/>
            </w:pPr>
            <w:r w:rsidRPr="007867F6">
              <w:t>zk</w:t>
            </w:r>
          </w:p>
        </w:tc>
      </w:tr>
      <w:tr w:rsidR="007912AD" w:rsidRPr="0054375E" w:rsidTr="00BE2779">
        <w:trPr>
          <w:gridAfter w:val="1"/>
          <w:wAfter w:w="9" w:type="dxa"/>
        </w:trPr>
        <w:tc>
          <w:tcPr>
            <w:tcW w:w="958" w:type="dxa"/>
            <w:vMerge/>
          </w:tcPr>
          <w:p w:rsidR="007912AD" w:rsidRPr="00F83E7D" w:rsidRDefault="007912AD" w:rsidP="00ED6FBE">
            <w:pPr>
              <w:rPr>
                <w:highlight w:val="yellow"/>
              </w:rPr>
            </w:pPr>
          </w:p>
        </w:tc>
        <w:tc>
          <w:tcPr>
            <w:tcW w:w="6947" w:type="dxa"/>
          </w:tcPr>
          <w:p w:rsidR="007912AD" w:rsidRPr="00BE1081" w:rsidRDefault="007912AD" w:rsidP="00882A75">
            <w:pPr>
              <w:rPr>
                <w:b/>
              </w:rPr>
            </w:pPr>
            <w:r w:rsidRPr="00BE1081">
              <w:rPr>
                <w:b/>
              </w:rPr>
              <w:t xml:space="preserve">Alespoň jeden ze tří rozšiřujících předmětů: </w:t>
            </w:r>
          </w:p>
          <w:p w:rsidR="007912AD" w:rsidRDefault="007912AD" w:rsidP="00882A75">
            <w:r>
              <w:t>Hodnocení učebnic geografie</w:t>
            </w:r>
          </w:p>
          <w:p w:rsidR="007912AD" w:rsidRDefault="007912AD" w:rsidP="00882A75">
            <w:r w:rsidRPr="00C11D8A">
              <w:t>Případová geografická studie</w:t>
            </w:r>
          </w:p>
          <w:p w:rsidR="007912AD" w:rsidRPr="00FC3ECB" w:rsidRDefault="007912AD" w:rsidP="00882A75">
            <w:r w:rsidRPr="00EB3EEC">
              <w:t>Geoinformační a kartografické nástroje v geografickém vzdělávání 2</w:t>
            </w:r>
          </w:p>
        </w:tc>
        <w:tc>
          <w:tcPr>
            <w:tcW w:w="4947" w:type="dxa"/>
          </w:tcPr>
          <w:p w:rsidR="007912AD" w:rsidRDefault="007912AD" w:rsidP="00882A75"/>
          <w:p w:rsidR="007912AD" w:rsidRDefault="007912AD" w:rsidP="00882A75">
            <w:r w:rsidRPr="00C11D8A">
              <w:t>doc. Knecht</w:t>
            </w:r>
          </w:p>
          <w:p w:rsidR="007912AD" w:rsidRDefault="007912AD" w:rsidP="00882A75">
            <w:r w:rsidRPr="00C11D8A">
              <w:t>dr. Svobodová, doc. Kolejka, dr. Lněnička</w:t>
            </w:r>
          </w:p>
          <w:p w:rsidR="007912AD" w:rsidRPr="00FC3ECB" w:rsidRDefault="007912AD" w:rsidP="00882A75">
            <w:r w:rsidRPr="00EB3EEC">
              <w:t>doc. Svatoňová</w:t>
            </w:r>
            <w:r>
              <w:t>, doc. Šikl, dr. Mísařová</w:t>
            </w:r>
          </w:p>
        </w:tc>
        <w:tc>
          <w:tcPr>
            <w:tcW w:w="857" w:type="dxa"/>
          </w:tcPr>
          <w:p w:rsidR="007912AD" w:rsidRDefault="007912AD" w:rsidP="00BE2779">
            <w:pPr>
              <w:jc w:val="center"/>
            </w:pPr>
          </w:p>
          <w:p w:rsidR="007912AD" w:rsidRDefault="007912AD" w:rsidP="00BE2779">
            <w:pPr>
              <w:jc w:val="center"/>
            </w:pPr>
            <w:r>
              <w:t>v</w:t>
            </w:r>
          </w:p>
          <w:p w:rsidR="007912AD" w:rsidRDefault="007912AD" w:rsidP="00BE2779">
            <w:pPr>
              <w:jc w:val="center"/>
            </w:pPr>
            <w:r>
              <w:t>v</w:t>
            </w:r>
          </w:p>
          <w:p w:rsidR="007912AD" w:rsidRPr="00EB3EEC" w:rsidRDefault="007912AD" w:rsidP="00BE2779">
            <w:pPr>
              <w:jc w:val="center"/>
            </w:pPr>
            <w:r>
              <w:t>v</w:t>
            </w:r>
          </w:p>
        </w:tc>
        <w:tc>
          <w:tcPr>
            <w:tcW w:w="1000" w:type="dxa"/>
          </w:tcPr>
          <w:p w:rsidR="007912AD" w:rsidRDefault="007912AD" w:rsidP="00BE2779">
            <w:pPr>
              <w:jc w:val="center"/>
            </w:pPr>
          </w:p>
          <w:p w:rsidR="007912AD" w:rsidRDefault="007912AD" w:rsidP="00BE2779">
            <w:pPr>
              <w:jc w:val="center"/>
            </w:pPr>
            <w:r>
              <w:t>3</w:t>
            </w:r>
          </w:p>
          <w:p w:rsidR="007912AD" w:rsidRDefault="007912AD" w:rsidP="00BE2779">
            <w:pPr>
              <w:jc w:val="center"/>
            </w:pPr>
            <w:r>
              <w:t>3</w:t>
            </w:r>
          </w:p>
          <w:p w:rsidR="007912AD" w:rsidRPr="00EB3EEC" w:rsidRDefault="007912AD" w:rsidP="00BE2779">
            <w:pPr>
              <w:jc w:val="center"/>
            </w:pPr>
            <w:r>
              <w:t>10</w:t>
            </w:r>
          </w:p>
        </w:tc>
        <w:tc>
          <w:tcPr>
            <w:tcW w:w="991" w:type="dxa"/>
          </w:tcPr>
          <w:p w:rsidR="007912AD" w:rsidRDefault="007912AD" w:rsidP="00BE2779">
            <w:pPr>
              <w:jc w:val="center"/>
            </w:pPr>
          </w:p>
          <w:p w:rsidR="007912AD" w:rsidRDefault="007912AD" w:rsidP="00BE2779">
            <w:pPr>
              <w:jc w:val="center"/>
            </w:pPr>
            <w:r>
              <w:t>z</w:t>
            </w:r>
          </w:p>
          <w:p w:rsidR="007912AD" w:rsidRDefault="007912AD" w:rsidP="00BE2779">
            <w:pPr>
              <w:jc w:val="center"/>
            </w:pPr>
            <w:r>
              <w:t>z</w:t>
            </w:r>
          </w:p>
          <w:p w:rsidR="007912AD" w:rsidRPr="00EB3EEC" w:rsidRDefault="007912AD" w:rsidP="00BE2779">
            <w:pPr>
              <w:jc w:val="center"/>
            </w:pPr>
            <w:r>
              <w:t>zk</w:t>
            </w:r>
          </w:p>
        </w:tc>
      </w:tr>
      <w:tr w:rsidR="007912AD" w:rsidRPr="0054375E" w:rsidTr="009B19BE">
        <w:trPr>
          <w:gridAfter w:val="1"/>
          <w:wAfter w:w="9" w:type="dxa"/>
        </w:trPr>
        <w:tc>
          <w:tcPr>
            <w:tcW w:w="958" w:type="dxa"/>
            <w:vMerge/>
          </w:tcPr>
          <w:p w:rsidR="007912AD" w:rsidRPr="00F83E7D" w:rsidRDefault="007912AD" w:rsidP="00ED6FBE">
            <w:pPr>
              <w:rPr>
                <w:highlight w:val="yellow"/>
              </w:rPr>
            </w:pPr>
          </w:p>
        </w:tc>
        <w:tc>
          <w:tcPr>
            <w:tcW w:w="14742" w:type="dxa"/>
            <w:gridSpan w:val="5"/>
          </w:tcPr>
          <w:p w:rsidR="007912AD" w:rsidRPr="00FC3ECB" w:rsidRDefault="007912AD" w:rsidP="00ED6FBE">
            <w:pPr>
              <w:rPr>
                <w:b/>
              </w:rPr>
            </w:pPr>
            <w:r w:rsidRPr="00FC3ECB">
              <w:rPr>
                <w:b/>
              </w:rPr>
              <w:t>Podání přihlášky ke státní závěrečné zkoušce (včetně předložení tezí disertační práce)</w:t>
            </w:r>
          </w:p>
        </w:tc>
      </w:tr>
      <w:tr w:rsidR="007912AD" w:rsidRPr="0054375E" w:rsidTr="00BE2779">
        <w:trPr>
          <w:gridAfter w:val="1"/>
          <w:wAfter w:w="9" w:type="dxa"/>
        </w:trPr>
        <w:tc>
          <w:tcPr>
            <w:tcW w:w="958" w:type="dxa"/>
            <w:vMerge w:val="restart"/>
          </w:tcPr>
          <w:p w:rsidR="007912AD" w:rsidRPr="004A202E" w:rsidRDefault="007912AD" w:rsidP="00ED6FBE">
            <w:r w:rsidRPr="004A202E">
              <w:t>7.</w:t>
            </w:r>
          </w:p>
        </w:tc>
        <w:tc>
          <w:tcPr>
            <w:tcW w:w="6947" w:type="dxa"/>
          </w:tcPr>
          <w:p w:rsidR="007912AD" w:rsidRPr="00FC3ECB" w:rsidRDefault="007912AD" w:rsidP="00ED6FBE">
            <w:r w:rsidRPr="00FC3ECB">
              <w:t>Příprava disertační práce 7</w:t>
            </w:r>
          </w:p>
        </w:tc>
        <w:tc>
          <w:tcPr>
            <w:tcW w:w="4947" w:type="dxa"/>
          </w:tcPr>
          <w:p w:rsidR="007912AD" w:rsidRPr="00FC3ECB" w:rsidRDefault="007912AD" w:rsidP="00ED6FBE">
            <w:r w:rsidRPr="00FC3ECB">
              <w:t>školitelé</w:t>
            </w:r>
          </w:p>
        </w:tc>
        <w:tc>
          <w:tcPr>
            <w:tcW w:w="857" w:type="dxa"/>
          </w:tcPr>
          <w:p w:rsidR="007912AD" w:rsidRPr="00FC3ECB" w:rsidRDefault="007912AD" w:rsidP="00BE2779">
            <w:pPr>
              <w:jc w:val="center"/>
            </w:pPr>
            <w:r w:rsidRPr="00FC3ECB">
              <w:t>p</w:t>
            </w:r>
          </w:p>
        </w:tc>
        <w:tc>
          <w:tcPr>
            <w:tcW w:w="1000" w:type="dxa"/>
          </w:tcPr>
          <w:p w:rsidR="007912AD" w:rsidRPr="00FC3ECB" w:rsidRDefault="007912AD" w:rsidP="00BE2779">
            <w:pPr>
              <w:jc w:val="center"/>
            </w:pPr>
            <w:r w:rsidRPr="00FC3ECB">
              <w:t>2</w:t>
            </w:r>
            <w:r>
              <w:t>5</w:t>
            </w:r>
          </w:p>
        </w:tc>
        <w:tc>
          <w:tcPr>
            <w:tcW w:w="991" w:type="dxa"/>
          </w:tcPr>
          <w:p w:rsidR="007912AD" w:rsidRPr="00FC3ECB" w:rsidRDefault="007912AD" w:rsidP="00BE2779">
            <w:pPr>
              <w:jc w:val="center"/>
            </w:pPr>
            <w:r w:rsidRPr="00FC3ECB">
              <w:t>k</w:t>
            </w:r>
          </w:p>
        </w:tc>
      </w:tr>
      <w:tr w:rsidR="007912AD" w:rsidRPr="0054375E" w:rsidTr="00BE2779">
        <w:trPr>
          <w:gridAfter w:val="1"/>
          <w:wAfter w:w="9" w:type="dxa"/>
        </w:trPr>
        <w:tc>
          <w:tcPr>
            <w:tcW w:w="958" w:type="dxa"/>
            <w:vMerge/>
          </w:tcPr>
          <w:p w:rsidR="007912AD" w:rsidRPr="00F83E7D" w:rsidRDefault="007912AD" w:rsidP="00ED6FBE">
            <w:pPr>
              <w:rPr>
                <w:highlight w:val="yellow"/>
              </w:rPr>
            </w:pPr>
          </w:p>
        </w:tc>
        <w:tc>
          <w:tcPr>
            <w:tcW w:w="6947" w:type="dxa"/>
          </w:tcPr>
          <w:p w:rsidR="007912AD" w:rsidRPr="00FC3ECB" w:rsidRDefault="007912AD" w:rsidP="00ED6FBE">
            <w:r w:rsidRPr="00FC3ECB">
              <w:t>Odborná orientace v oboru 7 (např. čtvrtá konference/stáž)</w:t>
            </w:r>
          </w:p>
        </w:tc>
        <w:tc>
          <w:tcPr>
            <w:tcW w:w="4947" w:type="dxa"/>
          </w:tcPr>
          <w:p w:rsidR="007912AD" w:rsidRPr="00FC3ECB" w:rsidRDefault="007912AD" w:rsidP="00ED6FBE">
            <w:r w:rsidRPr="00FC3ECB">
              <w:t>školitelé</w:t>
            </w:r>
          </w:p>
        </w:tc>
        <w:tc>
          <w:tcPr>
            <w:tcW w:w="857" w:type="dxa"/>
          </w:tcPr>
          <w:p w:rsidR="007912AD" w:rsidRPr="00FC3ECB" w:rsidRDefault="007912AD" w:rsidP="00BE2779">
            <w:pPr>
              <w:jc w:val="center"/>
            </w:pPr>
            <w:r w:rsidRPr="00FC3ECB">
              <w:t>p</w:t>
            </w:r>
          </w:p>
        </w:tc>
        <w:tc>
          <w:tcPr>
            <w:tcW w:w="1000" w:type="dxa"/>
          </w:tcPr>
          <w:p w:rsidR="007912AD" w:rsidRPr="00FC3ECB" w:rsidRDefault="007912AD" w:rsidP="00BE2779">
            <w:pPr>
              <w:jc w:val="center"/>
            </w:pPr>
            <w:r w:rsidRPr="00FC3ECB">
              <w:t>2</w:t>
            </w:r>
          </w:p>
        </w:tc>
        <w:tc>
          <w:tcPr>
            <w:tcW w:w="991" w:type="dxa"/>
          </w:tcPr>
          <w:p w:rsidR="007912AD" w:rsidRPr="00FC3ECB" w:rsidRDefault="007912AD" w:rsidP="00BE2779">
            <w:pPr>
              <w:jc w:val="center"/>
            </w:pPr>
            <w:r w:rsidRPr="00FC3ECB">
              <w:t>k</w:t>
            </w:r>
          </w:p>
        </w:tc>
      </w:tr>
      <w:tr w:rsidR="007912AD" w:rsidRPr="0054375E" w:rsidTr="009B19BE">
        <w:trPr>
          <w:gridAfter w:val="1"/>
          <w:wAfter w:w="9" w:type="dxa"/>
        </w:trPr>
        <w:tc>
          <w:tcPr>
            <w:tcW w:w="958" w:type="dxa"/>
            <w:vMerge/>
          </w:tcPr>
          <w:p w:rsidR="007912AD" w:rsidRPr="00F83E7D" w:rsidRDefault="007912AD" w:rsidP="00ED6FBE">
            <w:pPr>
              <w:rPr>
                <w:highlight w:val="yellow"/>
              </w:rPr>
            </w:pPr>
          </w:p>
        </w:tc>
        <w:tc>
          <w:tcPr>
            <w:tcW w:w="14742" w:type="dxa"/>
            <w:gridSpan w:val="5"/>
          </w:tcPr>
          <w:p w:rsidR="007912AD" w:rsidRPr="00FC3ECB" w:rsidRDefault="007912AD" w:rsidP="00ED6FBE">
            <w:pPr>
              <w:rPr>
                <w:b/>
              </w:rPr>
            </w:pPr>
            <w:r w:rsidRPr="00FC3ECB">
              <w:rPr>
                <w:b/>
              </w:rPr>
              <w:t xml:space="preserve">Konání státní závěrečné zkoušky včetně obhajoby tezí disertační práce </w:t>
            </w:r>
          </w:p>
        </w:tc>
      </w:tr>
      <w:tr w:rsidR="007912AD" w:rsidRPr="0054375E" w:rsidTr="00BE2779">
        <w:trPr>
          <w:gridAfter w:val="1"/>
          <w:wAfter w:w="9" w:type="dxa"/>
        </w:trPr>
        <w:tc>
          <w:tcPr>
            <w:tcW w:w="958" w:type="dxa"/>
            <w:vMerge w:val="restart"/>
          </w:tcPr>
          <w:p w:rsidR="007912AD" w:rsidRPr="004A202E" w:rsidRDefault="007912AD" w:rsidP="00ED6FBE">
            <w:r w:rsidRPr="004A202E">
              <w:t>8.</w:t>
            </w:r>
          </w:p>
        </w:tc>
        <w:tc>
          <w:tcPr>
            <w:tcW w:w="6947" w:type="dxa"/>
          </w:tcPr>
          <w:p w:rsidR="007912AD" w:rsidRPr="00FC3ECB" w:rsidRDefault="007912AD" w:rsidP="00ED6FBE">
            <w:r w:rsidRPr="00FC3ECB">
              <w:t>Příprava disertační práce 8</w:t>
            </w:r>
          </w:p>
        </w:tc>
        <w:tc>
          <w:tcPr>
            <w:tcW w:w="4947" w:type="dxa"/>
          </w:tcPr>
          <w:p w:rsidR="007912AD" w:rsidRPr="00FC3ECB" w:rsidRDefault="007912AD" w:rsidP="00ED6FBE">
            <w:r w:rsidRPr="00FC3ECB">
              <w:t>školitelé</w:t>
            </w:r>
          </w:p>
        </w:tc>
        <w:tc>
          <w:tcPr>
            <w:tcW w:w="857" w:type="dxa"/>
          </w:tcPr>
          <w:p w:rsidR="007912AD" w:rsidRPr="00FC3ECB" w:rsidRDefault="007912AD" w:rsidP="00BE2779">
            <w:pPr>
              <w:jc w:val="center"/>
            </w:pPr>
            <w:r w:rsidRPr="00FC3ECB">
              <w:t>p</w:t>
            </w:r>
          </w:p>
        </w:tc>
        <w:tc>
          <w:tcPr>
            <w:tcW w:w="1000" w:type="dxa"/>
          </w:tcPr>
          <w:p w:rsidR="007912AD" w:rsidRPr="00FC3ECB" w:rsidRDefault="007912AD" w:rsidP="00BE2779">
            <w:pPr>
              <w:jc w:val="center"/>
            </w:pPr>
            <w:r w:rsidRPr="00FC3ECB">
              <w:t>25</w:t>
            </w:r>
          </w:p>
        </w:tc>
        <w:tc>
          <w:tcPr>
            <w:tcW w:w="991" w:type="dxa"/>
          </w:tcPr>
          <w:p w:rsidR="007912AD" w:rsidRPr="00FC3ECB" w:rsidRDefault="007912AD" w:rsidP="00BE2779">
            <w:pPr>
              <w:jc w:val="center"/>
            </w:pPr>
            <w:r w:rsidRPr="00FC3ECB">
              <w:t>k</w:t>
            </w:r>
          </w:p>
        </w:tc>
      </w:tr>
      <w:tr w:rsidR="007912AD" w:rsidRPr="0054375E" w:rsidTr="00BE2779">
        <w:trPr>
          <w:gridAfter w:val="1"/>
          <w:wAfter w:w="9" w:type="dxa"/>
        </w:trPr>
        <w:tc>
          <w:tcPr>
            <w:tcW w:w="958" w:type="dxa"/>
            <w:vMerge/>
          </w:tcPr>
          <w:p w:rsidR="007912AD" w:rsidRPr="00F83E7D" w:rsidRDefault="007912AD" w:rsidP="00ED6FBE">
            <w:pPr>
              <w:rPr>
                <w:highlight w:val="yellow"/>
              </w:rPr>
            </w:pPr>
          </w:p>
        </w:tc>
        <w:tc>
          <w:tcPr>
            <w:tcW w:w="6947" w:type="dxa"/>
          </w:tcPr>
          <w:p w:rsidR="007912AD" w:rsidRPr="00FC3ECB" w:rsidRDefault="007912AD" w:rsidP="00ED6FBE">
            <w:r w:rsidRPr="00FC3ECB">
              <w:t>Odborná orientace v oboru 8 (např. čtvrtá publikace)</w:t>
            </w:r>
          </w:p>
        </w:tc>
        <w:tc>
          <w:tcPr>
            <w:tcW w:w="4947" w:type="dxa"/>
          </w:tcPr>
          <w:p w:rsidR="007912AD" w:rsidRPr="00FC3ECB" w:rsidRDefault="007912AD" w:rsidP="00ED6FBE">
            <w:r w:rsidRPr="00FC3ECB">
              <w:t>školitelé</w:t>
            </w:r>
          </w:p>
        </w:tc>
        <w:tc>
          <w:tcPr>
            <w:tcW w:w="857" w:type="dxa"/>
          </w:tcPr>
          <w:p w:rsidR="007912AD" w:rsidRPr="00FC3ECB" w:rsidRDefault="007912AD" w:rsidP="00BE2779">
            <w:pPr>
              <w:jc w:val="center"/>
            </w:pPr>
            <w:r w:rsidRPr="00FC3ECB">
              <w:t>p</w:t>
            </w:r>
          </w:p>
        </w:tc>
        <w:tc>
          <w:tcPr>
            <w:tcW w:w="1000" w:type="dxa"/>
          </w:tcPr>
          <w:p w:rsidR="007912AD" w:rsidRPr="00FC3ECB" w:rsidRDefault="007912AD" w:rsidP="00BE2779">
            <w:pPr>
              <w:jc w:val="center"/>
            </w:pPr>
            <w:r w:rsidRPr="00FC3ECB">
              <w:t>3</w:t>
            </w:r>
          </w:p>
        </w:tc>
        <w:tc>
          <w:tcPr>
            <w:tcW w:w="991" w:type="dxa"/>
          </w:tcPr>
          <w:p w:rsidR="007912AD" w:rsidRPr="00FC3ECB" w:rsidRDefault="007912AD" w:rsidP="00BE2779">
            <w:pPr>
              <w:jc w:val="center"/>
            </w:pPr>
            <w:r w:rsidRPr="00FC3ECB">
              <w:t>k</w:t>
            </w:r>
          </w:p>
        </w:tc>
      </w:tr>
      <w:tr w:rsidR="007912AD" w:rsidRPr="0054375E" w:rsidTr="009B19BE">
        <w:trPr>
          <w:gridAfter w:val="1"/>
          <w:wAfter w:w="9" w:type="dxa"/>
        </w:trPr>
        <w:tc>
          <w:tcPr>
            <w:tcW w:w="958" w:type="dxa"/>
            <w:vMerge/>
          </w:tcPr>
          <w:p w:rsidR="007912AD" w:rsidRPr="00F83E7D" w:rsidRDefault="007912AD" w:rsidP="00ED6FBE">
            <w:pPr>
              <w:rPr>
                <w:highlight w:val="yellow"/>
              </w:rPr>
            </w:pPr>
          </w:p>
        </w:tc>
        <w:tc>
          <w:tcPr>
            <w:tcW w:w="14742" w:type="dxa"/>
            <w:gridSpan w:val="5"/>
          </w:tcPr>
          <w:p w:rsidR="007912AD" w:rsidRPr="00FC3ECB" w:rsidRDefault="007912AD" w:rsidP="00ED6FBE">
            <w:pPr>
              <w:rPr>
                <w:b/>
              </w:rPr>
            </w:pPr>
            <w:r w:rsidRPr="00FC3ECB">
              <w:rPr>
                <w:b/>
              </w:rPr>
              <w:t>Podání přihlášky k obhajobě disertační práce</w:t>
            </w:r>
          </w:p>
        </w:tc>
      </w:tr>
      <w:tr w:rsidR="007912AD" w:rsidRPr="0054375E" w:rsidTr="009B19BE">
        <w:trPr>
          <w:gridAfter w:val="1"/>
          <w:wAfter w:w="9" w:type="dxa"/>
        </w:trPr>
        <w:tc>
          <w:tcPr>
            <w:tcW w:w="958" w:type="dxa"/>
            <w:vMerge/>
          </w:tcPr>
          <w:p w:rsidR="007912AD" w:rsidRPr="00F83E7D" w:rsidRDefault="007912AD" w:rsidP="00ED6FBE">
            <w:pPr>
              <w:rPr>
                <w:highlight w:val="yellow"/>
              </w:rPr>
            </w:pPr>
          </w:p>
        </w:tc>
        <w:tc>
          <w:tcPr>
            <w:tcW w:w="14742" w:type="dxa"/>
            <w:gridSpan w:val="5"/>
          </w:tcPr>
          <w:p w:rsidR="007912AD" w:rsidRPr="00FC3ECB" w:rsidRDefault="007912AD" w:rsidP="00ED6FBE">
            <w:r w:rsidRPr="00FC3ECB">
              <w:rPr>
                <w:b/>
              </w:rPr>
              <w:t xml:space="preserve">Konání obhajoby disertační práce </w:t>
            </w:r>
          </w:p>
        </w:tc>
      </w:tr>
    </w:tbl>
    <w:p w:rsidR="004A1E6F" w:rsidRPr="00DE139F" w:rsidRDefault="004A1E6F" w:rsidP="00B70A83">
      <w:pPr>
        <w:rPr>
          <w:sz w:val="8"/>
        </w:rPr>
      </w:pPr>
    </w:p>
    <w:p w:rsidR="004A1E6F" w:rsidRPr="00BE2779" w:rsidRDefault="004A1E6F" w:rsidP="00FB67F9">
      <w:pPr>
        <w:spacing w:after="120" w:line="276" w:lineRule="auto"/>
        <w:rPr>
          <w:b/>
          <w:sz w:val="24"/>
          <w:szCs w:val="24"/>
        </w:rPr>
      </w:pPr>
      <w:r w:rsidRPr="00BE2779">
        <w:rPr>
          <w:b/>
          <w:sz w:val="24"/>
          <w:szCs w:val="24"/>
        </w:rPr>
        <w:lastRenderedPageBreak/>
        <w:t>Další povinnosti doktoranda</w:t>
      </w:r>
    </w:p>
    <w:p w:rsidR="004A1E6F" w:rsidRPr="00BE2779" w:rsidRDefault="004A1E6F" w:rsidP="00FB67F9">
      <w:pPr>
        <w:spacing w:before="60" w:after="120" w:line="276" w:lineRule="auto"/>
        <w:jc w:val="both"/>
        <w:rPr>
          <w:sz w:val="24"/>
          <w:szCs w:val="24"/>
        </w:rPr>
      </w:pPr>
      <w:r w:rsidRPr="00BE2779">
        <w:rPr>
          <w:sz w:val="24"/>
          <w:szCs w:val="24"/>
        </w:rPr>
        <w:t>Během standardní doby studia je vyžadováno (a prostřednictvím studijní agendy v Informačním systému MU kontrolováno – viz předmět Odborná orientace v oboru, aby student absolvoval níže uvedené aktivity směřující k rozvoji jeho akademických dovedností.</w:t>
      </w:r>
    </w:p>
    <w:p w:rsidR="004A1E6F" w:rsidRPr="00BE2779" w:rsidRDefault="004A1E6F" w:rsidP="00FB67F9">
      <w:pPr>
        <w:numPr>
          <w:ilvl w:val="0"/>
          <w:numId w:val="5"/>
        </w:numPr>
        <w:spacing w:before="60" w:after="120" w:line="276" w:lineRule="auto"/>
        <w:jc w:val="both"/>
        <w:rPr>
          <w:sz w:val="24"/>
          <w:szCs w:val="24"/>
        </w:rPr>
      </w:pPr>
      <w:r w:rsidRPr="00BE2779">
        <w:rPr>
          <w:sz w:val="24"/>
          <w:szCs w:val="24"/>
        </w:rPr>
        <w:t>Účast na povinných seminářích a přednáškách pro doktorské studium, st</w:t>
      </w:r>
      <w:r w:rsidR="00D80E8D" w:rsidRPr="00BE2779">
        <w:rPr>
          <w:sz w:val="24"/>
          <w:szCs w:val="24"/>
        </w:rPr>
        <w:t xml:space="preserve">ejně jako na seminářích povinně </w:t>
      </w:r>
      <w:r w:rsidRPr="00BE2779">
        <w:rPr>
          <w:sz w:val="24"/>
          <w:szCs w:val="24"/>
        </w:rPr>
        <w:t xml:space="preserve">volitelných, které si ve svých individuálních studijních plánech zvolil/a dle konkrétního zaměření tématu disertační práce. </w:t>
      </w:r>
    </w:p>
    <w:p w:rsidR="004A1E6F" w:rsidRPr="00BE2779" w:rsidRDefault="000A062D" w:rsidP="00FB67F9">
      <w:pPr>
        <w:numPr>
          <w:ilvl w:val="0"/>
          <w:numId w:val="5"/>
        </w:numPr>
        <w:spacing w:before="60" w:after="120" w:line="276" w:lineRule="auto"/>
        <w:jc w:val="both"/>
        <w:rPr>
          <w:color w:val="000000"/>
          <w:sz w:val="24"/>
          <w:szCs w:val="24"/>
        </w:rPr>
      </w:pPr>
      <w:r w:rsidRPr="00BE2779">
        <w:rPr>
          <w:color w:val="000000"/>
          <w:sz w:val="24"/>
          <w:szCs w:val="24"/>
        </w:rPr>
        <w:t xml:space="preserve">Publikační činnost: </w:t>
      </w:r>
      <w:r w:rsidR="004A1E6F" w:rsidRPr="00BE2779">
        <w:rPr>
          <w:color w:val="000000"/>
          <w:sz w:val="24"/>
          <w:szCs w:val="24"/>
        </w:rPr>
        <w:t xml:space="preserve">4 příspěvky, u nichž je doktorand hlavním autorem, z toho minimálně </w:t>
      </w:r>
      <w:r w:rsidRPr="00BE2779">
        <w:rPr>
          <w:color w:val="000000"/>
          <w:sz w:val="24"/>
          <w:szCs w:val="24"/>
        </w:rPr>
        <w:t>1</w:t>
      </w:r>
      <w:r w:rsidR="004A1E6F" w:rsidRPr="00BE2779">
        <w:rPr>
          <w:color w:val="000000"/>
          <w:sz w:val="24"/>
          <w:szCs w:val="24"/>
        </w:rPr>
        <w:t xml:space="preserve"> </w:t>
      </w:r>
      <w:r w:rsidR="00781ABA" w:rsidRPr="00BE2779">
        <w:rPr>
          <w:color w:val="000000"/>
          <w:sz w:val="24"/>
          <w:szCs w:val="24"/>
        </w:rPr>
        <w:t xml:space="preserve">recenzovaná </w:t>
      </w:r>
      <w:r w:rsidR="004A1E6F" w:rsidRPr="00BE2779">
        <w:rPr>
          <w:color w:val="000000"/>
          <w:sz w:val="24"/>
          <w:szCs w:val="24"/>
        </w:rPr>
        <w:t>studie v časopise zařazeném v databázích WOS ISI</w:t>
      </w:r>
      <w:r w:rsidRPr="00BE2779">
        <w:rPr>
          <w:color w:val="000000"/>
          <w:sz w:val="24"/>
          <w:szCs w:val="24"/>
        </w:rPr>
        <w:t xml:space="preserve"> nebo</w:t>
      </w:r>
      <w:r w:rsidR="004A1E6F" w:rsidRPr="00BE2779">
        <w:rPr>
          <w:color w:val="000000"/>
          <w:sz w:val="24"/>
          <w:szCs w:val="24"/>
        </w:rPr>
        <w:t xml:space="preserve"> SCOPUS</w:t>
      </w:r>
      <w:r w:rsidRPr="00BE2779">
        <w:rPr>
          <w:color w:val="000000"/>
          <w:sz w:val="24"/>
          <w:szCs w:val="24"/>
        </w:rPr>
        <w:t xml:space="preserve"> a minimálně 3 studie v časopisu zařazeném do databáze</w:t>
      </w:r>
      <w:r w:rsidR="00090824" w:rsidRPr="00BE2779">
        <w:rPr>
          <w:color w:val="000000"/>
          <w:sz w:val="24"/>
          <w:szCs w:val="24"/>
        </w:rPr>
        <w:t xml:space="preserve"> </w:t>
      </w:r>
      <w:r w:rsidR="004A1E6F" w:rsidRPr="00BE2779">
        <w:rPr>
          <w:color w:val="000000"/>
          <w:sz w:val="24"/>
          <w:szCs w:val="24"/>
        </w:rPr>
        <w:t xml:space="preserve">ERIH </w:t>
      </w:r>
      <w:r w:rsidRPr="00BE2779">
        <w:rPr>
          <w:color w:val="000000"/>
          <w:sz w:val="24"/>
          <w:szCs w:val="24"/>
        </w:rPr>
        <w:t xml:space="preserve">PLUS (ve výjimečných případech a po dohodě se školitelem mohou být vybrané studie publikovány v časopisu zařazeném na Seznam recenzovaných neimpaktovaných periodik vydávaných v ČR. </w:t>
      </w:r>
      <w:r w:rsidR="00707819" w:rsidRPr="00BE2779">
        <w:rPr>
          <w:color w:val="000000"/>
          <w:sz w:val="24"/>
          <w:szCs w:val="24"/>
        </w:rPr>
        <w:t xml:space="preserve">Publikované práce by měly respektovat </w:t>
      </w:r>
      <w:hyperlink r:id="rId7" w:history="1">
        <w:r w:rsidR="00707819" w:rsidRPr="00BE2779">
          <w:rPr>
            <w:rStyle w:val="Hypertextovodkaz"/>
            <w:sz w:val="24"/>
            <w:szCs w:val="24"/>
          </w:rPr>
          <w:t>Postoj MU k tzv. predátorským vydavatelům a odborným časopisům</w:t>
        </w:r>
      </w:hyperlink>
      <w:r w:rsidR="00707819" w:rsidRPr="00BE2779">
        <w:rPr>
          <w:sz w:val="24"/>
          <w:szCs w:val="24"/>
        </w:rPr>
        <w:t>.</w:t>
      </w:r>
      <w:r w:rsidR="004A1E6F" w:rsidRPr="00BE2779">
        <w:rPr>
          <w:rStyle w:val="Znakapoznpodarou"/>
          <w:color w:val="000000"/>
          <w:sz w:val="24"/>
          <w:szCs w:val="24"/>
        </w:rPr>
        <w:footnoteReference w:id="2"/>
      </w:r>
      <w:r w:rsidR="00707819" w:rsidRPr="00BE2779">
        <w:rPr>
          <w:color w:val="000000"/>
          <w:sz w:val="24"/>
          <w:szCs w:val="24"/>
        </w:rPr>
        <w:t xml:space="preserve"> </w:t>
      </w:r>
    </w:p>
    <w:p w:rsidR="007135AA" w:rsidRPr="00BE2779" w:rsidRDefault="004A1E6F" w:rsidP="00FB67F9">
      <w:pPr>
        <w:numPr>
          <w:ilvl w:val="0"/>
          <w:numId w:val="5"/>
        </w:numPr>
        <w:spacing w:before="60" w:after="120" w:line="276" w:lineRule="auto"/>
        <w:jc w:val="both"/>
        <w:rPr>
          <w:color w:val="000000"/>
          <w:sz w:val="24"/>
          <w:szCs w:val="24"/>
        </w:rPr>
      </w:pPr>
      <w:r w:rsidRPr="00BE2779">
        <w:rPr>
          <w:color w:val="000000"/>
          <w:sz w:val="24"/>
          <w:szCs w:val="24"/>
        </w:rPr>
        <w:t>Aktivní účast na domácích konferencích (2x)</w:t>
      </w:r>
      <w:r w:rsidR="00781ABA" w:rsidRPr="00BE2779">
        <w:rPr>
          <w:color w:val="000000"/>
          <w:sz w:val="24"/>
          <w:szCs w:val="24"/>
        </w:rPr>
        <w:t>, dále</w:t>
      </w:r>
      <w:r w:rsidRPr="00BE2779">
        <w:rPr>
          <w:color w:val="000000"/>
          <w:sz w:val="24"/>
          <w:szCs w:val="24"/>
        </w:rPr>
        <w:t xml:space="preserve"> aktivní účast na zahraniční konferenci</w:t>
      </w:r>
      <w:r w:rsidR="007135AA" w:rsidRPr="00BE2779">
        <w:rPr>
          <w:color w:val="000000"/>
          <w:sz w:val="24"/>
          <w:szCs w:val="24"/>
        </w:rPr>
        <w:t xml:space="preserve"> </w:t>
      </w:r>
      <w:r w:rsidR="00BE2779">
        <w:rPr>
          <w:color w:val="000000"/>
          <w:sz w:val="24"/>
          <w:szCs w:val="24"/>
        </w:rPr>
        <w:t>(</w:t>
      </w:r>
      <w:r w:rsidR="007135AA" w:rsidRPr="00BE2779">
        <w:rPr>
          <w:color w:val="000000"/>
          <w:sz w:val="24"/>
          <w:szCs w:val="24"/>
        </w:rPr>
        <w:t>1x).</w:t>
      </w:r>
    </w:p>
    <w:p w:rsidR="004A1E6F" w:rsidRPr="00BE2779" w:rsidRDefault="007135AA" w:rsidP="00FB67F9">
      <w:pPr>
        <w:numPr>
          <w:ilvl w:val="0"/>
          <w:numId w:val="5"/>
        </w:numPr>
        <w:spacing w:before="60" w:after="120" w:line="276" w:lineRule="auto"/>
        <w:jc w:val="both"/>
        <w:rPr>
          <w:color w:val="000000"/>
          <w:sz w:val="24"/>
          <w:szCs w:val="24"/>
        </w:rPr>
      </w:pPr>
      <w:r w:rsidRPr="00BE2779">
        <w:rPr>
          <w:color w:val="000000"/>
          <w:sz w:val="24"/>
          <w:szCs w:val="24"/>
        </w:rPr>
        <w:t>S</w:t>
      </w:r>
      <w:r w:rsidR="004A1E6F" w:rsidRPr="00BE2779">
        <w:rPr>
          <w:color w:val="000000"/>
          <w:sz w:val="24"/>
          <w:szCs w:val="24"/>
        </w:rPr>
        <w:t>t</w:t>
      </w:r>
      <w:r w:rsidR="00781ABA" w:rsidRPr="00BE2779">
        <w:rPr>
          <w:color w:val="000000"/>
          <w:sz w:val="24"/>
          <w:szCs w:val="24"/>
        </w:rPr>
        <w:t xml:space="preserve">udijní pobyt </w:t>
      </w:r>
      <w:r w:rsidR="004A1E6F" w:rsidRPr="00BE2779">
        <w:rPr>
          <w:color w:val="000000"/>
          <w:sz w:val="24"/>
          <w:szCs w:val="24"/>
        </w:rPr>
        <w:t xml:space="preserve">na zahraničním výzkumném pracovišti </w:t>
      </w:r>
      <w:r w:rsidRPr="00BE2779">
        <w:rPr>
          <w:color w:val="000000"/>
          <w:sz w:val="24"/>
          <w:szCs w:val="24"/>
        </w:rPr>
        <w:t xml:space="preserve">zabývajícím se pedagogickým výzkumem (příp. výzkumem geografického vzdělávání) </w:t>
      </w:r>
      <w:r w:rsidR="004A1E6F" w:rsidRPr="00BE2779">
        <w:rPr>
          <w:color w:val="000000"/>
          <w:sz w:val="24"/>
          <w:szCs w:val="24"/>
        </w:rPr>
        <w:t xml:space="preserve">v rozsahu </w:t>
      </w:r>
      <w:r w:rsidR="00781ABA" w:rsidRPr="00BE2779">
        <w:rPr>
          <w:color w:val="000000"/>
          <w:sz w:val="24"/>
          <w:szCs w:val="24"/>
        </w:rPr>
        <w:t>min. dvou týdnů</w:t>
      </w:r>
      <w:r w:rsidR="004A1E6F" w:rsidRPr="00BE2779">
        <w:rPr>
          <w:color w:val="000000"/>
          <w:sz w:val="24"/>
          <w:szCs w:val="24"/>
        </w:rPr>
        <w:t>.</w:t>
      </w:r>
    </w:p>
    <w:p w:rsidR="004A1E6F" w:rsidRDefault="004A1E6F" w:rsidP="00FB67F9">
      <w:pPr>
        <w:numPr>
          <w:ilvl w:val="0"/>
          <w:numId w:val="5"/>
        </w:numPr>
        <w:spacing w:before="60" w:after="120" w:line="276" w:lineRule="auto"/>
        <w:jc w:val="both"/>
        <w:rPr>
          <w:color w:val="000000"/>
          <w:sz w:val="24"/>
          <w:szCs w:val="24"/>
        </w:rPr>
      </w:pPr>
      <w:r w:rsidRPr="00BE2779">
        <w:rPr>
          <w:color w:val="000000"/>
          <w:sz w:val="24"/>
          <w:szCs w:val="24"/>
        </w:rPr>
        <w:t>Výuková činnost na základní, střední či vysoké škole (</w:t>
      </w:r>
      <w:r w:rsidR="000A062D" w:rsidRPr="00BE2779">
        <w:rPr>
          <w:color w:val="000000"/>
          <w:sz w:val="24"/>
          <w:szCs w:val="24"/>
        </w:rPr>
        <w:t xml:space="preserve">minimálně </w:t>
      </w:r>
      <w:r w:rsidRPr="00BE2779">
        <w:rPr>
          <w:color w:val="000000"/>
          <w:sz w:val="24"/>
          <w:szCs w:val="24"/>
        </w:rPr>
        <w:t xml:space="preserve">v rozsahu </w:t>
      </w:r>
      <w:r w:rsidR="000A062D" w:rsidRPr="00BE2779">
        <w:rPr>
          <w:color w:val="000000"/>
          <w:sz w:val="24"/>
          <w:szCs w:val="24"/>
        </w:rPr>
        <w:t>1 rok nebo 2 semestry</w:t>
      </w:r>
      <w:r w:rsidRPr="00BE2779">
        <w:rPr>
          <w:color w:val="000000"/>
          <w:sz w:val="24"/>
          <w:szCs w:val="24"/>
        </w:rPr>
        <w:t>).</w:t>
      </w:r>
    </w:p>
    <w:p w:rsidR="00FB67F9" w:rsidRDefault="00FB67F9" w:rsidP="00FB67F9">
      <w:pPr>
        <w:spacing w:before="60" w:after="120" w:line="276" w:lineRule="auto"/>
        <w:jc w:val="both"/>
        <w:rPr>
          <w:color w:val="000000"/>
          <w:sz w:val="24"/>
          <w:szCs w:val="24"/>
        </w:rPr>
      </w:pPr>
    </w:p>
    <w:p w:rsidR="00FB67F9" w:rsidRPr="00BE2779" w:rsidRDefault="00FB67F9" w:rsidP="00FB67F9">
      <w:pPr>
        <w:spacing w:after="12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Požadavky na státní doktorskou zkoušku</w:t>
      </w:r>
    </w:p>
    <w:p w:rsidR="00FB67F9" w:rsidRPr="00FB67F9" w:rsidRDefault="00FB67F9" w:rsidP="00FB67F9">
      <w:pPr>
        <w:pStyle w:val="Default"/>
        <w:spacing w:after="120" w:line="276" w:lineRule="auto"/>
        <w:jc w:val="both"/>
      </w:pPr>
      <w:r w:rsidRPr="00FB67F9">
        <w:t xml:space="preserve">Státní doktorská zkouška (SDZ) se skládá z ústní zkoušky a obhajoby disertační práce. </w:t>
      </w:r>
    </w:p>
    <w:p w:rsidR="00FB67F9" w:rsidRPr="00FB67F9" w:rsidRDefault="00FB67F9" w:rsidP="00FB67F9">
      <w:pPr>
        <w:pStyle w:val="Default"/>
        <w:spacing w:after="120" w:line="276" w:lineRule="auto"/>
        <w:jc w:val="both"/>
      </w:pPr>
      <w:r w:rsidRPr="00FB67F9">
        <w:t xml:space="preserve">Doktorand musí prokázat odbornou orientaci a schopnost samostatné tvůrčí práce v oboru. Průběh Státní doktorské zkoušky a obhajoby disertační práce se řídí </w:t>
      </w:r>
      <w:r w:rsidRPr="00FB67F9">
        <w:rPr>
          <w:i/>
          <w:iCs/>
        </w:rPr>
        <w:t xml:space="preserve">Studijním a zkušebním řádem MU </w:t>
      </w:r>
      <w:r w:rsidRPr="00FB67F9">
        <w:t>(hlava V, článek 30</w:t>
      </w:r>
      <w:r>
        <w:t>–</w:t>
      </w:r>
      <w:r w:rsidRPr="00FB67F9">
        <w:t xml:space="preserve">33). </w:t>
      </w:r>
    </w:p>
    <w:p w:rsidR="00FB67F9" w:rsidRPr="00FB67F9" w:rsidRDefault="00FB67F9" w:rsidP="00FB67F9">
      <w:pPr>
        <w:pStyle w:val="Default"/>
        <w:spacing w:after="120" w:line="276" w:lineRule="auto"/>
        <w:jc w:val="both"/>
      </w:pPr>
      <w:r w:rsidRPr="00FB67F9">
        <w:t>Při SDZ se ověřují (1) znalosti a orientace v pedagogice, psycho</w:t>
      </w:r>
      <w:r>
        <w:t xml:space="preserve">logii a geografii, (2) znalost </w:t>
      </w:r>
      <w:r w:rsidRPr="00FB67F9">
        <w:t xml:space="preserve">vědního oboru Didaktika geografie a </w:t>
      </w:r>
      <w:r>
        <w:t xml:space="preserve">příslušné </w:t>
      </w:r>
      <w:r w:rsidRPr="00FB67F9">
        <w:t>metodologie, (3) specializované znalosti z oblast</w:t>
      </w:r>
      <w:r>
        <w:t>í</w:t>
      </w:r>
      <w:r w:rsidRPr="00FB67F9">
        <w:t xml:space="preserve"> relevantní</w:t>
      </w:r>
      <w:r>
        <w:t>ch</w:t>
      </w:r>
      <w:r w:rsidRPr="00FB67F9">
        <w:t xml:space="preserve"> pro disertační práci. </w:t>
      </w:r>
    </w:p>
    <w:p w:rsidR="00FB67F9" w:rsidRPr="00FB67F9" w:rsidRDefault="00FB67F9" w:rsidP="00FB67F9">
      <w:pPr>
        <w:pStyle w:val="Default"/>
        <w:spacing w:after="120" w:line="276" w:lineRule="auto"/>
        <w:jc w:val="both"/>
      </w:pPr>
      <w:r w:rsidRPr="00FB67F9">
        <w:t xml:space="preserve">Tematické okruhy jsou odvozeny z obsahu předmětů: </w:t>
      </w:r>
    </w:p>
    <w:p w:rsidR="00FB67F9" w:rsidRPr="00FB67F9" w:rsidRDefault="00FB67F9" w:rsidP="00FB67F9">
      <w:pPr>
        <w:pStyle w:val="Default"/>
        <w:numPr>
          <w:ilvl w:val="0"/>
          <w:numId w:val="8"/>
        </w:numPr>
        <w:spacing w:after="120" w:line="276" w:lineRule="auto"/>
        <w:ind w:left="426" w:hanging="426"/>
        <w:jc w:val="both"/>
      </w:pPr>
      <w:r w:rsidRPr="00FB67F9">
        <w:t xml:space="preserve">Školní pedagogika, </w:t>
      </w:r>
      <w:r>
        <w:t xml:space="preserve">Metodologie vědecké práce v pedagogice, </w:t>
      </w:r>
      <w:r w:rsidRPr="00FB67F9">
        <w:t>Pedagogická psychologie, Komplexní geografie, Aplikovaná geografie</w:t>
      </w:r>
      <w:r>
        <w:t>.</w:t>
      </w:r>
    </w:p>
    <w:p w:rsidR="00FB67F9" w:rsidRDefault="00FB67F9" w:rsidP="00FB67F9">
      <w:pPr>
        <w:pStyle w:val="Default"/>
        <w:numPr>
          <w:ilvl w:val="0"/>
          <w:numId w:val="8"/>
        </w:numPr>
        <w:spacing w:after="120" w:line="276" w:lineRule="auto"/>
        <w:ind w:left="426" w:hanging="426"/>
        <w:jc w:val="both"/>
      </w:pPr>
      <w:r w:rsidRPr="00FB67F9">
        <w:t>Didaktika geografie a aktuální trendy v geografickém vzdělávání, Metodologie vý</w:t>
      </w:r>
      <w:r>
        <w:t xml:space="preserve">zkumu v didaktice geografie. </w:t>
      </w:r>
    </w:p>
    <w:p w:rsidR="00FB67F9" w:rsidRPr="00FB67F9" w:rsidRDefault="00FB67F9" w:rsidP="00FB67F9">
      <w:pPr>
        <w:pStyle w:val="Default"/>
        <w:numPr>
          <w:ilvl w:val="0"/>
          <w:numId w:val="8"/>
        </w:numPr>
        <w:spacing w:before="60" w:after="60" w:line="276" w:lineRule="auto"/>
        <w:ind w:left="426" w:hanging="426"/>
        <w:jc w:val="both"/>
      </w:pPr>
      <w:r w:rsidRPr="00FB67F9">
        <w:t xml:space="preserve">Tematické okruhy jsou odvozeny z obsahu absolvovaných volitelných předmětů. </w:t>
      </w:r>
    </w:p>
    <w:sectPr w:rsidR="00FB67F9" w:rsidRPr="00FB67F9" w:rsidSect="00EA73F1">
      <w:pgSz w:w="16838" w:h="11906" w:orient="landscape"/>
      <w:pgMar w:top="709" w:right="536" w:bottom="85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67EA" w:rsidRDefault="00B267EA" w:rsidP="00B70A83">
      <w:r>
        <w:separator/>
      </w:r>
    </w:p>
  </w:endnote>
  <w:endnote w:type="continuationSeparator" w:id="0">
    <w:p w:rsidR="00B267EA" w:rsidRDefault="00B267EA" w:rsidP="00B70A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67EA" w:rsidRDefault="00B267EA" w:rsidP="00B70A83">
      <w:r>
        <w:separator/>
      </w:r>
    </w:p>
  </w:footnote>
  <w:footnote w:type="continuationSeparator" w:id="0">
    <w:p w:rsidR="00B267EA" w:rsidRDefault="00B267EA" w:rsidP="00B70A83">
      <w:r>
        <w:continuationSeparator/>
      </w:r>
    </w:p>
  </w:footnote>
  <w:footnote w:id="1">
    <w:p w:rsidR="004A1E6F" w:rsidRDefault="004A1E6F" w:rsidP="008609D1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="00D80E8D">
        <w:t>S</w:t>
      </w:r>
      <w:r>
        <w:t xml:space="preserve">oučástí studia je příprava tezí disertační práce (viz čl. 28, odstavec 4 Studijní a zkušební řád Masarykovy univerzity ve znění účinném od 1. 2. 2012). Teze disertační práce musí obsahovat původní výsledky nebo originální zpracování ucelené části problematiky daného oboru, a to na úrovni, která odpovídá publikačnímu standardu oboru. Mohou mít formu souboru uveřejněných prací uchazeče, nebo prací přijatých k uveřejnění, který student opatří uceleným úvodem do problematiky a komentářem. Typicky teze disertační práce v DSP </w:t>
      </w:r>
      <w:r w:rsidR="00D80E8D">
        <w:t>realizovaných na PdF MU</w:t>
      </w:r>
      <w:r>
        <w:t xml:space="preserve"> obsahují: (1) uvedení do problematiky vč. vymezení klíčových pojmů práce, (2) zmapování a diskusi stavu poznání zkoumané problematiky, (3) popis a zdůvodnění metodologie vlastního výzkumu, (4) výsledky pilotní studie či předvýzkumu a jejich diskusi. </w:t>
      </w:r>
    </w:p>
  </w:footnote>
  <w:footnote w:id="2">
    <w:p w:rsidR="004A1E6F" w:rsidRDefault="004A1E6F">
      <w:pPr>
        <w:pStyle w:val="Textpoznpodarou"/>
      </w:pPr>
      <w:r>
        <w:rPr>
          <w:rStyle w:val="Znakapoznpodarou"/>
        </w:rPr>
        <w:footnoteRef/>
      </w:r>
      <w:r>
        <w:t xml:space="preserve"> Přílohou přihlášky k obhajobě disertační práce musí být seznam uveřejněných prací nebo potvrzení o přijetí prací k uveřejnění. Bez této přílohy nemůže být přihláška administrativně přijata </w:t>
      </w:r>
      <w:r w:rsidR="00B82BEF">
        <w:br/>
      </w:r>
      <w:r>
        <w:t>(čl. 30 SZK MU).</w:t>
      </w:r>
      <w:r w:rsidR="00707819">
        <w:t xml:space="preserve">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F3CED"/>
    <w:multiLevelType w:val="hybridMultilevel"/>
    <w:tmpl w:val="FE00CC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947AC6"/>
    <w:multiLevelType w:val="hybridMultilevel"/>
    <w:tmpl w:val="AA6C8AEC"/>
    <w:lvl w:ilvl="0" w:tplc="04050001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2">
    <w:nsid w:val="3B4A46C3"/>
    <w:multiLevelType w:val="hybridMultilevel"/>
    <w:tmpl w:val="3072FB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FF72F4"/>
    <w:multiLevelType w:val="hybridMultilevel"/>
    <w:tmpl w:val="8E0A880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183C59"/>
    <w:multiLevelType w:val="hybridMultilevel"/>
    <w:tmpl w:val="E17AC9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B17567"/>
    <w:multiLevelType w:val="hybridMultilevel"/>
    <w:tmpl w:val="912A8BB6"/>
    <w:lvl w:ilvl="0" w:tplc="04050001">
      <w:start w:val="1"/>
      <w:numFmt w:val="bullet"/>
      <w:lvlText w:val=""/>
      <w:lvlJc w:val="left"/>
      <w:pPr>
        <w:ind w:left="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1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8" w:hanging="360"/>
      </w:pPr>
      <w:rPr>
        <w:rFonts w:ascii="Wingdings" w:hAnsi="Wingdings" w:hint="default"/>
      </w:rPr>
    </w:lvl>
  </w:abstractNum>
  <w:abstractNum w:abstractNumId="6">
    <w:nsid w:val="56C2292E"/>
    <w:multiLevelType w:val="hybridMultilevel"/>
    <w:tmpl w:val="E2903DD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1773E3B"/>
    <w:multiLevelType w:val="hybridMultilevel"/>
    <w:tmpl w:val="1F4E7BA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7"/>
  </w:num>
  <w:num w:numId="5">
    <w:abstractNumId w:val="6"/>
  </w:num>
  <w:num w:numId="6">
    <w:abstractNumId w:val="0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0A83"/>
    <w:rsid w:val="00026D1F"/>
    <w:rsid w:val="00040084"/>
    <w:rsid w:val="00090824"/>
    <w:rsid w:val="000A062D"/>
    <w:rsid w:val="00155750"/>
    <w:rsid w:val="001C534C"/>
    <w:rsid w:val="002070C7"/>
    <w:rsid w:val="00216C95"/>
    <w:rsid w:val="00276B8F"/>
    <w:rsid w:val="002A3248"/>
    <w:rsid w:val="00382331"/>
    <w:rsid w:val="00407E5F"/>
    <w:rsid w:val="00496496"/>
    <w:rsid w:val="004A1E6F"/>
    <w:rsid w:val="004A202E"/>
    <w:rsid w:val="004B01FE"/>
    <w:rsid w:val="004D2C6A"/>
    <w:rsid w:val="004D454F"/>
    <w:rsid w:val="0054375E"/>
    <w:rsid w:val="00550746"/>
    <w:rsid w:val="00606B30"/>
    <w:rsid w:val="00640D50"/>
    <w:rsid w:val="00684D2D"/>
    <w:rsid w:val="00692F36"/>
    <w:rsid w:val="00697241"/>
    <w:rsid w:val="00707819"/>
    <w:rsid w:val="007135AA"/>
    <w:rsid w:val="00781ABA"/>
    <w:rsid w:val="007867F6"/>
    <w:rsid w:val="007912AD"/>
    <w:rsid w:val="007B5B04"/>
    <w:rsid w:val="008045C9"/>
    <w:rsid w:val="00810511"/>
    <w:rsid w:val="00814A21"/>
    <w:rsid w:val="008609D1"/>
    <w:rsid w:val="008646A6"/>
    <w:rsid w:val="008C372B"/>
    <w:rsid w:val="008C672E"/>
    <w:rsid w:val="009374A3"/>
    <w:rsid w:val="009505C3"/>
    <w:rsid w:val="009760FC"/>
    <w:rsid w:val="009918BB"/>
    <w:rsid w:val="009B19BE"/>
    <w:rsid w:val="009C45FA"/>
    <w:rsid w:val="009C734E"/>
    <w:rsid w:val="009F6194"/>
    <w:rsid w:val="00A06858"/>
    <w:rsid w:val="00A13484"/>
    <w:rsid w:val="00A255D9"/>
    <w:rsid w:val="00A3668C"/>
    <w:rsid w:val="00AD698D"/>
    <w:rsid w:val="00B24380"/>
    <w:rsid w:val="00B267EA"/>
    <w:rsid w:val="00B70A83"/>
    <w:rsid w:val="00B82BEF"/>
    <w:rsid w:val="00B86BEE"/>
    <w:rsid w:val="00B95F19"/>
    <w:rsid w:val="00BE1081"/>
    <w:rsid w:val="00BE2779"/>
    <w:rsid w:val="00C05BAC"/>
    <w:rsid w:val="00C11D8A"/>
    <w:rsid w:val="00D17DB0"/>
    <w:rsid w:val="00D26572"/>
    <w:rsid w:val="00D36FEA"/>
    <w:rsid w:val="00D466D9"/>
    <w:rsid w:val="00D772D2"/>
    <w:rsid w:val="00D80E8D"/>
    <w:rsid w:val="00DA45E0"/>
    <w:rsid w:val="00DC7B39"/>
    <w:rsid w:val="00DE139F"/>
    <w:rsid w:val="00E04427"/>
    <w:rsid w:val="00E21F50"/>
    <w:rsid w:val="00E551C5"/>
    <w:rsid w:val="00E85E2E"/>
    <w:rsid w:val="00EA73F1"/>
    <w:rsid w:val="00EB3EEC"/>
    <w:rsid w:val="00ED6FBE"/>
    <w:rsid w:val="00EE3FFC"/>
    <w:rsid w:val="00F138BE"/>
    <w:rsid w:val="00F17155"/>
    <w:rsid w:val="00F55E91"/>
    <w:rsid w:val="00F64701"/>
    <w:rsid w:val="00F811E8"/>
    <w:rsid w:val="00F83E7D"/>
    <w:rsid w:val="00F8511B"/>
    <w:rsid w:val="00F95F00"/>
    <w:rsid w:val="00FB67F9"/>
    <w:rsid w:val="00FC3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70A83"/>
    <w:rPr>
      <w:rFonts w:ascii="Times New Roman" w:eastAsia="Times New Roman" w:hAnsi="Times New Roman"/>
      <w:sz w:val="20"/>
      <w:szCs w:val="20"/>
    </w:rPr>
  </w:style>
  <w:style w:type="paragraph" w:styleId="Nadpis7">
    <w:name w:val="heading 7"/>
    <w:basedOn w:val="Normln"/>
    <w:next w:val="Normln"/>
    <w:link w:val="Nadpis7Char"/>
    <w:uiPriority w:val="99"/>
    <w:qFormat/>
    <w:rsid w:val="00B70A83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7Char">
    <w:name w:val="Nadpis 7 Char"/>
    <w:basedOn w:val="Standardnpsmoodstavce"/>
    <w:link w:val="Nadpis7"/>
    <w:uiPriority w:val="99"/>
    <w:locked/>
    <w:rsid w:val="00B70A83"/>
    <w:rPr>
      <w:rFonts w:ascii="Calibri" w:hAnsi="Calibri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rsid w:val="00B70A83"/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B70A83"/>
    <w:rPr>
      <w:rFonts w:ascii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rsid w:val="00B70A83"/>
    <w:rPr>
      <w:rFonts w:cs="Times New Roman"/>
      <w:vertAlign w:val="superscript"/>
    </w:rPr>
  </w:style>
  <w:style w:type="character" w:styleId="Odkaznakoment">
    <w:name w:val="annotation reference"/>
    <w:basedOn w:val="Standardnpsmoodstavce"/>
    <w:uiPriority w:val="99"/>
    <w:semiHidden/>
    <w:rsid w:val="008609D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8609D1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8609D1"/>
    <w:rPr>
      <w:rFonts w:ascii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8609D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8609D1"/>
    <w:rPr>
      <w:rFonts w:ascii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8609D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609D1"/>
    <w:rPr>
      <w:rFonts w:ascii="Tahoma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99"/>
    <w:qFormat/>
    <w:rsid w:val="007B5B0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07819"/>
    <w:rPr>
      <w:color w:val="0000FF" w:themeColor="hyperlink"/>
      <w:u w:val="single"/>
    </w:rPr>
  </w:style>
  <w:style w:type="paragraph" w:customStyle="1" w:styleId="Default">
    <w:name w:val="Default"/>
    <w:rsid w:val="00FB67F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7147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4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14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14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147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s.muni.cz/do/rect/metodika/VaV/56012837/Vyzkum_a_predatorske_casopisy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3</Pages>
  <Words>1168</Words>
  <Characters>6892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Přehled předmětů DSP Pedagogika, obor Pedagogika (4letý) a dalších povinností doktorandů</vt:lpstr>
    </vt:vector>
  </TitlesOfParts>
  <Company/>
  <LinksUpToDate>false</LinksUpToDate>
  <CharactersWithSpaces>8044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Přehled předmětů DSP Pedagogika, obor Pedagogika (4letý) a dalších povinností doktorandů</dc:title>
  <dc:subject/>
  <dc:creator>tjanik</dc:creator>
  <cp:keywords/>
  <dc:description/>
  <cp:lastModifiedBy>PK</cp:lastModifiedBy>
  <cp:revision>14</cp:revision>
  <cp:lastPrinted>2016-05-16T14:44:00Z</cp:lastPrinted>
  <dcterms:created xsi:type="dcterms:W3CDTF">2016-03-29T15:33:00Z</dcterms:created>
  <dcterms:modified xsi:type="dcterms:W3CDTF">2016-06-06T07:42:00Z</dcterms:modified>
</cp:coreProperties>
</file>