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01ED" w14:textId="77777777" w:rsidR="00C42CC7" w:rsidRPr="008F7F5F" w:rsidRDefault="00C42CC7" w:rsidP="00C42CC7">
      <w:pPr>
        <w:tabs>
          <w:tab w:val="left" w:pos="1985"/>
          <w:tab w:val="left" w:pos="4706"/>
          <w:tab w:val="left" w:pos="6804"/>
        </w:tabs>
        <w:spacing w:after="0"/>
        <w:rPr>
          <w:lang w:val="en-GB"/>
        </w:rPr>
      </w:pPr>
    </w:p>
    <w:p w14:paraId="45DFED23" w14:textId="77777777" w:rsidR="00C42CC7" w:rsidRPr="008F7F5F" w:rsidRDefault="00C42CC7" w:rsidP="00C42CC7">
      <w:pPr>
        <w:tabs>
          <w:tab w:val="left" w:pos="1985"/>
          <w:tab w:val="left" w:pos="4706"/>
          <w:tab w:val="left" w:pos="6804"/>
        </w:tabs>
        <w:spacing w:after="0"/>
        <w:rPr>
          <w:lang w:val="en-GB"/>
        </w:rPr>
      </w:pPr>
    </w:p>
    <w:p w14:paraId="3A994449" w14:textId="7C21231A" w:rsidR="00C42CC7" w:rsidRPr="008F7F5F" w:rsidRDefault="00C42CC7" w:rsidP="00C42CC7">
      <w:pPr>
        <w:tabs>
          <w:tab w:val="left" w:pos="1985"/>
          <w:tab w:val="left" w:pos="4706"/>
          <w:tab w:val="left" w:pos="6804"/>
        </w:tabs>
        <w:spacing w:after="0"/>
        <w:rPr>
          <w:rFonts w:asciiTheme="minorHAnsi" w:hAnsiTheme="minorHAnsi"/>
          <w:sz w:val="20"/>
          <w:szCs w:val="20"/>
          <w:lang w:val="en-GB"/>
        </w:rPr>
      </w:pPr>
      <w:r w:rsidRPr="008F7F5F">
        <w:rPr>
          <w:rFonts w:asciiTheme="minorHAnsi" w:hAnsiTheme="minorHAnsi"/>
          <w:sz w:val="20"/>
          <w:lang w:val="en-GB"/>
        </w:rPr>
        <w:t>In Brno, on</w:t>
      </w:r>
      <w:r w:rsidRPr="008F7F5F">
        <w:rPr>
          <w:rFonts w:asciiTheme="minorHAnsi" w:hAnsiTheme="minorHAnsi"/>
          <w:sz w:val="20"/>
          <w:lang w:val="en-GB"/>
        </w:rPr>
        <w:br/>
      </w:r>
      <w:r w:rsidRPr="008F7F5F">
        <w:rPr>
          <w:rFonts w:asciiTheme="minorHAnsi" w:hAnsiTheme="minorHAnsi"/>
          <w:sz w:val="20"/>
          <w:lang w:val="en-GB"/>
        </w:rPr>
        <w:br/>
      </w:r>
    </w:p>
    <w:p w14:paraId="24DD85EE" w14:textId="41464BAC" w:rsidR="00C42CC7" w:rsidRPr="008F7F5F" w:rsidRDefault="008F7F5F" w:rsidP="00C42CC7">
      <w:pPr>
        <w:spacing w:before="737" w:after="737"/>
        <w:rPr>
          <w:rFonts w:asciiTheme="minorHAnsi" w:hAnsiTheme="minorHAnsi"/>
          <w:lang w:val="en-GB"/>
        </w:rPr>
      </w:pPr>
      <w:r w:rsidRPr="008F7F5F">
        <w:rPr>
          <w:rFonts w:asciiTheme="minorHAnsi" w:hAnsiTheme="minorHAnsi"/>
          <w:b/>
          <w:sz w:val="24"/>
          <w:lang w:val="en-GB"/>
        </w:rPr>
        <w:t>R</w:t>
      </w:r>
      <w:r w:rsidR="00C42CC7" w:rsidRPr="008F7F5F">
        <w:rPr>
          <w:rFonts w:asciiTheme="minorHAnsi" w:hAnsiTheme="minorHAnsi"/>
          <w:b/>
          <w:sz w:val="24"/>
          <w:lang w:val="en-GB"/>
        </w:rPr>
        <w:t xml:space="preserve">equest for a language review of </w:t>
      </w:r>
      <w:r w:rsidRPr="008F7F5F">
        <w:rPr>
          <w:rFonts w:asciiTheme="minorHAnsi" w:hAnsiTheme="minorHAnsi"/>
          <w:b/>
          <w:sz w:val="24"/>
          <w:lang w:val="en-GB"/>
        </w:rPr>
        <w:t xml:space="preserve">a </w:t>
      </w:r>
      <w:r w:rsidR="00C42CC7" w:rsidRPr="008F7F5F">
        <w:rPr>
          <w:rFonts w:asciiTheme="minorHAnsi" w:hAnsiTheme="minorHAnsi"/>
          <w:b/>
          <w:sz w:val="24"/>
          <w:lang w:val="en-GB"/>
        </w:rPr>
        <w:t>manuscript</w:t>
      </w:r>
    </w:p>
    <w:p w14:paraId="6167B408" w14:textId="768B5C7E" w:rsidR="00C42CC7" w:rsidRPr="008F7F5F" w:rsidRDefault="00C42CC7" w:rsidP="00C42CC7">
      <w:pPr>
        <w:rPr>
          <w:lang w:val="en-GB"/>
        </w:rPr>
      </w:pPr>
      <w:r w:rsidRPr="008F7F5F">
        <w:rPr>
          <w:lang w:val="en-GB"/>
        </w:rPr>
        <w:t>Dear Madam/Sir,</w:t>
      </w:r>
    </w:p>
    <w:p w14:paraId="62727610" w14:textId="45101BC2" w:rsidR="00C42CC7" w:rsidRPr="008F7F5F" w:rsidRDefault="00C42CC7" w:rsidP="00C42CC7">
      <w:pPr>
        <w:rPr>
          <w:lang w:val="en-GB"/>
        </w:rPr>
      </w:pPr>
      <w:bookmarkStart w:id="0" w:name="h.gjdgxs"/>
      <w:bookmarkEnd w:id="0"/>
      <w:r w:rsidRPr="008F7F5F">
        <w:rPr>
          <w:lang w:val="en-GB"/>
        </w:rPr>
        <w:t>I would like to ask you for a language assessment of the manuscript, submitted to the Editorial Board of the Faculty of Arts of Masaryk University to be published in the Writings of the Faculty of Arts of Masaryk University editorial series.</w:t>
      </w:r>
    </w:p>
    <w:p w14:paraId="5C2837E0" w14:textId="77777777" w:rsidR="00C42CC7" w:rsidRPr="008F7F5F" w:rsidRDefault="00C42CC7" w:rsidP="00C42CC7">
      <w:pPr>
        <w:rPr>
          <w:lang w:val="en-GB"/>
        </w:rPr>
      </w:pPr>
    </w:p>
    <w:p w14:paraId="0DF47414" w14:textId="77777777" w:rsidR="00C42CC7" w:rsidRPr="008F7F5F" w:rsidRDefault="00C42CC7" w:rsidP="00C42CC7">
      <w:pPr>
        <w:rPr>
          <w:lang w:val="en-GB"/>
        </w:rPr>
      </w:pPr>
      <w:r w:rsidRPr="008F7F5F">
        <w:rPr>
          <w:lang w:val="en-GB"/>
        </w:rPr>
        <w:t>Yours sincerely,</w:t>
      </w:r>
    </w:p>
    <w:p w14:paraId="7615E5B9" w14:textId="77777777" w:rsidR="00C42CC7" w:rsidRPr="008F7F5F" w:rsidRDefault="00C42CC7" w:rsidP="00C42CC7">
      <w:pPr>
        <w:spacing w:after="0"/>
        <w:rPr>
          <w:rFonts w:ascii="Times New Roman" w:eastAsia="Times New Roman" w:hAnsi="Times New Roman" w:cs="Times New Roman"/>
          <w:b/>
          <w:lang w:val="en-GB"/>
        </w:rPr>
      </w:pPr>
    </w:p>
    <w:p w14:paraId="411AEED5" w14:textId="77777777" w:rsidR="00C42CC7" w:rsidRPr="008F7F5F" w:rsidRDefault="00C42CC7" w:rsidP="00C42CC7">
      <w:pPr>
        <w:spacing w:after="0"/>
        <w:rPr>
          <w:rFonts w:asciiTheme="minorHAnsi" w:eastAsia="Times New Roman" w:hAnsiTheme="minorHAnsi" w:cs="Times New Roman"/>
          <w:b/>
          <w:lang w:val="en-GB"/>
        </w:rPr>
      </w:pPr>
      <w:r w:rsidRPr="008F7F5F">
        <w:rPr>
          <w:rFonts w:asciiTheme="minorHAnsi" w:hAnsiTheme="minorHAnsi"/>
          <w:b/>
          <w:lang w:val="en-GB"/>
        </w:rPr>
        <w:t>Name Surname</w:t>
      </w:r>
    </w:p>
    <w:p w14:paraId="41492856" w14:textId="77777777" w:rsidR="00C42CC7" w:rsidRPr="008F7F5F" w:rsidRDefault="00C42CC7" w:rsidP="00C42CC7">
      <w:pPr>
        <w:spacing w:after="0"/>
        <w:rPr>
          <w:rFonts w:asciiTheme="minorHAnsi" w:hAnsiTheme="minorHAnsi"/>
          <w:lang w:val="en-GB"/>
        </w:rPr>
      </w:pPr>
      <w:r w:rsidRPr="008F7F5F">
        <w:rPr>
          <w:rFonts w:asciiTheme="minorHAnsi" w:hAnsiTheme="minorHAnsi"/>
          <w:lang w:val="en-GB"/>
        </w:rPr>
        <w:t>Job title</w:t>
      </w:r>
    </w:p>
    <w:p w14:paraId="02E8309A" w14:textId="421FF4B2" w:rsidR="00C42CC7" w:rsidRPr="008F7F5F" w:rsidRDefault="00C42CC7" w:rsidP="0049101D">
      <w:pPr>
        <w:jc w:val="center"/>
        <w:rPr>
          <w:lang w:val="en-GB"/>
        </w:rPr>
      </w:pPr>
      <w:r w:rsidRPr="008F7F5F">
        <w:rPr>
          <w:lang w:val="en-GB"/>
        </w:rPr>
        <w:br w:type="page"/>
      </w:r>
      <w:r w:rsidRPr="008F7F5F">
        <w:rPr>
          <w:b/>
          <w:lang w:val="en-GB"/>
        </w:rPr>
        <w:lastRenderedPageBreak/>
        <w:t>LANGUAGE REVIEW OF A MANUSCRIPT</w:t>
      </w:r>
    </w:p>
    <w:p w14:paraId="490B0B6D" w14:textId="7F3D6172" w:rsidR="00C42CC7" w:rsidRPr="008F7F5F" w:rsidRDefault="00C42CC7" w:rsidP="005D12CF">
      <w:pPr>
        <w:spacing w:after="120" w:line="240" w:lineRule="auto"/>
        <w:rPr>
          <w:rFonts w:asciiTheme="minorHAnsi" w:hAnsiTheme="minorHAnsi"/>
          <w:b/>
          <w:bCs/>
          <w:lang w:val="en-GB"/>
        </w:rPr>
      </w:pPr>
      <w:r w:rsidRPr="008F7F5F">
        <w:rPr>
          <w:rFonts w:asciiTheme="minorHAnsi" w:hAnsiTheme="minorHAnsi"/>
          <w:b/>
          <w:lang w:val="en-GB"/>
        </w:rPr>
        <w:t>Manuscript to be reviewed</w:t>
      </w:r>
    </w:p>
    <w:tbl>
      <w:tblPr>
        <w:tblW w:w="884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744"/>
        <w:gridCol w:w="6100"/>
      </w:tblGrid>
      <w:tr w:rsidR="00C42CC7" w:rsidRPr="008F7F5F" w14:paraId="68870A06" w14:textId="77777777" w:rsidTr="00EE2B68">
        <w:trPr>
          <w:trHeight w:val="561"/>
        </w:trPr>
        <w:tc>
          <w:tcPr>
            <w:tcW w:w="2744" w:type="dxa"/>
          </w:tcPr>
          <w:p w14:paraId="47C240CB" w14:textId="2163EF0C" w:rsidR="00C42CC7" w:rsidRPr="008F7F5F" w:rsidRDefault="00C42CC7" w:rsidP="00E031F0">
            <w:pPr>
              <w:rPr>
                <w:lang w:val="en-GB"/>
              </w:rPr>
            </w:pPr>
            <w:r w:rsidRPr="008F7F5F">
              <w:rPr>
                <w:lang w:val="en-GB"/>
              </w:rPr>
              <w:t>Name of the author (including academic degrees):</w:t>
            </w:r>
          </w:p>
        </w:tc>
        <w:tc>
          <w:tcPr>
            <w:tcW w:w="6100" w:type="dxa"/>
          </w:tcPr>
          <w:p w14:paraId="023C90AE" w14:textId="77777777" w:rsidR="00C42CC7" w:rsidRPr="008F7F5F" w:rsidRDefault="00C42CC7" w:rsidP="00E031F0">
            <w:pPr>
              <w:rPr>
                <w:lang w:val="en-GB"/>
              </w:rPr>
            </w:pPr>
          </w:p>
        </w:tc>
      </w:tr>
      <w:tr w:rsidR="00C42CC7" w:rsidRPr="008F7F5F" w14:paraId="33ABB311" w14:textId="77777777" w:rsidTr="00EE2B68">
        <w:trPr>
          <w:trHeight w:val="548"/>
        </w:trPr>
        <w:tc>
          <w:tcPr>
            <w:tcW w:w="2744" w:type="dxa"/>
          </w:tcPr>
          <w:p w14:paraId="1F986578" w14:textId="77777777" w:rsidR="00C42CC7" w:rsidRPr="008F7F5F" w:rsidRDefault="00C42CC7" w:rsidP="00E031F0">
            <w:pPr>
              <w:rPr>
                <w:lang w:val="en-GB"/>
              </w:rPr>
            </w:pPr>
            <w:r w:rsidRPr="008F7F5F">
              <w:rPr>
                <w:lang w:val="en-GB"/>
              </w:rPr>
              <w:t>Title of the manuscript:</w:t>
            </w:r>
          </w:p>
        </w:tc>
        <w:tc>
          <w:tcPr>
            <w:tcW w:w="6100" w:type="dxa"/>
          </w:tcPr>
          <w:p w14:paraId="34797C8B" w14:textId="77777777" w:rsidR="00C42CC7" w:rsidRPr="008F7F5F" w:rsidRDefault="00C42CC7" w:rsidP="00E031F0">
            <w:pPr>
              <w:rPr>
                <w:lang w:val="en-GB"/>
              </w:rPr>
            </w:pPr>
          </w:p>
        </w:tc>
      </w:tr>
      <w:tr w:rsidR="00C42CC7" w:rsidRPr="008F7F5F" w14:paraId="5F12AB9C" w14:textId="77777777" w:rsidTr="00EE2B68">
        <w:trPr>
          <w:trHeight w:val="1232"/>
        </w:trPr>
        <w:tc>
          <w:tcPr>
            <w:tcW w:w="2744" w:type="dxa"/>
          </w:tcPr>
          <w:p w14:paraId="5D017375" w14:textId="6606C2FA" w:rsidR="00C42CC7" w:rsidRPr="008F7F5F" w:rsidRDefault="00C42CC7" w:rsidP="00E031F0">
            <w:pPr>
              <w:rPr>
                <w:lang w:val="en-GB"/>
              </w:rPr>
            </w:pPr>
            <w:r w:rsidRPr="008F7F5F">
              <w:rPr>
                <w:lang w:val="en-GB"/>
              </w:rPr>
              <w:t>Date of receipt of the manuscript for a language review:</w:t>
            </w:r>
          </w:p>
        </w:tc>
        <w:tc>
          <w:tcPr>
            <w:tcW w:w="6100" w:type="dxa"/>
          </w:tcPr>
          <w:p w14:paraId="1BB73901" w14:textId="77777777" w:rsidR="00C42CC7" w:rsidRPr="008F7F5F" w:rsidRDefault="00C42CC7" w:rsidP="00E031F0">
            <w:pPr>
              <w:rPr>
                <w:lang w:val="en-GB"/>
              </w:rPr>
            </w:pPr>
          </w:p>
        </w:tc>
      </w:tr>
    </w:tbl>
    <w:p w14:paraId="5DE344B2" w14:textId="77777777" w:rsidR="00C42CC7" w:rsidRPr="008F7F5F" w:rsidRDefault="00C42CC7" w:rsidP="00E8198A">
      <w:pPr>
        <w:spacing w:after="120" w:line="240" w:lineRule="auto"/>
        <w:rPr>
          <w:b/>
          <w:bCs/>
          <w:lang w:val="en-GB"/>
        </w:rPr>
      </w:pPr>
      <w:r w:rsidRPr="008F7F5F">
        <w:rPr>
          <w:b/>
          <w:lang w:val="en-GB"/>
        </w:rPr>
        <w:t>Reviewer</w:t>
      </w:r>
    </w:p>
    <w:tbl>
      <w:tblPr>
        <w:tblW w:w="8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700"/>
        <w:gridCol w:w="6020"/>
      </w:tblGrid>
      <w:tr w:rsidR="00C42CC7" w:rsidRPr="008F7F5F" w14:paraId="48F67232" w14:textId="77777777" w:rsidTr="00E031F0">
        <w:tc>
          <w:tcPr>
            <w:tcW w:w="2700" w:type="dxa"/>
          </w:tcPr>
          <w:p w14:paraId="72CF4BA9" w14:textId="1561EEA4" w:rsidR="00C42CC7" w:rsidRPr="008F7F5F" w:rsidRDefault="00C42CC7" w:rsidP="00E031F0">
            <w:pPr>
              <w:rPr>
                <w:lang w:val="en-GB"/>
              </w:rPr>
            </w:pPr>
            <w:r w:rsidRPr="008F7F5F">
              <w:rPr>
                <w:lang w:val="en-GB"/>
              </w:rPr>
              <w:t>Name of the reviewer (including academic degrees):</w:t>
            </w:r>
          </w:p>
        </w:tc>
        <w:tc>
          <w:tcPr>
            <w:tcW w:w="6020" w:type="dxa"/>
          </w:tcPr>
          <w:p w14:paraId="15967AEC" w14:textId="77777777" w:rsidR="00C42CC7" w:rsidRPr="008F7F5F" w:rsidRDefault="00C42CC7" w:rsidP="00E031F0">
            <w:pPr>
              <w:rPr>
                <w:lang w:val="en-GB"/>
              </w:rPr>
            </w:pPr>
          </w:p>
        </w:tc>
      </w:tr>
      <w:tr w:rsidR="00C42CC7" w:rsidRPr="008F7F5F" w14:paraId="21A00436" w14:textId="77777777" w:rsidTr="00E031F0">
        <w:tc>
          <w:tcPr>
            <w:tcW w:w="2700" w:type="dxa"/>
          </w:tcPr>
          <w:p w14:paraId="3187C66D" w14:textId="77777777" w:rsidR="00C42CC7" w:rsidRPr="008F7F5F" w:rsidRDefault="00C42CC7" w:rsidP="00E031F0">
            <w:pPr>
              <w:rPr>
                <w:lang w:val="en-GB"/>
              </w:rPr>
            </w:pPr>
            <w:r w:rsidRPr="008F7F5F">
              <w:rPr>
                <w:lang w:val="en-GB"/>
              </w:rPr>
              <w:t>Workplace:</w:t>
            </w:r>
          </w:p>
        </w:tc>
        <w:tc>
          <w:tcPr>
            <w:tcW w:w="6020" w:type="dxa"/>
          </w:tcPr>
          <w:p w14:paraId="40D40A68" w14:textId="77777777" w:rsidR="00C42CC7" w:rsidRPr="008F7F5F" w:rsidRDefault="00C42CC7" w:rsidP="00E031F0">
            <w:pPr>
              <w:rPr>
                <w:lang w:val="en-GB"/>
              </w:rPr>
            </w:pPr>
          </w:p>
        </w:tc>
      </w:tr>
      <w:tr w:rsidR="00C42CC7" w:rsidRPr="008F7F5F" w14:paraId="37C2B769" w14:textId="77777777" w:rsidTr="00E031F0">
        <w:tc>
          <w:tcPr>
            <w:tcW w:w="2700" w:type="dxa"/>
          </w:tcPr>
          <w:p w14:paraId="12CE4996" w14:textId="77777777" w:rsidR="00C42CC7" w:rsidRPr="008F7F5F" w:rsidRDefault="00C42CC7" w:rsidP="00E031F0">
            <w:pPr>
              <w:rPr>
                <w:lang w:val="en-GB"/>
              </w:rPr>
            </w:pPr>
            <w:r w:rsidRPr="008F7F5F">
              <w:rPr>
                <w:lang w:val="en-GB"/>
              </w:rPr>
              <w:t>Contact details of the reviewer:</w:t>
            </w:r>
          </w:p>
        </w:tc>
        <w:tc>
          <w:tcPr>
            <w:tcW w:w="6020" w:type="dxa"/>
          </w:tcPr>
          <w:p w14:paraId="0EE9BB4A" w14:textId="77777777" w:rsidR="00C42CC7" w:rsidRPr="008F7F5F" w:rsidRDefault="00C42CC7" w:rsidP="00E031F0">
            <w:pPr>
              <w:rPr>
                <w:lang w:val="en-GB"/>
              </w:rPr>
            </w:pPr>
          </w:p>
        </w:tc>
      </w:tr>
    </w:tbl>
    <w:p w14:paraId="03E71E99" w14:textId="77777777" w:rsidR="005D12CF" w:rsidRPr="008F7F5F" w:rsidRDefault="005D12CF" w:rsidP="005D12CF">
      <w:pPr>
        <w:spacing w:after="120" w:line="240" w:lineRule="auto"/>
        <w:rPr>
          <w:b/>
          <w:bCs/>
          <w:lang w:val="en-GB"/>
        </w:rPr>
      </w:pPr>
    </w:p>
    <w:p w14:paraId="450E40F3" w14:textId="70D058AF" w:rsidR="00C42CC7" w:rsidRPr="008F7F5F" w:rsidRDefault="00C42CC7" w:rsidP="005D12CF">
      <w:pPr>
        <w:spacing w:after="120" w:line="240" w:lineRule="auto"/>
        <w:rPr>
          <w:b/>
          <w:bCs/>
          <w:lang w:val="en-GB"/>
        </w:rPr>
      </w:pPr>
      <w:r w:rsidRPr="008F7F5F">
        <w:rPr>
          <w:b/>
          <w:lang w:val="en-GB"/>
        </w:rPr>
        <w:t>Result of the manuscript review</w:t>
      </w:r>
    </w:p>
    <w:tbl>
      <w:tblPr>
        <w:tblW w:w="9356" w:type="dxa"/>
        <w:tblCellMar>
          <w:left w:w="70" w:type="dxa"/>
          <w:right w:w="70" w:type="dxa"/>
        </w:tblCellMar>
        <w:tblLook w:val="04A0" w:firstRow="1" w:lastRow="0" w:firstColumn="1" w:lastColumn="0" w:noHBand="0" w:noVBand="1"/>
      </w:tblPr>
      <w:tblGrid>
        <w:gridCol w:w="6184"/>
        <w:gridCol w:w="960"/>
        <w:gridCol w:w="1011"/>
        <w:gridCol w:w="1201"/>
      </w:tblGrid>
      <w:tr w:rsidR="0049101D" w:rsidRPr="008F7F5F" w14:paraId="5E5A7FBA" w14:textId="77777777" w:rsidTr="006F7874">
        <w:trPr>
          <w:trHeight w:val="315"/>
        </w:trPr>
        <w:tc>
          <w:tcPr>
            <w:tcW w:w="6184" w:type="dxa"/>
            <w:tcBorders>
              <w:top w:val="nil"/>
              <w:left w:val="nil"/>
              <w:bottom w:val="single" w:sz="4" w:space="0" w:color="auto"/>
              <w:right w:val="single" w:sz="4" w:space="0" w:color="auto"/>
            </w:tcBorders>
            <w:shd w:val="clear" w:color="auto" w:fill="auto"/>
            <w:vAlign w:val="center"/>
            <w:hideMark/>
          </w:tcPr>
          <w:p w14:paraId="2C6D04F9" w14:textId="77777777" w:rsidR="00F27E4F" w:rsidRPr="008F7F5F" w:rsidRDefault="00F27E4F" w:rsidP="00F27E4F">
            <w:pPr>
              <w:spacing w:after="0" w:line="240" w:lineRule="auto"/>
              <w:rPr>
                <w:rFonts w:eastAsia="Times New Roman" w:cs="Times New Roman"/>
                <w:lang w:val="en-GB"/>
              </w:rPr>
            </w:pPr>
            <w:r w:rsidRPr="008F7F5F">
              <w:rPr>
                <w:lang w:val="en-GB"/>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648B69" w14:textId="41CF55A0" w:rsidR="00F27E4F" w:rsidRPr="008F7F5F" w:rsidRDefault="00F27E4F" w:rsidP="00EE053A">
            <w:pPr>
              <w:spacing w:after="0" w:line="240" w:lineRule="auto"/>
              <w:jc w:val="center"/>
              <w:rPr>
                <w:rFonts w:eastAsia="Times New Roman" w:cs="Times New Roman"/>
                <w:lang w:val="en-GB"/>
              </w:rPr>
            </w:pPr>
            <w:r w:rsidRPr="008F7F5F">
              <w:rPr>
                <w:lang w:val="en-GB"/>
              </w:rPr>
              <w:t>Yes</w:t>
            </w:r>
          </w:p>
        </w:tc>
        <w:tc>
          <w:tcPr>
            <w:tcW w:w="1011" w:type="dxa"/>
            <w:tcBorders>
              <w:top w:val="nil"/>
              <w:left w:val="single" w:sz="4" w:space="0" w:color="auto"/>
              <w:bottom w:val="single" w:sz="4" w:space="0" w:color="auto"/>
              <w:right w:val="nil"/>
            </w:tcBorders>
            <w:shd w:val="clear" w:color="auto" w:fill="auto"/>
            <w:noWrap/>
            <w:vAlign w:val="center"/>
            <w:hideMark/>
          </w:tcPr>
          <w:p w14:paraId="45453BDF" w14:textId="4C66119A" w:rsidR="00F27E4F" w:rsidRPr="008F7F5F" w:rsidRDefault="00F27E4F" w:rsidP="00EE053A">
            <w:pPr>
              <w:spacing w:after="0" w:line="240" w:lineRule="auto"/>
              <w:jc w:val="center"/>
              <w:rPr>
                <w:rFonts w:eastAsia="Times New Roman" w:cs="Times New Roman"/>
                <w:lang w:val="en-GB"/>
              </w:rPr>
            </w:pPr>
            <w:r w:rsidRPr="008F7F5F">
              <w:rPr>
                <w:lang w:val="en-GB"/>
              </w:rPr>
              <w:t>No</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0C16B640" w14:textId="3798AD24" w:rsidR="00F27E4F" w:rsidRPr="008F7F5F" w:rsidRDefault="00F27E4F" w:rsidP="00EE053A">
            <w:pPr>
              <w:spacing w:after="0" w:line="240" w:lineRule="auto"/>
              <w:rPr>
                <w:rFonts w:eastAsia="Times New Roman" w:cs="Times New Roman"/>
                <w:lang w:val="en-GB"/>
              </w:rPr>
            </w:pPr>
            <w:r w:rsidRPr="008F7F5F">
              <w:rPr>
                <w:lang w:val="en-GB"/>
              </w:rPr>
              <w:t>Not assessed</w:t>
            </w:r>
          </w:p>
        </w:tc>
      </w:tr>
      <w:tr w:rsidR="0049101D" w:rsidRPr="008F7F5F" w14:paraId="5705BD7A" w14:textId="77777777" w:rsidTr="008F7F5F">
        <w:trPr>
          <w:trHeight w:val="315"/>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F18A" w14:textId="1842AAC1" w:rsidR="00F27E4F" w:rsidRPr="008F7F5F" w:rsidRDefault="00F27E4F" w:rsidP="00F27E4F">
            <w:pPr>
              <w:spacing w:after="0" w:line="240" w:lineRule="auto"/>
              <w:rPr>
                <w:rFonts w:eastAsia="Times New Roman" w:cs="Times New Roman"/>
                <w:lang w:val="en-GB"/>
              </w:rPr>
            </w:pPr>
            <w:r w:rsidRPr="008F7F5F">
              <w:rPr>
                <w:lang w:val="en-GB"/>
              </w:rPr>
              <w:t xml:space="preserve">The manuscript has </w:t>
            </w:r>
            <w:r w:rsidR="008F7F5F" w:rsidRPr="008F7F5F">
              <w:rPr>
                <w:lang w:val="en-GB"/>
              </w:rPr>
              <w:t xml:space="preserve">been proofread for </w:t>
            </w:r>
            <w:r w:rsidRPr="008F7F5F">
              <w:rPr>
                <w:lang w:val="en-GB"/>
              </w:rPr>
              <w:t>gramma</w:t>
            </w:r>
            <w:r w:rsidR="008F7F5F" w:rsidRPr="008F7F5F">
              <w:rPr>
                <w:lang w:val="en-GB"/>
              </w:rPr>
              <w:t>r</w:t>
            </w:r>
            <w:r w:rsidRPr="008F7F5F">
              <w:rPr>
                <w:lang w:val="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1559"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4D94C57B"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F68EAD4"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08248A04" w14:textId="77777777" w:rsidTr="008F7F5F">
        <w:trPr>
          <w:trHeight w:val="315"/>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D1D5" w14:textId="50C57E26" w:rsidR="00F27E4F" w:rsidRPr="008F7F5F" w:rsidRDefault="00F27E4F" w:rsidP="00F27E4F">
            <w:pPr>
              <w:spacing w:after="0" w:line="240" w:lineRule="auto"/>
              <w:rPr>
                <w:rFonts w:eastAsia="Times New Roman" w:cs="Times New Roman"/>
                <w:lang w:val="en-GB"/>
              </w:rPr>
            </w:pPr>
            <w:r w:rsidRPr="008F7F5F">
              <w:rPr>
                <w:lang w:val="en-GB"/>
              </w:rPr>
              <w:t xml:space="preserve">The manuscript has </w:t>
            </w:r>
            <w:r w:rsidR="008F7F5F" w:rsidRPr="008F7F5F">
              <w:rPr>
                <w:lang w:val="en-GB"/>
              </w:rPr>
              <w:t xml:space="preserve">been proofread for </w:t>
            </w:r>
            <w:r w:rsidRPr="008F7F5F">
              <w:rPr>
                <w:lang w:val="en-GB"/>
              </w:rPr>
              <w:t>styl</w:t>
            </w:r>
            <w:r w:rsidR="008F7F5F" w:rsidRPr="008F7F5F">
              <w:rPr>
                <w:lang w:val="en-GB"/>
              </w:rPr>
              <w:t>e</w:t>
            </w:r>
            <w:r w:rsidRPr="008F7F5F">
              <w:rPr>
                <w:lang w:val="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8A0F"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33552556"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64861D72"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4FD5C9CA" w14:textId="77777777" w:rsidTr="008F7F5F">
        <w:trPr>
          <w:trHeight w:val="452"/>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68A2" w14:textId="6A0CD56E" w:rsidR="00F27E4F" w:rsidRPr="008F7F5F" w:rsidRDefault="00F27E4F" w:rsidP="00F27E4F">
            <w:pPr>
              <w:spacing w:after="0" w:line="240" w:lineRule="auto"/>
              <w:rPr>
                <w:rFonts w:eastAsia="Times New Roman" w:cs="Times New Roman"/>
                <w:lang w:val="en-GB"/>
              </w:rPr>
            </w:pPr>
            <w:r w:rsidRPr="008F7F5F">
              <w:rPr>
                <w:lang w:val="en-GB"/>
              </w:rPr>
              <w:t>The manuscript is properly and clearly subdivided into chapters and subchapters and as a whole it meets the requirements for cohesion and coherence of text.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FCFF"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340F9D14"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609C4F5"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0FFF10CD" w14:textId="77777777" w:rsidTr="008F7F5F">
        <w:trPr>
          <w:trHeight w:val="518"/>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1B9B" w14:textId="179D640C" w:rsidR="00F27E4F" w:rsidRPr="008F7F5F" w:rsidRDefault="00F27E4F" w:rsidP="00F27E4F">
            <w:pPr>
              <w:spacing w:after="0" w:line="240" w:lineRule="auto"/>
              <w:rPr>
                <w:rFonts w:eastAsia="Times New Roman" w:cs="Times New Roman"/>
                <w:lang w:val="en-GB"/>
              </w:rPr>
            </w:pPr>
            <w:r w:rsidRPr="008F7F5F">
              <w:rPr>
                <w:lang w:val="en-GB"/>
              </w:rPr>
              <w:t>The apparatus of notes is clear and is composed according to a</w:t>
            </w:r>
            <w:r w:rsidR="00EE053A">
              <w:rPr>
                <w:lang w:val="en-GB"/>
              </w:rPr>
              <w:t> </w:t>
            </w:r>
            <w:r w:rsidRPr="008F7F5F">
              <w:rPr>
                <w:lang w:val="en-GB"/>
              </w:rPr>
              <w:t>uniform (arbitrarily chosen) citation standard.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DF40"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1ED78134"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4C847165"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68A701D5" w14:textId="77777777" w:rsidTr="008F7F5F">
        <w:trPr>
          <w:trHeight w:val="598"/>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4B89" w14:textId="377A58CD" w:rsidR="00F27E4F" w:rsidRPr="008F7F5F" w:rsidRDefault="00F27E4F" w:rsidP="00F27E4F">
            <w:pPr>
              <w:spacing w:after="0" w:line="240" w:lineRule="auto"/>
              <w:rPr>
                <w:rFonts w:eastAsia="Times New Roman" w:cs="Times New Roman"/>
                <w:lang w:val="en-GB"/>
              </w:rPr>
            </w:pPr>
            <w:r w:rsidRPr="008F7F5F">
              <w:rPr>
                <w:lang w:val="en-GB"/>
              </w:rPr>
              <w:t xml:space="preserve">The manuscript contains a multi-page foreign language resumé. (The author guarantees </w:t>
            </w:r>
            <w:r w:rsidR="008F7F5F" w:rsidRPr="008F7F5F">
              <w:rPr>
                <w:lang w:val="en-GB"/>
              </w:rPr>
              <w:t xml:space="preserve">the </w:t>
            </w:r>
            <w:r w:rsidRPr="008F7F5F">
              <w:rPr>
                <w:lang w:val="en-GB"/>
              </w:rPr>
              <w:t>adequacy</w:t>
            </w:r>
            <w:r w:rsidR="008F7F5F" w:rsidRPr="008F7F5F">
              <w:rPr>
                <w:lang w:val="en-GB"/>
              </w:rPr>
              <w:t xml:space="preserve"> of its content</w:t>
            </w:r>
            <w:r w:rsidRPr="008F7F5F">
              <w:rPr>
                <w:lang w:val="en-GB"/>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900D"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609D0EEC"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04526987"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3D7F0537" w14:textId="77777777" w:rsidTr="008F7F5F">
        <w:trPr>
          <w:trHeight w:val="315"/>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4582" w14:textId="77777777" w:rsidR="00F27E4F" w:rsidRPr="008F7F5F" w:rsidRDefault="00F27E4F" w:rsidP="00F27E4F">
            <w:pPr>
              <w:spacing w:after="0" w:line="240" w:lineRule="auto"/>
              <w:rPr>
                <w:rFonts w:eastAsia="Times New Roman" w:cs="Times New Roman"/>
                <w:lang w:val="en-GB"/>
              </w:rPr>
            </w:pPr>
            <w:r w:rsidRPr="008F7F5F">
              <w:rPr>
                <w:lang w:val="en-GB"/>
              </w:rPr>
              <w:t>The manuscript contains a list of used literature.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731A"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30F59559"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86F3632"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67537DF0" w14:textId="77777777" w:rsidTr="008F7F5F">
        <w:trPr>
          <w:trHeight w:val="483"/>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DBC8" w14:textId="6FA70AEE" w:rsidR="00F27E4F" w:rsidRPr="008F7F5F" w:rsidRDefault="00F27E4F" w:rsidP="00F27E4F">
            <w:pPr>
              <w:spacing w:after="0" w:line="240" w:lineRule="auto"/>
              <w:rPr>
                <w:rFonts w:eastAsia="Times New Roman" w:cs="Times New Roman"/>
                <w:lang w:val="en-GB"/>
              </w:rPr>
            </w:pPr>
            <w:r w:rsidRPr="008F7F5F">
              <w:rPr>
                <w:lang w:val="en-GB"/>
              </w:rPr>
              <w:t>The list of used literature is uniform, composed according to a</w:t>
            </w:r>
            <w:r w:rsidR="00EE053A">
              <w:rPr>
                <w:lang w:val="en-GB"/>
              </w:rPr>
              <w:t> </w:t>
            </w:r>
            <w:r w:rsidRPr="008F7F5F">
              <w:rPr>
                <w:lang w:val="en-GB"/>
              </w:rPr>
              <w:t>single (arbitrarily chosen) citation standard.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76876"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262F6AC8"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0420546D"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7688B87E" w14:textId="77777777" w:rsidTr="008F7F5F">
        <w:trPr>
          <w:trHeight w:val="834"/>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3DB4" w14:textId="77777777" w:rsidR="00F27E4F" w:rsidRPr="008F7F5F" w:rsidRDefault="00F27E4F" w:rsidP="00F27E4F">
            <w:pPr>
              <w:spacing w:after="0" w:line="240" w:lineRule="auto"/>
              <w:rPr>
                <w:rFonts w:eastAsia="Times New Roman" w:cs="Times New Roman"/>
                <w:lang w:val="en-GB"/>
              </w:rPr>
            </w:pPr>
            <w:r w:rsidRPr="008F7F5F">
              <w:rPr>
                <w:lang w:val="en-GB"/>
              </w:rPr>
              <w:t>The manuscript has undergone review and correction of the bibliographic data; the bibliographic data contain all mandatory items according to the chosen citation standard and are composed in a uniform manner.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2C9E1"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31778C03"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52432FAC"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r w:rsidR="0049101D" w:rsidRPr="008F7F5F" w14:paraId="682A8F5A" w14:textId="77777777" w:rsidTr="008F7F5F">
        <w:trPr>
          <w:trHeight w:val="761"/>
        </w:trPr>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9FE6" w14:textId="5BD09FAF" w:rsidR="00F27E4F" w:rsidRPr="008F7F5F" w:rsidRDefault="00F27E4F" w:rsidP="00F27E4F">
            <w:pPr>
              <w:spacing w:after="0" w:line="240" w:lineRule="auto"/>
              <w:rPr>
                <w:rFonts w:eastAsia="Times New Roman" w:cs="Times New Roman"/>
                <w:lang w:val="en-GB"/>
              </w:rPr>
            </w:pPr>
            <w:r w:rsidRPr="008F7F5F">
              <w:rPr>
                <w:lang w:val="en-GB"/>
              </w:rPr>
              <w:t>Any other parts of the manuscript (image materials, graphs, tables) are properly integrated into the text and their description is consistent with the chosen citation standard.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52A92"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011" w:type="dxa"/>
            <w:tcBorders>
              <w:top w:val="single" w:sz="4" w:space="0" w:color="auto"/>
              <w:left w:val="single" w:sz="4" w:space="0" w:color="auto"/>
              <w:bottom w:val="single" w:sz="4" w:space="0" w:color="auto"/>
              <w:right w:val="nil"/>
            </w:tcBorders>
            <w:shd w:val="clear" w:color="auto" w:fill="auto"/>
            <w:noWrap/>
            <w:vAlign w:val="center"/>
            <w:hideMark/>
          </w:tcPr>
          <w:p w14:paraId="07EF1229" w14:textId="77777777" w:rsidR="00F27E4F" w:rsidRPr="008F7F5F" w:rsidRDefault="00F27E4F" w:rsidP="008F7F5F">
            <w:pPr>
              <w:spacing w:after="0" w:line="240" w:lineRule="auto"/>
              <w:rPr>
                <w:rFonts w:eastAsia="Times New Roman" w:cs="Times New Roman"/>
                <w:lang w:val="en-GB"/>
              </w:rPr>
            </w:pPr>
            <w:r w:rsidRPr="008F7F5F">
              <w:rPr>
                <w:lang w:val="en-GB"/>
              </w:rPr>
              <w:t> </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799870C1" w14:textId="77777777" w:rsidR="00F27E4F" w:rsidRPr="008F7F5F" w:rsidRDefault="00F27E4F" w:rsidP="008F7F5F">
            <w:pPr>
              <w:spacing w:after="0" w:line="240" w:lineRule="auto"/>
              <w:rPr>
                <w:rFonts w:eastAsia="Times New Roman" w:cs="Times New Roman"/>
                <w:lang w:val="en-GB"/>
              </w:rPr>
            </w:pPr>
            <w:r w:rsidRPr="008F7F5F">
              <w:rPr>
                <w:lang w:val="en-GB"/>
              </w:rPr>
              <w:t> </w:t>
            </w:r>
          </w:p>
        </w:tc>
      </w:tr>
    </w:tbl>
    <w:p w14:paraId="02C61D14" w14:textId="055631B4" w:rsidR="00F27E4F" w:rsidRPr="008F7F5F" w:rsidRDefault="00F27E4F" w:rsidP="00C42CC7">
      <w:pPr>
        <w:spacing w:after="120" w:line="240" w:lineRule="auto"/>
        <w:ind w:hanging="142"/>
        <w:rPr>
          <w:b/>
          <w:bCs/>
          <w:lang w:val="en-GB"/>
        </w:rPr>
      </w:pPr>
    </w:p>
    <w:p w14:paraId="06DC6B51" w14:textId="5B038700" w:rsidR="00C42CC7" w:rsidRPr="008F7F5F" w:rsidRDefault="00C42CC7" w:rsidP="00F27E4F">
      <w:pPr>
        <w:spacing w:after="120" w:line="240" w:lineRule="auto"/>
        <w:rPr>
          <w:lang w:val="en-GB"/>
        </w:rPr>
      </w:pPr>
      <w:r w:rsidRPr="008F7F5F">
        <w:rPr>
          <w:lang w:val="en-GB"/>
        </w:rPr>
        <w:lastRenderedPageBreak/>
        <w:t>Comments on individual items (please, specify clearly and briefly what further work is required on the manuscript before it can be submitted for typesetting):</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42CC7" w:rsidRPr="008F7F5F" w14:paraId="33978628" w14:textId="77777777" w:rsidTr="00EE053A">
        <w:tc>
          <w:tcPr>
            <w:tcW w:w="9214" w:type="dxa"/>
          </w:tcPr>
          <w:p w14:paraId="510DBB72" w14:textId="77777777" w:rsidR="00C42CC7" w:rsidRPr="008F7F5F" w:rsidRDefault="00C42CC7" w:rsidP="00E031F0">
            <w:pPr>
              <w:rPr>
                <w:lang w:val="en-GB"/>
              </w:rPr>
            </w:pPr>
          </w:p>
          <w:p w14:paraId="16DCE706" w14:textId="77777777" w:rsidR="00C42CC7" w:rsidRPr="008F7F5F" w:rsidRDefault="00C42CC7" w:rsidP="00E031F0">
            <w:pPr>
              <w:rPr>
                <w:lang w:val="en-GB"/>
              </w:rPr>
            </w:pPr>
          </w:p>
        </w:tc>
      </w:tr>
    </w:tbl>
    <w:p w14:paraId="0566EE9E" w14:textId="77777777" w:rsidR="006F7874" w:rsidRPr="008F7F5F" w:rsidRDefault="006F7874" w:rsidP="0049101D">
      <w:pPr>
        <w:spacing w:after="120" w:line="240" w:lineRule="auto"/>
        <w:rPr>
          <w:b/>
          <w:bCs/>
          <w:lang w:val="en-GB"/>
        </w:rPr>
      </w:pPr>
    </w:p>
    <w:p w14:paraId="62F8073B" w14:textId="6BAD8B35" w:rsidR="00C42CC7" w:rsidRPr="008F7F5F" w:rsidRDefault="00C42CC7" w:rsidP="0049101D">
      <w:pPr>
        <w:spacing w:after="120" w:line="240" w:lineRule="auto"/>
        <w:rPr>
          <w:b/>
          <w:bCs/>
          <w:lang w:val="en-GB"/>
        </w:rPr>
      </w:pPr>
      <w:r w:rsidRPr="008F7F5F">
        <w:rPr>
          <w:b/>
          <w:lang w:val="en-GB"/>
        </w:rPr>
        <w:t>Final recommendation</w:t>
      </w:r>
    </w:p>
    <w:tbl>
      <w:tblPr>
        <w:tblW w:w="9214" w:type="dxa"/>
        <w:jc w:val="center"/>
        <w:tblCellMar>
          <w:left w:w="70" w:type="dxa"/>
          <w:right w:w="70" w:type="dxa"/>
        </w:tblCellMar>
        <w:tblLook w:val="04A0" w:firstRow="1" w:lastRow="0" w:firstColumn="1" w:lastColumn="0" w:noHBand="0" w:noVBand="1"/>
      </w:tblPr>
      <w:tblGrid>
        <w:gridCol w:w="6522"/>
        <w:gridCol w:w="1274"/>
        <w:gridCol w:w="1418"/>
      </w:tblGrid>
      <w:tr w:rsidR="00EE2B68" w:rsidRPr="008F7F5F" w14:paraId="78788A14" w14:textId="77777777" w:rsidTr="00EE053A">
        <w:trPr>
          <w:trHeight w:val="300"/>
          <w:jc w:val="center"/>
        </w:trPr>
        <w:tc>
          <w:tcPr>
            <w:tcW w:w="6522" w:type="dxa"/>
            <w:tcBorders>
              <w:top w:val="nil"/>
              <w:left w:val="nil"/>
              <w:bottom w:val="single" w:sz="4" w:space="0" w:color="auto"/>
              <w:right w:val="nil"/>
            </w:tcBorders>
            <w:shd w:val="clear" w:color="auto" w:fill="auto"/>
            <w:noWrap/>
            <w:vAlign w:val="bottom"/>
            <w:hideMark/>
          </w:tcPr>
          <w:p w14:paraId="3207BA8A" w14:textId="7BC26F2E" w:rsidR="00EE2B68" w:rsidRPr="008F7F5F" w:rsidRDefault="00EE2B68" w:rsidP="00EE2B68">
            <w:pPr>
              <w:spacing w:after="0" w:line="240" w:lineRule="auto"/>
              <w:rPr>
                <w:rFonts w:eastAsia="Times New Roman" w:cs="Times New Roman"/>
                <w:lang w:val="en-GB"/>
              </w:rPr>
            </w:pP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D8C0716" w14:textId="77777777" w:rsidR="00EE2B68" w:rsidRPr="008F7F5F" w:rsidRDefault="00EE2B68" w:rsidP="00EE2B68">
            <w:pPr>
              <w:spacing w:after="0" w:line="240" w:lineRule="auto"/>
              <w:jc w:val="center"/>
              <w:rPr>
                <w:rFonts w:eastAsia="Times New Roman" w:cs="Times New Roman"/>
                <w:lang w:val="en-GB"/>
              </w:rPr>
            </w:pPr>
            <w:r w:rsidRPr="008F7F5F">
              <w:rPr>
                <w:lang w:val="en-GB"/>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2FF8D7B8" w14:textId="77777777" w:rsidR="00EE2B68" w:rsidRPr="008F7F5F" w:rsidRDefault="00EE2B68" w:rsidP="00EE2B68">
            <w:pPr>
              <w:spacing w:after="0" w:line="240" w:lineRule="auto"/>
              <w:jc w:val="center"/>
              <w:rPr>
                <w:rFonts w:eastAsia="Times New Roman" w:cs="Times New Roman"/>
                <w:lang w:val="en-GB"/>
              </w:rPr>
            </w:pPr>
            <w:r w:rsidRPr="008F7F5F">
              <w:rPr>
                <w:lang w:val="en-GB"/>
              </w:rPr>
              <w:t>No</w:t>
            </w:r>
          </w:p>
        </w:tc>
      </w:tr>
      <w:tr w:rsidR="00EE2B68" w:rsidRPr="008F7F5F" w14:paraId="5F5A3D28" w14:textId="77777777" w:rsidTr="00EE053A">
        <w:trPr>
          <w:trHeight w:val="300"/>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14:paraId="4356121C" w14:textId="77777777" w:rsidR="00EE2B68" w:rsidRPr="008F7F5F" w:rsidRDefault="00EE2B68" w:rsidP="00EE2B68">
            <w:pPr>
              <w:spacing w:after="0" w:line="240" w:lineRule="auto"/>
              <w:rPr>
                <w:rFonts w:eastAsia="Times New Roman" w:cs="Times New Roman"/>
                <w:lang w:val="en-GB"/>
              </w:rPr>
            </w:pPr>
            <w:r w:rsidRPr="008F7F5F">
              <w:rPr>
                <w:lang w:val="en-GB"/>
              </w:rPr>
              <w:t>The manuscript can be immediately submitted for typesetting.</w:t>
            </w:r>
          </w:p>
        </w:tc>
        <w:tc>
          <w:tcPr>
            <w:tcW w:w="1274" w:type="dxa"/>
            <w:tcBorders>
              <w:top w:val="nil"/>
              <w:left w:val="nil"/>
              <w:bottom w:val="single" w:sz="4" w:space="0" w:color="auto"/>
              <w:right w:val="single" w:sz="4" w:space="0" w:color="auto"/>
            </w:tcBorders>
            <w:shd w:val="clear" w:color="auto" w:fill="auto"/>
            <w:noWrap/>
            <w:vAlign w:val="center"/>
            <w:hideMark/>
          </w:tcPr>
          <w:p w14:paraId="580184ED" w14:textId="77777777" w:rsidR="00EE2B68" w:rsidRPr="008F7F5F" w:rsidRDefault="00EE2B68" w:rsidP="008F7F5F">
            <w:pPr>
              <w:spacing w:after="0" w:line="240" w:lineRule="auto"/>
              <w:rPr>
                <w:rFonts w:eastAsia="Times New Roman" w:cs="Times New Roman"/>
                <w:lang w:val="en-GB"/>
              </w:rPr>
            </w:pPr>
            <w:r w:rsidRPr="008F7F5F">
              <w:rPr>
                <w:lang w:val="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55603F" w14:textId="77777777" w:rsidR="00EE2B68" w:rsidRPr="008F7F5F" w:rsidRDefault="00EE2B68" w:rsidP="008F7F5F">
            <w:pPr>
              <w:spacing w:after="0" w:line="240" w:lineRule="auto"/>
              <w:rPr>
                <w:rFonts w:eastAsia="Times New Roman" w:cs="Times New Roman"/>
                <w:lang w:val="en-GB"/>
              </w:rPr>
            </w:pPr>
            <w:r w:rsidRPr="008F7F5F">
              <w:rPr>
                <w:lang w:val="en-GB"/>
              </w:rPr>
              <w:t> </w:t>
            </w:r>
          </w:p>
        </w:tc>
      </w:tr>
      <w:tr w:rsidR="00EE2B68" w:rsidRPr="008F7F5F" w14:paraId="42F0FB53" w14:textId="77777777" w:rsidTr="00EE053A">
        <w:trPr>
          <w:trHeight w:val="411"/>
          <w:jc w:val="center"/>
        </w:trPr>
        <w:tc>
          <w:tcPr>
            <w:tcW w:w="6522" w:type="dxa"/>
            <w:tcBorders>
              <w:top w:val="nil"/>
              <w:left w:val="single" w:sz="4" w:space="0" w:color="auto"/>
              <w:bottom w:val="single" w:sz="4" w:space="0" w:color="auto"/>
              <w:right w:val="single" w:sz="4" w:space="0" w:color="auto"/>
            </w:tcBorders>
            <w:shd w:val="clear" w:color="auto" w:fill="auto"/>
            <w:vAlign w:val="center"/>
            <w:hideMark/>
          </w:tcPr>
          <w:p w14:paraId="23E9136E" w14:textId="77777777" w:rsidR="00EE2B68" w:rsidRPr="008F7F5F" w:rsidRDefault="00EE2B68" w:rsidP="00EE2B68">
            <w:pPr>
              <w:spacing w:after="0" w:line="240" w:lineRule="auto"/>
              <w:rPr>
                <w:rFonts w:eastAsia="Times New Roman" w:cs="Times New Roman"/>
                <w:lang w:val="en-GB"/>
              </w:rPr>
            </w:pPr>
            <w:r w:rsidRPr="008F7F5F">
              <w:rPr>
                <w:lang w:val="en-GB"/>
              </w:rPr>
              <w:t>The manuscript needs minor corrections, but it is almost ready for typesetting.</w:t>
            </w:r>
          </w:p>
        </w:tc>
        <w:tc>
          <w:tcPr>
            <w:tcW w:w="1274" w:type="dxa"/>
            <w:tcBorders>
              <w:top w:val="nil"/>
              <w:left w:val="nil"/>
              <w:bottom w:val="single" w:sz="4" w:space="0" w:color="auto"/>
              <w:right w:val="single" w:sz="4" w:space="0" w:color="auto"/>
            </w:tcBorders>
            <w:shd w:val="clear" w:color="auto" w:fill="auto"/>
            <w:noWrap/>
            <w:vAlign w:val="center"/>
            <w:hideMark/>
          </w:tcPr>
          <w:p w14:paraId="3F9B2C04" w14:textId="77777777" w:rsidR="00EE2B68" w:rsidRPr="008F7F5F" w:rsidRDefault="00EE2B68" w:rsidP="008F7F5F">
            <w:pPr>
              <w:spacing w:after="0" w:line="240" w:lineRule="auto"/>
              <w:rPr>
                <w:rFonts w:eastAsia="Times New Roman" w:cs="Times New Roman"/>
                <w:lang w:val="en-GB"/>
              </w:rPr>
            </w:pPr>
            <w:r w:rsidRPr="008F7F5F">
              <w:rPr>
                <w:lang w:val="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F4731D" w14:textId="77777777" w:rsidR="00EE2B68" w:rsidRPr="008F7F5F" w:rsidRDefault="00EE2B68" w:rsidP="008F7F5F">
            <w:pPr>
              <w:spacing w:after="0" w:line="240" w:lineRule="auto"/>
              <w:rPr>
                <w:rFonts w:eastAsia="Times New Roman" w:cs="Times New Roman"/>
                <w:lang w:val="en-GB"/>
              </w:rPr>
            </w:pPr>
            <w:r w:rsidRPr="008F7F5F">
              <w:rPr>
                <w:lang w:val="en-GB"/>
              </w:rPr>
              <w:t> </w:t>
            </w:r>
          </w:p>
        </w:tc>
      </w:tr>
      <w:tr w:rsidR="00EE2B68" w:rsidRPr="008F7F5F" w14:paraId="43BB65D1" w14:textId="77777777" w:rsidTr="00EE053A">
        <w:trPr>
          <w:trHeight w:val="300"/>
          <w:jc w:val="center"/>
        </w:trPr>
        <w:tc>
          <w:tcPr>
            <w:tcW w:w="6522" w:type="dxa"/>
            <w:tcBorders>
              <w:top w:val="nil"/>
              <w:left w:val="single" w:sz="4" w:space="0" w:color="auto"/>
              <w:bottom w:val="single" w:sz="4" w:space="0" w:color="auto"/>
              <w:right w:val="single" w:sz="4" w:space="0" w:color="auto"/>
            </w:tcBorders>
            <w:shd w:val="clear" w:color="auto" w:fill="auto"/>
            <w:noWrap/>
            <w:vAlign w:val="bottom"/>
            <w:hideMark/>
          </w:tcPr>
          <w:p w14:paraId="31E66630" w14:textId="17A2F00A" w:rsidR="00EE2B68" w:rsidRPr="008F7F5F" w:rsidRDefault="00EE2B68" w:rsidP="00EE2B68">
            <w:pPr>
              <w:spacing w:after="0" w:line="240" w:lineRule="auto"/>
              <w:rPr>
                <w:rFonts w:eastAsia="Times New Roman" w:cs="Times New Roman"/>
                <w:lang w:val="en-GB"/>
              </w:rPr>
            </w:pPr>
            <w:r w:rsidRPr="008F7F5F">
              <w:rPr>
                <w:lang w:val="en-GB"/>
              </w:rPr>
              <w:t>The manuscript has not been proofread and cannot be submitted for typesetting in its current condition.</w:t>
            </w:r>
          </w:p>
        </w:tc>
        <w:tc>
          <w:tcPr>
            <w:tcW w:w="1274" w:type="dxa"/>
            <w:tcBorders>
              <w:top w:val="nil"/>
              <w:left w:val="nil"/>
              <w:bottom w:val="single" w:sz="4" w:space="0" w:color="auto"/>
              <w:right w:val="single" w:sz="4" w:space="0" w:color="auto"/>
            </w:tcBorders>
            <w:shd w:val="clear" w:color="auto" w:fill="auto"/>
            <w:noWrap/>
            <w:vAlign w:val="center"/>
            <w:hideMark/>
          </w:tcPr>
          <w:p w14:paraId="6EEAFA67" w14:textId="77777777" w:rsidR="00EE2B68" w:rsidRPr="008F7F5F" w:rsidRDefault="00EE2B68" w:rsidP="008F7F5F">
            <w:pPr>
              <w:spacing w:after="0" w:line="240" w:lineRule="auto"/>
              <w:rPr>
                <w:rFonts w:eastAsia="Times New Roman" w:cs="Times New Roman"/>
                <w:lang w:val="en-GB"/>
              </w:rPr>
            </w:pPr>
            <w:r w:rsidRPr="008F7F5F">
              <w:rPr>
                <w:lang w:val="en-GB"/>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953FBF" w14:textId="77777777" w:rsidR="00EE2B68" w:rsidRPr="008F7F5F" w:rsidRDefault="00EE2B68" w:rsidP="008F7F5F">
            <w:pPr>
              <w:spacing w:after="0" w:line="240" w:lineRule="auto"/>
              <w:rPr>
                <w:rFonts w:eastAsia="Times New Roman" w:cs="Times New Roman"/>
                <w:lang w:val="en-GB"/>
              </w:rPr>
            </w:pPr>
            <w:r w:rsidRPr="008F7F5F">
              <w:rPr>
                <w:lang w:val="en-GB"/>
              </w:rPr>
              <w:t> </w:t>
            </w:r>
          </w:p>
        </w:tc>
      </w:tr>
    </w:tbl>
    <w:p w14:paraId="12E3D729" w14:textId="77777777" w:rsidR="00C42CC7" w:rsidRPr="008F7F5F" w:rsidRDefault="00C42CC7" w:rsidP="00C42CC7">
      <w:pPr>
        <w:spacing w:after="120" w:line="240" w:lineRule="auto"/>
        <w:rPr>
          <w:lang w:val="en-GB"/>
        </w:rPr>
      </w:pPr>
    </w:p>
    <w:p w14:paraId="49C20461" w14:textId="77777777" w:rsidR="00C42CC7" w:rsidRPr="008F7F5F" w:rsidRDefault="00C42CC7" w:rsidP="00C42CC7">
      <w:pPr>
        <w:spacing w:after="120" w:line="240" w:lineRule="auto"/>
        <w:rPr>
          <w:lang w:val="en-GB"/>
        </w:rPr>
      </w:pPr>
    </w:p>
    <w:tbl>
      <w:tblPr>
        <w:tblW w:w="8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90"/>
        <w:gridCol w:w="3530"/>
      </w:tblGrid>
      <w:tr w:rsidR="00C42CC7" w:rsidRPr="008F7F5F" w14:paraId="4511527C" w14:textId="77777777" w:rsidTr="00E031F0">
        <w:tc>
          <w:tcPr>
            <w:tcW w:w="5190" w:type="dxa"/>
          </w:tcPr>
          <w:p w14:paraId="332ED7D4" w14:textId="77777777" w:rsidR="00C42CC7" w:rsidRPr="008F7F5F" w:rsidRDefault="00C42CC7" w:rsidP="00E031F0">
            <w:pPr>
              <w:spacing w:after="120"/>
              <w:rPr>
                <w:lang w:val="en-GB"/>
              </w:rPr>
            </w:pPr>
            <w:r w:rsidRPr="008F7F5F">
              <w:rPr>
                <w:lang w:val="en-GB"/>
              </w:rPr>
              <w:t>Date and place:</w:t>
            </w:r>
          </w:p>
        </w:tc>
        <w:tc>
          <w:tcPr>
            <w:tcW w:w="3530" w:type="dxa"/>
          </w:tcPr>
          <w:p w14:paraId="271AAAA5" w14:textId="77777777" w:rsidR="00C42CC7" w:rsidRPr="008F7F5F" w:rsidRDefault="00C42CC7" w:rsidP="00E031F0">
            <w:pPr>
              <w:spacing w:after="120"/>
              <w:rPr>
                <w:lang w:val="en-GB"/>
              </w:rPr>
            </w:pPr>
            <w:r w:rsidRPr="008F7F5F">
              <w:rPr>
                <w:lang w:val="en-GB"/>
              </w:rPr>
              <w:t>Signature:</w:t>
            </w:r>
          </w:p>
        </w:tc>
      </w:tr>
    </w:tbl>
    <w:p w14:paraId="44963105" w14:textId="77777777" w:rsidR="00C42CC7" w:rsidRPr="008F7F5F" w:rsidRDefault="00C42CC7" w:rsidP="00C42CC7">
      <w:pPr>
        <w:spacing w:after="120" w:line="240" w:lineRule="auto"/>
        <w:rPr>
          <w:lang w:val="en-GB"/>
        </w:rPr>
      </w:pPr>
    </w:p>
    <w:p w14:paraId="50E35BB7" w14:textId="77777777" w:rsidR="00C42CC7" w:rsidRPr="008F7F5F" w:rsidRDefault="00C42CC7" w:rsidP="00C42CC7">
      <w:pPr>
        <w:rPr>
          <w:lang w:val="en-GB"/>
        </w:rPr>
      </w:pPr>
      <w:r w:rsidRPr="008F7F5F">
        <w:rPr>
          <w:lang w:val="en-GB"/>
        </w:rPr>
        <w:br w:type="page"/>
      </w:r>
    </w:p>
    <w:p w14:paraId="3D425F96" w14:textId="77777777" w:rsidR="00C42CC7" w:rsidRPr="008F7F5F" w:rsidRDefault="00C42CC7" w:rsidP="00C42CC7">
      <w:pPr>
        <w:spacing w:after="120" w:line="240" w:lineRule="auto"/>
        <w:rPr>
          <w:lang w:val="en-GB"/>
        </w:rPr>
      </w:pPr>
      <w:r w:rsidRPr="008F7F5F">
        <w:rPr>
          <w:b/>
          <w:lang w:val="en-GB"/>
        </w:rPr>
        <w:lastRenderedPageBreak/>
        <w:t>Academic book (type of result B)</w:t>
      </w:r>
    </w:p>
    <w:p w14:paraId="3659CABF" w14:textId="4D15845F" w:rsidR="00C42CC7" w:rsidRPr="008F7F5F" w:rsidRDefault="00C42CC7" w:rsidP="00C42CC7">
      <w:pPr>
        <w:spacing w:after="120" w:line="240" w:lineRule="auto"/>
        <w:rPr>
          <w:lang w:val="en-GB"/>
        </w:rPr>
      </w:pPr>
      <w:r w:rsidRPr="008F7F5F">
        <w:rPr>
          <w:b/>
          <w:lang w:val="en-GB"/>
        </w:rPr>
        <w:t>Definition</w:t>
      </w:r>
    </w:p>
    <w:p w14:paraId="63233632" w14:textId="6D302C86" w:rsidR="00C42CC7" w:rsidRPr="008F7F5F" w:rsidRDefault="00C42CC7" w:rsidP="00C42CC7">
      <w:pPr>
        <w:spacing w:after="0" w:line="240" w:lineRule="auto"/>
        <w:jc w:val="both"/>
        <w:rPr>
          <w:lang w:val="en-GB"/>
        </w:rPr>
      </w:pPr>
      <w:r w:rsidRPr="008F7F5F">
        <w:rPr>
          <w:lang w:val="en-GB"/>
        </w:rPr>
        <w:t>An “academic book” presents original results of a research performed by the author of the book or a team of researchers the author was a member of. A book is a non-periodic expert publication of at least 50 printed pages of text, not including photographic, image, map, etc. attachments, issued in print or electronically and assessed (reviewed) by at least two generally recognized experts (outside the author’s/authors’ workplace) in the respective field in the form of a peer review. It addresses a precisely defined problem in a specific scientific field, includes the formulation of an identifiable and scientifically recognized methodology (explicitly formulated methodological foundations in application-oriented monographs and/or formulation of a new methodology based on existing theoretical research in the field). Formal attributes of an academic book include references to literature in the text, list of used literature, summary in at least one world language, possibly explanatory notes and bibliography of sources.</w:t>
      </w:r>
    </w:p>
    <w:p w14:paraId="58E2F81A" w14:textId="3556AFF0" w:rsidR="00C42CC7" w:rsidRPr="008F7F5F" w:rsidRDefault="00C42CC7" w:rsidP="00C42CC7">
      <w:pPr>
        <w:spacing w:after="0" w:line="240" w:lineRule="auto"/>
        <w:jc w:val="both"/>
        <w:rPr>
          <w:lang w:val="en-GB"/>
        </w:rPr>
      </w:pPr>
      <w:r w:rsidRPr="008F7F5F">
        <w:rPr>
          <w:lang w:val="en-GB"/>
        </w:rPr>
        <w:t xml:space="preserve">The book has an ISBN or ISMN code assigned. The whole book is created by a single team of authors (regardless of the proportion of the content contributed by each of the members), even if individual chapters of the book have separate authorship. Academic books include, for example, monographs, scholarly </w:t>
      </w:r>
      <w:r w:rsidR="008F7F5F" w:rsidRPr="008F7F5F">
        <w:rPr>
          <w:lang w:val="en-GB"/>
        </w:rPr>
        <w:t>encyclopaedias</w:t>
      </w:r>
      <w:r w:rsidRPr="008F7F5F">
        <w:rPr>
          <w:lang w:val="en-GB"/>
        </w:rPr>
        <w:t xml:space="preserve"> and lexicons, critical editions of sources, critical editions of art (music, graphic, etc.) materials accompanied by studies, critically commented translation</w:t>
      </w:r>
      <w:r w:rsidR="008F7F5F">
        <w:rPr>
          <w:lang w:val="en-GB"/>
        </w:rPr>
        <w:t>s</w:t>
      </w:r>
      <w:r w:rsidRPr="008F7F5F">
        <w:rPr>
          <w:lang w:val="en-GB"/>
        </w:rPr>
        <w:t xml:space="preserve"> of </w:t>
      </w:r>
      <w:r w:rsidR="008F7F5F" w:rsidRPr="008F7F5F">
        <w:rPr>
          <w:lang w:val="en-GB"/>
        </w:rPr>
        <w:t xml:space="preserve">specialized </w:t>
      </w:r>
      <w:r w:rsidRPr="008F7F5F">
        <w:rPr>
          <w:lang w:val="en-GB"/>
        </w:rPr>
        <w:t>philosophical, historical or philological texts accompanied by studies, scientifically conceived language dictionar</w:t>
      </w:r>
      <w:r w:rsidR="008F7F5F">
        <w:rPr>
          <w:lang w:val="en-GB"/>
        </w:rPr>
        <w:t>ies</w:t>
      </w:r>
      <w:r w:rsidRPr="008F7F5F">
        <w:rPr>
          <w:lang w:val="en-GB"/>
        </w:rPr>
        <w:t xml:space="preserve"> and explanatory dictionar</w:t>
      </w:r>
      <w:r w:rsidR="008F7F5F">
        <w:rPr>
          <w:lang w:val="en-GB"/>
        </w:rPr>
        <w:t>ies</w:t>
      </w:r>
      <w:r w:rsidRPr="008F7F5F">
        <w:rPr>
          <w:lang w:val="en-GB"/>
        </w:rPr>
        <w:t>, critical exhibition catalogue</w:t>
      </w:r>
      <w:r w:rsidR="008F7F5F">
        <w:rPr>
          <w:lang w:val="en-GB"/>
        </w:rPr>
        <w:t>s</w:t>
      </w:r>
      <w:r w:rsidRPr="008F7F5F">
        <w:rPr>
          <w:lang w:val="en-GB"/>
        </w:rPr>
        <w:t>, etc., provided that they meet the above-defined formal criteria.</w:t>
      </w:r>
    </w:p>
    <w:p w14:paraId="1654D26B" w14:textId="62576048" w:rsidR="00C42CC7" w:rsidRPr="008F7F5F" w:rsidRDefault="00C42CC7" w:rsidP="00C42CC7">
      <w:pPr>
        <w:spacing w:after="0" w:line="240" w:lineRule="auto"/>
        <w:jc w:val="both"/>
        <w:rPr>
          <w:lang w:val="en-GB"/>
        </w:rPr>
      </w:pPr>
      <w:r w:rsidRPr="008F7F5F">
        <w:rPr>
          <w:lang w:val="en-GB"/>
        </w:rPr>
        <w:t>For multi-volume scientific monographs, each volume may be included in the register, if it individually meets the required criteria and has been published as a separate publication with its own ISBN. If the academic book is included in the register as a result of type B, its chapters cannot be classified as a result of type C for the same submitter.</w:t>
      </w:r>
    </w:p>
    <w:p w14:paraId="4F190599" w14:textId="77777777" w:rsidR="00C42CC7" w:rsidRPr="008F7F5F" w:rsidRDefault="00C42CC7" w:rsidP="00C42CC7">
      <w:pPr>
        <w:spacing w:after="0" w:line="240" w:lineRule="auto"/>
        <w:rPr>
          <w:lang w:val="en-GB"/>
        </w:rPr>
      </w:pPr>
    </w:p>
    <w:p w14:paraId="0DF8974D" w14:textId="77777777" w:rsidR="00C42CC7" w:rsidRPr="008F7F5F" w:rsidRDefault="00C42CC7" w:rsidP="00C42CC7">
      <w:pPr>
        <w:spacing w:after="0" w:line="240" w:lineRule="auto"/>
        <w:rPr>
          <w:lang w:val="en-GB"/>
        </w:rPr>
      </w:pPr>
      <w:r w:rsidRPr="008F7F5F">
        <w:rPr>
          <w:b/>
          <w:lang w:val="en-GB"/>
        </w:rPr>
        <w:t>Academic books do not include:</w:t>
      </w:r>
    </w:p>
    <w:p w14:paraId="14D11AD9"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books that do not have an ISBN or ISMN assigned;</w:t>
      </w:r>
    </w:p>
    <w:p w14:paraId="34FFC150"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educational texts (i.e., textbooks, course materials);</w:t>
      </w:r>
    </w:p>
    <w:p w14:paraId="52A7E2AB"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expert opinions and statements, studies, translations, manuals, informational and promotional publications, yearbooks (except those that meet the requirements for an academic book), annual or similar periodic reports;</w:t>
      </w:r>
    </w:p>
    <w:p w14:paraId="0DAF9457"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 xml:space="preserve">published diploma, doctoral, </w:t>
      </w:r>
      <w:proofErr w:type="spellStart"/>
      <w:r w:rsidRPr="008F7F5F">
        <w:rPr>
          <w:lang w:val="en-GB"/>
        </w:rPr>
        <w:t>habilitation</w:t>
      </w:r>
      <w:proofErr w:type="spellEnd"/>
      <w:r w:rsidRPr="008F7F5F">
        <w:rPr>
          <w:lang w:val="en-GB"/>
        </w:rPr>
        <w:t xml:space="preserve"> and dissertation theses, based on primary works of type </w:t>
      </w:r>
      <w:proofErr w:type="spellStart"/>
      <w:r w:rsidRPr="008F7F5F">
        <w:rPr>
          <w:lang w:val="en-GB"/>
        </w:rPr>
        <w:t>J</w:t>
      </w:r>
      <w:r w:rsidRPr="008F7F5F">
        <w:rPr>
          <w:vertAlign w:val="subscript"/>
          <w:lang w:val="en-GB"/>
        </w:rPr>
        <w:t>imp</w:t>
      </w:r>
      <w:proofErr w:type="spellEnd"/>
      <w:r w:rsidRPr="008F7F5F">
        <w:rPr>
          <w:lang w:val="en-GB"/>
        </w:rPr>
        <w:t>, with comments and ISBN code;</w:t>
      </w:r>
    </w:p>
    <w:p w14:paraId="23DA7565"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common language dictionaries;</w:t>
      </w:r>
    </w:p>
    <w:p w14:paraId="0ED6687B"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printed or electronically published research collections, dedicated summaries of academic works (e.g., within a single workplace), printed or electronically published collections of abstract, expanded abstract or oral communications from conferences;</w:t>
      </w:r>
    </w:p>
    <w:p w14:paraId="5272E06B"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methodological manuals, catalogues and standards;</w:t>
      </w:r>
    </w:p>
    <w:p w14:paraId="1C184962"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collections of proceedings (individual contributions in the proceedings are a result of type D);</w:t>
      </w:r>
    </w:p>
    <w:p w14:paraId="6AC3E647"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fiction, popular science literature, travel books, theatre play scripts;</w:t>
      </w:r>
    </w:p>
    <w:p w14:paraId="78661C0A"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selective bibliographies, annual reports, speeches, event reports, student contest proceedings, tourist guides;</w:t>
      </w:r>
    </w:p>
    <w:p w14:paraId="004E9B35"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commercial translations from foreign languages;</w:t>
      </w:r>
    </w:p>
    <w:p w14:paraId="62A4DF33" w14:textId="77777777" w:rsidR="00C42CC7" w:rsidRPr="008F7F5F" w:rsidRDefault="00C42CC7" w:rsidP="00C42CC7">
      <w:pPr>
        <w:numPr>
          <w:ilvl w:val="0"/>
          <w:numId w:val="1"/>
        </w:numPr>
        <w:spacing w:after="0" w:line="240" w:lineRule="auto"/>
        <w:ind w:hanging="360"/>
        <w:contextualSpacing/>
        <w:jc w:val="both"/>
        <w:rPr>
          <w:lang w:val="en-GB"/>
        </w:rPr>
      </w:pPr>
      <w:r w:rsidRPr="008F7F5F">
        <w:rPr>
          <w:lang w:val="en-GB"/>
        </w:rPr>
        <w:t>memoirs, information materials, popularizing monographs, biographies, autobiographies, dedicated monograph-style final reports from grants or projects.</w:t>
      </w:r>
    </w:p>
    <w:p w14:paraId="6A13820A" w14:textId="77777777" w:rsidR="00C42CC7" w:rsidRPr="008F7F5F" w:rsidRDefault="00C42CC7" w:rsidP="00C42CC7">
      <w:pPr>
        <w:spacing w:before="120" w:after="120" w:line="240" w:lineRule="auto"/>
        <w:jc w:val="center"/>
        <w:rPr>
          <w:lang w:val="en-GB"/>
        </w:rPr>
      </w:pPr>
    </w:p>
    <w:p w14:paraId="0970B20C" w14:textId="77777777" w:rsidR="00C42CC7" w:rsidRPr="008F7F5F" w:rsidRDefault="00C42CC7" w:rsidP="00C42CC7">
      <w:pPr>
        <w:rPr>
          <w:lang w:val="en-GB"/>
        </w:rPr>
      </w:pPr>
    </w:p>
    <w:p w14:paraId="0E2A3830" w14:textId="77777777" w:rsidR="005F5B1D" w:rsidRPr="008F7F5F" w:rsidRDefault="005F5B1D">
      <w:pPr>
        <w:rPr>
          <w:lang w:val="en-GB"/>
        </w:rPr>
      </w:pPr>
    </w:p>
    <w:sectPr w:rsidR="005F5B1D" w:rsidRPr="008F7F5F" w:rsidSect="00AE58AA">
      <w:footerReference w:type="default" r:id="rId7"/>
      <w:headerReference w:type="first" r:id="rId8"/>
      <w:footerReference w:type="first" r:id="rId9"/>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ED66" w14:textId="77777777" w:rsidR="00E85382" w:rsidRDefault="00E85382">
      <w:pPr>
        <w:spacing w:after="0" w:line="240" w:lineRule="auto"/>
      </w:pPr>
      <w:r>
        <w:separator/>
      </w:r>
    </w:p>
  </w:endnote>
  <w:endnote w:type="continuationSeparator" w:id="0">
    <w:p w14:paraId="6BAE0A0B" w14:textId="77777777" w:rsidR="00E85382" w:rsidRDefault="00E8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5459" w14:textId="77777777" w:rsidR="002B4E42" w:rsidRDefault="00F3168B"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53B0" w14:textId="77777777" w:rsidR="001B28E1" w:rsidRPr="0014328A" w:rsidRDefault="00F3168B"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FFF1" w14:textId="77777777" w:rsidR="00E85382" w:rsidRDefault="00E85382">
      <w:pPr>
        <w:spacing w:after="0" w:line="240" w:lineRule="auto"/>
      </w:pPr>
      <w:r>
        <w:separator/>
      </w:r>
    </w:p>
  </w:footnote>
  <w:footnote w:type="continuationSeparator" w:id="0">
    <w:p w14:paraId="4BF0788E" w14:textId="77777777" w:rsidR="00E85382" w:rsidRDefault="00E8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1748" w14:textId="77777777" w:rsidR="00D03DE5" w:rsidRDefault="00F3168B">
    <w:pPr>
      <w:pStyle w:val="Zhlav"/>
    </w:pPr>
    <w:r>
      <w:rPr>
        <w:noProof/>
      </w:rPr>
      <w:drawing>
        <wp:anchor distT="0" distB="252095" distL="114300" distR="114300" simplePos="0" relativeHeight="251659264" behindDoc="1" locked="1" layoutInCell="1" allowOverlap="1" wp14:anchorId="679D1C55" wp14:editId="1154DBAC">
          <wp:simplePos x="0" y="0"/>
          <wp:positionH relativeFrom="page">
            <wp:posOffset>431800</wp:posOffset>
          </wp:positionH>
          <wp:positionV relativeFrom="page">
            <wp:posOffset>431800</wp:posOffset>
          </wp:positionV>
          <wp:extent cx="946800" cy="648000"/>
          <wp:effectExtent l="0" t="0" r="571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4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C6934"/>
    <w:multiLevelType w:val="multilevel"/>
    <w:tmpl w:val="5E2651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C7"/>
    <w:rsid w:val="001E6C11"/>
    <w:rsid w:val="00282AB6"/>
    <w:rsid w:val="002C3FA9"/>
    <w:rsid w:val="003B0D2E"/>
    <w:rsid w:val="0049101D"/>
    <w:rsid w:val="005D12CF"/>
    <w:rsid w:val="005F5B1D"/>
    <w:rsid w:val="006F7874"/>
    <w:rsid w:val="00706470"/>
    <w:rsid w:val="00797D19"/>
    <w:rsid w:val="008F7F5F"/>
    <w:rsid w:val="009447BA"/>
    <w:rsid w:val="00C42CC7"/>
    <w:rsid w:val="00D56047"/>
    <w:rsid w:val="00E8198A"/>
    <w:rsid w:val="00E85382"/>
    <w:rsid w:val="00EB6BAE"/>
    <w:rsid w:val="00EE053A"/>
    <w:rsid w:val="00EE2B68"/>
    <w:rsid w:val="00F27E4F"/>
    <w:rsid w:val="00F31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8857"/>
  <w15:chartTrackingRefBased/>
  <w15:docId w15:val="{B428AF81-3B7D-44F8-8FDC-1867F4A1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42CC7"/>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42C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2CC7"/>
    <w:rPr>
      <w:rFonts w:ascii="Segoe UI" w:hAnsi="Segoe UI" w:cs="Segoe UI"/>
      <w:sz w:val="18"/>
      <w:szCs w:val="18"/>
    </w:rPr>
  </w:style>
  <w:style w:type="paragraph" w:styleId="Zhlav">
    <w:name w:val="header"/>
    <w:basedOn w:val="Normln"/>
    <w:link w:val="ZhlavChar"/>
    <w:rsid w:val="00C42CC7"/>
    <w:pPr>
      <w:tabs>
        <w:tab w:val="center" w:pos="4536"/>
        <w:tab w:val="right" w:pos="9072"/>
      </w:tabs>
      <w:spacing w:after="0" w:line="240" w:lineRule="auto"/>
    </w:pPr>
  </w:style>
  <w:style w:type="character" w:customStyle="1" w:styleId="ZhlavChar">
    <w:name w:val="Záhlaví Char"/>
    <w:basedOn w:val="Standardnpsmoodstavce"/>
    <w:link w:val="Zhlav"/>
    <w:rsid w:val="00C42CC7"/>
    <w:rPr>
      <w:rFonts w:ascii="Calibri" w:eastAsia="Calibri" w:hAnsi="Calibri" w:cs="Calibri"/>
      <w:color w:val="000000"/>
      <w:lang w:eastAsia="cs-CZ"/>
    </w:rPr>
  </w:style>
  <w:style w:type="character" w:styleId="Odkaznakoment">
    <w:name w:val="annotation reference"/>
    <w:basedOn w:val="Standardnpsmoodstavce"/>
    <w:uiPriority w:val="99"/>
    <w:semiHidden/>
    <w:rsid w:val="00C42CC7"/>
    <w:rPr>
      <w:rFonts w:cs="Times New Roman"/>
      <w:sz w:val="16"/>
      <w:szCs w:val="16"/>
    </w:rPr>
  </w:style>
  <w:style w:type="paragraph" w:styleId="Textkomente">
    <w:name w:val="annotation text"/>
    <w:basedOn w:val="Normln"/>
    <w:link w:val="TextkomenteChar"/>
    <w:uiPriority w:val="99"/>
    <w:semiHidden/>
    <w:rsid w:val="00C42CC7"/>
    <w:pPr>
      <w:spacing w:line="240" w:lineRule="auto"/>
    </w:pPr>
    <w:rPr>
      <w:szCs w:val="20"/>
    </w:rPr>
  </w:style>
  <w:style w:type="character" w:customStyle="1" w:styleId="TextkomenteChar">
    <w:name w:val="Text komentáře Char"/>
    <w:basedOn w:val="Standardnpsmoodstavce"/>
    <w:link w:val="Textkomente"/>
    <w:uiPriority w:val="99"/>
    <w:semiHidden/>
    <w:rsid w:val="00C42CC7"/>
    <w:rPr>
      <w:rFonts w:ascii="Calibri" w:eastAsia="Calibri" w:hAnsi="Calibri" w:cs="Calibri"/>
      <w:color w:val="000000"/>
      <w:szCs w:val="20"/>
      <w:lang w:eastAsia="cs-CZ"/>
    </w:rPr>
  </w:style>
  <w:style w:type="paragraph" w:customStyle="1" w:styleId="Zpatsslovnmstrnky">
    <w:name w:val="Zápatí s číslováním stránky"/>
    <w:basedOn w:val="Zpat"/>
    <w:link w:val="ZpatsslovnmstrnkyChar"/>
    <w:rsid w:val="00C42CC7"/>
    <w:pPr>
      <w:tabs>
        <w:tab w:val="clear" w:pos="4536"/>
        <w:tab w:val="clear" w:pos="9072"/>
        <w:tab w:val="left" w:pos="0"/>
      </w:tabs>
      <w:spacing w:line="240" w:lineRule="exact"/>
      <w:ind w:left="-680"/>
    </w:pPr>
    <w:rPr>
      <w:rFonts w:cs="Arial"/>
      <w:color w:val="0000DC"/>
      <w:sz w:val="16"/>
      <w:szCs w:val="14"/>
    </w:rPr>
  </w:style>
  <w:style w:type="paragraph" w:customStyle="1" w:styleId="slovnstrnky">
    <w:name w:val="Číslování stránky"/>
    <w:basedOn w:val="Zpatsslovnmstrnky"/>
    <w:link w:val="slovnstrnkyChar"/>
    <w:qFormat/>
    <w:rsid w:val="00C42CC7"/>
    <w:rPr>
      <w:color w:val="000000" w:themeColor="text1"/>
      <w:sz w:val="20"/>
      <w:szCs w:val="20"/>
    </w:rPr>
  </w:style>
  <w:style w:type="character" w:customStyle="1" w:styleId="ZpatsslovnmstrnkyChar">
    <w:name w:val="Zápatí s číslováním stránky Char"/>
    <w:basedOn w:val="ZpatChar"/>
    <w:link w:val="Zpatsslovnmstrnky"/>
    <w:rsid w:val="00C42CC7"/>
    <w:rPr>
      <w:rFonts w:ascii="Calibri" w:eastAsia="Calibri" w:hAnsi="Calibri" w:cs="Arial"/>
      <w:color w:val="0000DC"/>
      <w:sz w:val="16"/>
      <w:szCs w:val="14"/>
      <w:lang w:eastAsia="cs-CZ"/>
    </w:rPr>
  </w:style>
  <w:style w:type="character" w:customStyle="1" w:styleId="slovnstrnkyChar">
    <w:name w:val="Číslování stránky Char"/>
    <w:basedOn w:val="ZpatsslovnmstrnkyChar"/>
    <w:link w:val="slovnstrnky"/>
    <w:rsid w:val="00C42CC7"/>
    <w:rPr>
      <w:rFonts w:ascii="Calibri" w:eastAsia="Calibri" w:hAnsi="Calibri" w:cs="Arial"/>
      <w:color w:val="000000" w:themeColor="text1"/>
      <w:sz w:val="20"/>
      <w:szCs w:val="20"/>
      <w:lang w:eastAsia="cs-CZ"/>
    </w:rPr>
  </w:style>
  <w:style w:type="paragraph" w:styleId="Zpat">
    <w:name w:val="footer"/>
    <w:basedOn w:val="Normln"/>
    <w:link w:val="ZpatChar"/>
    <w:uiPriority w:val="99"/>
    <w:semiHidden/>
    <w:unhideWhenUsed/>
    <w:rsid w:val="00C42CC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42CC7"/>
    <w:rPr>
      <w:rFonts w:ascii="Calibri" w:eastAsia="Calibri" w:hAnsi="Calibri" w:cs="Calibri"/>
      <w:color w:val="000000"/>
      <w:lang w:eastAsia="cs-CZ"/>
    </w:rPr>
  </w:style>
  <w:style w:type="table" w:styleId="Mkatabulky">
    <w:name w:val="Table Grid"/>
    <w:basedOn w:val="Normlntabulka"/>
    <w:uiPriority w:val="39"/>
    <w:rsid w:val="00F2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0152">
      <w:bodyDiv w:val="1"/>
      <w:marLeft w:val="0"/>
      <w:marRight w:val="0"/>
      <w:marTop w:val="0"/>
      <w:marBottom w:val="0"/>
      <w:divBdr>
        <w:top w:val="none" w:sz="0" w:space="0" w:color="auto"/>
        <w:left w:val="none" w:sz="0" w:space="0" w:color="auto"/>
        <w:bottom w:val="none" w:sz="0" w:space="0" w:color="auto"/>
        <w:right w:val="none" w:sz="0" w:space="0" w:color="auto"/>
      </w:divBdr>
    </w:div>
    <w:div w:id="398676514">
      <w:bodyDiv w:val="1"/>
      <w:marLeft w:val="0"/>
      <w:marRight w:val="0"/>
      <w:marTop w:val="0"/>
      <w:marBottom w:val="0"/>
      <w:divBdr>
        <w:top w:val="none" w:sz="0" w:space="0" w:color="auto"/>
        <w:left w:val="none" w:sz="0" w:space="0" w:color="auto"/>
        <w:bottom w:val="none" w:sz="0" w:space="0" w:color="auto"/>
        <w:right w:val="none" w:sz="0" w:space="0" w:color="auto"/>
      </w:divBdr>
    </w:div>
    <w:div w:id="459031388">
      <w:bodyDiv w:val="1"/>
      <w:marLeft w:val="0"/>
      <w:marRight w:val="0"/>
      <w:marTop w:val="0"/>
      <w:marBottom w:val="0"/>
      <w:divBdr>
        <w:top w:val="none" w:sz="0" w:space="0" w:color="auto"/>
        <w:left w:val="none" w:sz="0" w:space="0" w:color="auto"/>
        <w:bottom w:val="none" w:sz="0" w:space="0" w:color="auto"/>
        <w:right w:val="none" w:sz="0" w:space="0" w:color="auto"/>
      </w:divBdr>
    </w:div>
    <w:div w:id="930048726">
      <w:bodyDiv w:val="1"/>
      <w:marLeft w:val="0"/>
      <w:marRight w:val="0"/>
      <w:marTop w:val="0"/>
      <w:marBottom w:val="0"/>
      <w:divBdr>
        <w:top w:val="none" w:sz="0" w:space="0" w:color="auto"/>
        <w:left w:val="none" w:sz="0" w:space="0" w:color="auto"/>
        <w:bottom w:val="none" w:sz="0" w:space="0" w:color="auto"/>
        <w:right w:val="none" w:sz="0" w:space="0" w:color="auto"/>
      </w:divBdr>
    </w:div>
    <w:div w:id="992634820">
      <w:bodyDiv w:val="1"/>
      <w:marLeft w:val="0"/>
      <w:marRight w:val="0"/>
      <w:marTop w:val="0"/>
      <w:marBottom w:val="0"/>
      <w:divBdr>
        <w:top w:val="none" w:sz="0" w:space="0" w:color="auto"/>
        <w:left w:val="none" w:sz="0" w:space="0" w:color="auto"/>
        <w:bottom w:val="none" w:sz="0" w:space="0" w:color="auto"/>
        <w:right w:val="none" w:sz="0" w:space="0" w:color="auto"/>
      </w:divBdr>
    </w:div>
    <w:div w:id="1366561038">
      <w:bodyDiv w:val="1"/>
      <w:marLeft w:val="0"/>
      <w:marRight w:val="0"/>
      <w:marTop w:val="0"/>
      <w:marBottom w:val="0"/>
      <w:divBdr>
        <w:top w:val="none" w:sz="0" w:space="0" w:color="auto"/>
        <w:left w:val="none" w:sz="0" w:space="0" w:color="auto"/>
        <w:bottom w:val="none" w:sz="0" w:space="0" w:color="auto"/>
        <w:right w:val="none" w:sz="0" w:space="0" w:color="auto"/>
      </w:divBdr>
    </w:div>
    <w:div w:id="1578636508">
      <w:bodyDiv w:val="1"/>
      <w:marLeft w:val="0"/>
      <w:marRight w:val="0"/>
      <w:marTop w:val="0"/>
      <w:marBottom w:val="0"/>
      <w:divBdr>
        <w:top w:val="none" w:sz="0" w:space="0" w:color="auto"/>
        <w:left w:val="none" w:sz="0" w:space="0" w:color="auto"/>
        <w:bottom w:val="none" w:sz="0" w:space="0" w:color="auto"/>
        <w:right w:val="none" w:sz="0" w:space="0" w:color="auto"/>
      </w:divBdr>
    </w:div>
    <w:div w:id="16722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4932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Najbrtová</dc:creator>
  <cp:keywords/>
  <dc:description/>
  <cp:lastModifiedBy>Kateřina Najbrtová</cp:lastModifiedBy>
  <cp:revision>2</cp:revision>
  <dcterms:created xsi:type="dcterms:W3CDTF">2020-05-06T20:31:00Z</dcterms:created>
  <dcterms:modified xsi:type="dcterms:W3CDTF">2020-05-06T20:31:00Z</dcterms:modified>
</cp:coreProperties>
</file>