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2"/>
        <w:gridCol w:w="2551"/>
        <w:gridCol w:w="3240"/>
        <w:gridCol w:w="1767"/>
      </w:tblGrid>
      <w:tr w:rsidR="00D54FAC" w:rsidRPr="00241547" w:rsidTr="00F90FE2">
        <w:trPr>
          <w:trHeight w:hRule="exact" w:val="851"/>
        </w:trPr>
        <w:tc>
          <w:tcPr>
            <w:tcW w:w="1490" w:type="dxa"/>
            <w:tcBorders>
              <w:right w:val="nil"/>
            </w:tcBorders>
            <w:vAlign w:val="center"/>
          </w:tcPr>
          <w:p w:rsidR="00D54FAC" w:rsidRPr="00241547" w:rsidRDefault="00D54FAC" w:rsidP="00F90FE2">
            <w:pPr>
              <w:pStyle w:val="kd"/>
              <w:spacing w:before="0"/>
              <w:ind w:left="8"/>
              <w:rPr>
                <w:sz w:val="22"/>
                <w:szCs w:val="22"/>
              </w:rPr>
            </w:pPr>
            <w:bookmarkStart w:id="0" w:name="_GoBack"/>
            <w:bookmarkEnd w:id="0"/>
            <w:r w:rsidRPr="00241547">
              <w:rPr>
                <w:bCs/>
                <w:iCs/>
                <w:sz w:val="22"/>
                <w:szCs w:val="22"/>
              </w:rPr>
              <w:t>Kód:</w:t>
            </w:r>
            <w:r w:rsidRPr="00241547">
              <w:rPr>
                <w:bCs/>
                <w:iCs/>
                <w:sz w:val="22"/>
                <w:szCs w:val="22"/>
              </w:rPr>
              <w:tab/>
              <w:t xml:space="preserve"> </w:t>
            </w:r>
          </w:p>
        </w:tc>
        <w:tc>
          <w:tcPr>
            <w:tcW w:w="2565" w:type="dxa"/>
            <w:tcBorders>
              <w:left w:val="nil"/>
              <w:right w:val="nil"/>
            </w:tcBorders>
            <w:vAlign w:val="center"/>
          </w:tcPr>
          <w:p w:rsidR="00D54FAC" w:rsidRPr="00241547" w:rsidRDefault="00D54FAC" w:rsidP="00F90FE2">
            <w:pPr>
              <w:pStyle w:val="kd"/>
              <w:spacing w:before="0"/>
              <w:ind w:left="8"/>
              <w:rPr>
                <w:sz w:val="22"/>
                <w:szCs w:val="22"/>
              </w:rPr>
            </w:pPr>
            <w:r w:rsidRPr="00241547">
              <w:rPr>
                <w:bCs/>
                <w:iCs/>
                <w:sz w:val="22"/>
                <w:szCs w:val="22"/>
              </w:rPr>
              <w:t>Ch1bF2d000000h2051r</w:t>
            </w:r>
          </w:p>
        </w:tc>
        <w:tc>
          <w:tcPr>
            <w:tcW w:w="3334" w:type="dxa"/>
            <w:tcBorders>
              <w:left w:val="nil"/>
            </w:tcBorders>
            <w:vAlign w:val="center"/>
          </w:tcPr>
          <w:p w:rsidR="00D54FAC" w:rsidRPr="00241547" w:rsidRDefault="00D54FAC" w:rsidP="00F90FE2">
            <w:pPr>
              <w:pStyle w:val="kd"/>
              <w:spacing w:before="0"/>
              <w:ind w:left="8"/>
              <w:rPr>
                <w:sz w:val="22"/>
                <w:szCs w:val="22"/>
              </w:rPr>
            </w:pPr>
            <w:r w:rsidRPr="00884F91">
              <w:rPr>
                <w:bCs/>
                <w:iCs/>
                <w:sz w:val="22"/>
                <w:szCs w:val="22"/>
              </w:rPr>
              <w:t>(2</w:t>
            </w:r>
            <w:r w:rsidRPr="00884F91">
              <w:rPr>
                <w:sz w:val="22"/>
                <w:szCs w:val="22"/>
              </w:rPr>
              <w:t>.</w:t>
            </w:r>
            <w:r>
              <w:rPr>
                <w:b w:val="0"/>
                <w:i w:val="0"/>
                <w:sz w:val="22"/>
                <w:szCs w:val="22"/>
              </w:rPr>
              <w:t xml:space="preserve"> </w:t>
            </w:r>
            <w:r w:rsidRPr="00241547">
              <w:rPr>
                <w:bCs/>
                <w:iCs/>
                <w:sz w:val="22"/>
                <w:szCs w:val="22"/>
              </w:rPr>
              <w:t>BEZPEČNOST PŘEDEVŠÍM)</w:t>
            </w:r>
          </w:p>
        </w:tc>
        <w:tc>
          <w:tcPr>
            <w:tcW w:w="1761" w:type="dxa"/>
            <w:vAlign w:val="center"/>
          </w:tcPr>
          <w:p w:rsidR="00D54FAC" w:rsidRPr="00241547" w:rsidRDefault="00D54FAC" w:rsidP="00F90FE2">
            <w:pPr>
              <w:pStyle w:val="kd"/>
              <w:spacing w:before="0"/>
              <w:jc w:val="center"/>
            </w:pPr>
            <w:r w:rsidRPr="00241547">
              <w:rPr>
                <w:noProof/>
              </w:rPr>
              <w:drawing>
                <wp:inline distT="0" distB="0" distL="0" distR="0">
                  <wp:extent cx="1033145" cy="313055"/>
                  <wp:effectExtent l="0" t="0" r="0" b="0"/>
                  <wp:docPr id="1" name="Obrázek 1" descr="0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3" descr="02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3145" cy="313055"/>
                          </a:xfrm>
                          <a:prstGeom prst="rect">
                            <a:avLst/>
                          </a:prstGeom>
                          <a:noFill/>
                          <a:ln>
                            <a:noFill/>
                          </a:ln>
                        </pic:spPr>
                      </pic:pic>
                    </a:graphicData>
                  </a:graphic>
                </wp:inline>
              </w:drawing>
            </w:r>
          </w:p>
        </w:tc>
      </w:tr>
    </w:tbl>
    <w:p w:rsidR="00D54FAC" w:rsidRPr="00241547" w:rsidRDefault="00D54FAC" w:rsidP="00D54FAC"/>
    <w:tbl>
      <w:tblPr>
        <w:tblpPr w:leftFromText="141" w:rightFromText="141" w:vertAnchor="text" w:horzAnchor="margin" w:tblpXSpec="right"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454"/>
        <w:gridCol w:w="454"/>
        <w:gridCol w:w="454"/>
        <w:gridCol w:w="454"/>
        <w:gridCol w:w="454"/>
        <w:gridCol w:w="454"/>
        <w:gridCol w:w="454"/>
        <w:gridCol w:w="454"/>
      </w:tblGrid>
      <w:tr w:rsidR="00D54FAC" w:rsidRPr="00241547" w:rsidTr="00F90FE2">
        <w:trPr>
          <w:trHeight w:hRule="exact" w:val="340"/>
        </w:trPr>
        <w:tc>
          <w:tcPr>
            <w:tcW w:w="454" w:type="dxa"/>
            <w:tcBorders>
              <w:top w:val="nil"/>
              <w:left w:val="nil"/>
              <w:bottom w:val="single" w:sz="4" w:space="0" w:color="auto"/>
              <w:right w:val="nil"/>
            </w:tcBorders>
            <w:vAlign w:val="center"/>
          </w:tcPr>
          <w:p w:rsidR="00D54FAC" w:rsidRPr="00241547" w:rsidRDefault="00D54FAC" w:rsidP="00F90FE2">
            <w:pPr>
              <w:pStyle w:val="loha-normln"/>
              <w:jc w:val="center"/>
            </w:pPr>
            <w:r w:rsidRPr="00241547">
              <w:t>1</w:t>
            </w:r>
          </w:p>
        </w:tc>
        <w:tc>
          <w:tcPr>
            <w:tcW w:w="454" w:type="dxa"/>
            <w:tcBorders>
              <w:top w:val="nil"/>
              <w:left w:val="nil"/>
              <w:bottom w:val="single" w:sz="4" w:space="0" w:color="auto"/>
              <w:right w:val="nil"/>
            </w:tcBorders>
            <w:vAlign w:val="center"/>
          </w:tcPr>
          <w:p w:rsidR="00D54FAC" w:rsidRPr="00241547" w:rsidRDefault="00D54FAC" w:rsidP="00F90FE2">
            <w:pPr>
              <w:pStyle w:val="loha-normln"/>
              <w:jc w:val="center"/>
            </w:pPr>
          </w:p>
        </w:tc>
        <w:tc>
          <w:tcPr>
            <w:tcW w:w="454" w:type="dxa"/>
            <w:tcBorders>
              <w:top w:val="nil"/>
              <w:left w:val="nil"/>
              <w:bottom w:val="single" w:sz="4" w:space="0" w:color="auto"/>
              <w:right w:val="nil"/>
            </w:tcBorders>
            <w:vAlign w:val="center"/>
          </w:tcPr>
          <w:p w:rsidR="00D54FAC" w:rsidRPr="00241547" w:rsidRDefault="00D54FAC" w:rsidP="00F90FE2">
            <w:pPr>
              <w:pStyle w:val="loha-normln"/>
              <w:jc w:val="center"/>
            </w:pPr>
            <w:r w:rsidRPr="00241547">
              <w:t>2</w:t>
            </w:r>
          </w:p>
        </w:tc>
        <w:tc>
          <w:tcPr>
            <w:tcW w:w="454" w:type="dxa"/>
            <w:tcBorders>
              <w:top w:val="nil"/>
              <w:left w:val="nil"/>
              <w:bottom w:val="single" w:sz="4" w:space="0" w:color="auto"/>
              <w:right w:val="nil"/>
            </w:tcBorders>
            <w:vAlign w:val="center"/>
          </w:tcPr>
          <w:p w:rsidR="00D54FAC" w:rsidRPr="00241547" w:rsidRDefault="00D54FAC" w:rsidP="00F90FE2">
            <w:pPr>
              <w:pStyle w:val="loha-normln"/>
              <w:jc w:val="center"/>
            </w:pPr>
          </w:p>
        </w:tc>
        <w:tc>
          <w:tcPr>
            <w:tcW w:w="454" w:type="dxa"/>
            <w:tcBorders>
              <w:top w:val="nil"/>
              <w:left w:val="nil"/>
              <w:bottom w:val="single" w:sz="4" w:space="0" w:color="auto"/>
              <w:right w:val="nil"/>
            </w:tcBorders>
            <w:vAlign w:val="center"/>
          </w:tcPr>
          <w:p w:rsidR="00D54FAC" w:rsidRPr="00241547" w:rsidRDefault="00D54FAC" w:rsidP="00F90FE2">
            <w:pPr>
              <w:pStyle w:val="loha-normln"/>
              <w:jc w:val="center"/>
            </w:pPr>
            <w:r w:rsidRPr="00241547">
              <w:t>3</w:t>
            </w:r>
          </w:p>
        </w:tc>
        <w:tc>
          <w:tcPr>
            <w:tcW w:w="454" w:type="dxa"/>
            <w:tcBorders>
              <w:top w:val="nil"/>
              <w:left w:val="nil"/>
              <w:bottom w:val="single" w:sz="4" w:space="0" w:color="auto"/>
              <w:right w:val="nil"/>
            </w:tcBorders>
            <w:vAlign w:val="center"/>
          </w:tcPr>
          <w:p w:rsidR="00D54FAC" w:rsidRPr="00241547" w:rsidRDefault="00D54FAC" w:rsidP="00F90FE2">
            <w:pPr>
              <w:pStyle w:val="loha-normln"/>
              <w:jc w:val="center"/>
            </w:pPr>
          </w:p>
        </w:tc>
        <w:tc>
          <w:tcPr>
            <w:tcW w:w="454" w:type="dxa"/>
            <w:tcBorders>
              <w:top w:val="nil"/>
              <w:left w:val="nil"/>
              <w:bottom w:val="single" w:sz="4" w:space="0" w:color="auto"/>
              <w:right w:val="nil"/>
            </w:tcBorders>
            <w:vAlign w:val="center"/>
          </w:tcPr>
          <w:p w:rsidR="00D54FAC" w:rsidRPr="00241547" w:rsidRDefault="00D54FAC" w:rsidP="00F90FE2">
            <w:pPr>
              <w:pStyle w:val="loha-normln"/>
              <w:jc w:val="center"/>
            </w:pPr>
            <w:r w:rsidRPr="00241547">
              <w:t>4</w:t>
            </w:r>
          </w:p>
        </w:tc>
        <w:tc>
          <w:tcPr>
            <w:tcW w:w="454" w:type="dxa"/>
            <w:tcBorders>
              <w:top w:val="nil"/>
              <w:left w:val="nil"/>
              <w:bottom w:val="single" w:sz="4" w:space="0" w:color="auto"/>
              <w:right w:val="nil"/>
            </w:tcBorders>
            <w:vAlign w:val="center"/>
          </w:tcPr>
          <w:p w:rsidR="00D54FAC" w:rsidRPr="00241547" w:rsidRDefault="00D54FAC" w:rsidP="00F90FE2">
            <w:pPr>
              <w:pStyle w:val="loha-normln"/>
              <w:jc w:val="center"/>
            </w:pPr>
          </w:p>
        </w:tc>
        <w:tc>
          <w:tcPr>
            <w:tcW w:w="454" w:type="dxa"/>
            <w:tcBorders>
              <w:top w:val="nil"/>
              <w:left w:val="nil"/>
              <w:bottom w:val="single" w:sz="4" w:space="0" w:color="auto"/>
              <w:right w:val="nil"/>
            </w:tcBorders>
            <w:vAlign w:val="center"/>
          </w:tcPr>
          <w:p w:rsidR="00D54FAC" w:rsidRPr="00241547" w:rsidRDefault="00D54FAC" w:rsidP="00F90FE2">
            <w:pPr>
              <w:pStyle w:val="loha-normln"/>
              <w:jc w:val="center"/>
            </w:pPr>
            <w:r w:rsidRPr="00241547">
              <w:t>5</w:t>
            </w:r>
          </w:p>
        </w:tc>
      </w:tr>
      <w:tr w:rsidR="00D54FAC" w:rsidRPr="00241547" w:rsidTr="00F90FE2">
        <w:trPr>
          <w:trHeight w:hRule="exact" w:val="340"/>
        </w:trPr>
        <w:tc>
          <w:tcPr>
            <w:tcW w:w="454" w:type="dxa"/>
            <w:shd w:val="clear" w:color="auto" w:fill="B3B3B3"/>
            <w:vAlign w:val="center"/>
          </w:tcPr>
          <w:p w:rsidR="00D54FAC" w:rsidRPr="00DF3046" w:rsidRDefault="00D54FAC" w:rsidP="00F90FE2">
            <w:pPr>
              <w:pStyle w:val="loha-normln"/>
              <w:jc w:val="center"/>
              <w:rPr>
                <w:b/>
              </w:rPr>
            </w:pPr>
            <w:r w:rsidRPr="00DF3046">
              <w:rPr>
                <w:b/>
              </w:rPr>
              <w:t>D</w:t>
            </w:r>
          </w:p>
        </w:tc>
        <w:tc>
          <w:tcPr>
            <w:tcW w:w="454" w:type="dxa"/>
            <w:tcBorders>
              <w:bottom w:val="single" w:sz="4" w:space="0" w:color="auto"/>
            </w:tcBorders>
            <w:shd w:val="clear" w:color="auto" w:fill="B3B3B3"/>
            <w:vAlign w:val="center"/>
          </w:tcPr>
          <w:p w:rsidR="00D54FAC" w:rsidRPr="00DF3046" w:rsidRDefault="00D54FAC" w:rsidP="00F90FE2">
            <w:pPr>
              <w:pStyle w:val="loha-normln"/>
              <w:jc w:val="center"/>
              <w:rPr>
                <w:b/>
              </w:rPr>
            </w:pPr>
            <w:r w:rsidRPr="00DF3046">
              <w:rPr>
                <w:b/>
              </w:rPr>
              <w:t>I</w:t>
            </w:r>
          </w:p>
        </w:tc>
        <w:tc>
          <w:tcPr>
            <w:tcW w:w="454" w:type="dxa"/>
            <w:shd w:val="clear" w:color="auto" w:fill="B3B3B3"/>
            <w:vAlign w:val="center"/>
          </w:tcPr>
          <w:p w:rsidR="00D54FAC" w:rsidRPr="00DF3046" w:rsidRDefault="00D54FAC" w:rsidP="00F90FE2">
            <w:pPr>
              <w:pStyle w:val="loha-normln"/>
              <w:jc w:val="center"/>
              <w:rPr>
                <w:b/>
              </w:rPr>
            </w:pPr>
            <w:r w:rsidRPr="00DF3046">
              <w:rPr>
                <w:b/>
              </w:rPr>
              <w:t>G</w:t>
            </w:r>
          </w:p>
        </w:tc>
        <w:tc>
          <w:tcPr>
            <w:tcW w:w="454" w:type="dxa"/>
            <w:tcBorders>
              <w:bottom w:val="single" w:sz="4" w:space="0" w:color="auto"/>
            </w:tcBorders>
            <w:shd w:val="clear" w:color="auto" w:fill="B3B3B3"/>
            <w:vAlign w:val="center"/>
          </w:tcPr>
          <w:p w:rsidR="00D54FAC" w:rsidRPr="00DF3046" w:rsidRDefault="00D54FAC" w:rsidP="00F90FE2">
            <w:pPr>
              <w:pStyle w:val="loha-normln"/>
              <w:jc w:val="center"/>
              <w:rPr>
                <w:b/>
              </w:rPr>
            </w:pPr>
            <w:r w:rsidRPr="00DF3046">
              <w:rPr>
                <w:b/>
              </w:rPr>
              <w:t>E</w:t>
            </w:r>
          </w:p>
        </w:tc>
        <w:tc>
          <w:tcPr>
            <w:tcW w:w="454" w:type="dxa"/>
            <w:shd w:val="clear" w:color="auto" w:fill="B3B3B3"/>
            <w:vAlign w:val="center"/>
          </w:tcPr>
          <w:p w:rsidR="00D54FAC" w:rsidRPr="00DF3046" w:rsidRDefault="00D54FAC" w:rsidP="00F90FE2">
            <w:pPr>
              <w:pStyle w:val="loha-normln"/>
              <w:jc w:val="center"/>
              <w:rPr>
                <w:b/>
              </w:rPr>
            </w:pPr>
            <w:r w:rsidRPr="00DF3046">
              <w:rPr>
                <w:b/>
              </w:rPr>
              <w:t>S</w:t>
            </w:r>
          </w:p>
        </w:tc>
        <w:tc>
          <w:tcPr>
            <w:tcW w:w="454" w:type="dxa"/>
            <w:tcBorders>
              <w:bottom w:val="single" w:sz="4" w:space="0" w:color="auto"/>
            </w:tcBorders>
            <w:shd w:val="clear" w:color="auto" w:fill="B3B3B3"/>
            <w:vAlign w:val="center"/>
          </w:tcPr>
          <w:p w:rsidR="00D54FAC" w:rsidRPr="00DF3046" w:rsidRDefault="00D54FAC" w:rsidP="00F90FE2">
            <w:pPr>
              <w:pStyle w:val="loha-normln"/>
              <w:jc w:val="center"/>
              <w:rPr>
                <w:b/>
              </w:rPr>
            </w:pPr>
            <w:r w:rsidRPr="00DF3046">
              <w:rPr>
                <w:b/>
              </w:rPr>
              <w:t>T</w:t>
            </w:r>
          </w:p>
        </w:tc>
        <w:tc>
          <w:tcPr>
            <w:tcW w:w="454" w:type="dxa"/>
            <w:shd w:val="clear" w:color="auto" w:fill="B3B3B3"/>
            <w:vAlign w:val="center"/>
          </w:tcPr>
          <w:p w:rsidR="00D54FAC" w:rsidRPr="00DF3046" w:rsidRDefault="00D54FAC" w:rsidP="00F90FE2">
            <w:pPr>
              <w:pStyle w:val="loha-normln"/>
              <w:jc w:val="center"/>
              <w:rPr>
                <w:b/>
              </w:rPr>
            </w:pPr>
            <w:r w:rsidRPr="00DF3046">
              <w:rPr>
                <w:b/>
              </w:rPr>
              <w:t>O</w:t>
            </w:r>
          </w:p>
        </w:tc>
        <w:tc>
          <w:tcPr>
            <w:tcW w:w="454" w:type="dxa"/>
            <w:tcBorders>
              <w:bottom w:val="single" w:sz="4" w:space="0" w:color="auto"/>
            </w:tcBorders>
            <w:shd w:val="clear" w:color="auto" w:fill="B3B3B3"/>
            <w:vAlign w:val="center"/>
          </w:tcPr>
          <w:p w:rsidR="00D54FAC" w:rsidRPr="00DF3046" w:rsidRDefault="00D54FAC" w:rsidP="00F90FE2">
            <w:pPr>
              <w:pStyle w:val="loha-normln"/>
              <w:jc w:val="center"/>
              <w:rPr>
                <w:b/>
              </w:rPr>
            </w:pPr>
            <w:r w:rsidRPr="00DF3046">
              <w:rPr>
                <w:b/>
              </w:rPr>
              <w:t>Ř</w:t>
            </w:r>
          </w:p>
        </w:tc>
        <w:tc>
          <w:tcPr>
            <w:tcW w:w="454" w:type="dxa"/>
            <w:shd w:val="clear" w:color="auto" w:fill="B3B3B3"/>
            <w:vAlign w:val="center"/>
          </w:tcPr>
          <w:p w:rsidR="00D54FAC" w:rsidRPr="00DF3046" w:rsidRDefault="00D54FAC" w:rsidP="00F90FE2">
            <w:pPr>
              <w:pStyle w:val="loha-normln"/>
              <w:jc w:val="center"/>
              <w:rPr>
                <w:b/>
              </w:rPr>
            </w:pPr>
            <w:r w:rsidRPr="00DF3046">
              <w:rPr>
                <w:b/>
              </w:rPr>
              <w:t>E</w:t>
            </w:r>
          </w:p>
        </w:tc>
      </w:tr>
      <w:tr w:rsidR="00D54FAC" w:rsidRPr="00241547" w:rsidTr="00F90FE2">
        <w:trPr>
          <w:trHeight w:hRule="exact" w:val="340"/>
        </w:trPr>
        <w:tc>
          <w:tcPr>
            <w:tcW w:w="454" w:type="dxa"/>
            <w:vAlign w:val="center"/>
          </w:tcPr>
          <w:p w:rsidR="00D54FAC" w:rsidRPr="00241547" w:rsidRDefault="00D54FAC" w:rsidP="00F90FE2">
            <w:pPr>
              <w:pStyle w:val="loha-normln"/>
              <w:jc w:val="center"/>
            </w:pPr>
            <w:r w:rsidRPr="00241547">
              <w:t>E</w:t>
            </w:r>
          </w:p>
        </w:tc>
        <w:tc>
          <w:tcPr>
            <w:tcW w:w="454" w:type="dxa"/>
            <w:tcBorders>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rsidRPr="00241547">
              <w:t>A</w:t>
            </w:r>
          </w:p>
        </w:tc>
        <w:tc>
          <w:tcPr>
            <w:tcW w:w="454" w:type="dxa"/>
            <w:tcBorders>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rsidRPr="00241547">
              <w:t>L</w:t>
            </w:r>
          </w:p>
        </w:tc>
        <w:tc>
          <w:tcPr>
            <w:tcW w:w="454" w:type="dxa"/>
            <w:tcBorders>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t>T</w:t>
            </w:r>
          </w:p>
        </w:tc>
        <w:tc>
          <w:tcPr>
            <w:tcW w:w="454" w:type="dxa"/>
            <w:tcBorders>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rsidRPr="00241547">
              <w:t>N</w:t>
            </w:r>
          </w:p>
        </w:tc>
      </w:tr>
      <w:tr w:rsidR="00D54FAC" w:rsidRPr="00241547" w:rsidTr="00F90FE2">
        <w:trPr>
          <w:trHeight w:hRule="exact" w:val="340"/>
        </w:trPr>
        <w:tc>
          <w:tcPr>
            <w:tcW w:w="454" w:type="dxa"/>
            <w:vAlign w:val="center"/>
          </w:tcPr>
          <w:p w:rsidR="00D54FAC" w:rsidRPr="00241547" w:rsidRDefault="00D54FAC" w:rsidP="00F90FE2">
            <w:pPr>
              <w:pStyle w:val="loha-normln"/>
              <w:jc w:val="center"/>
            </w:pPr>
            <w:r w:rsidRPr="00241547">
              <w:t>C</w:t>
            </w:r>
          </w:p>
        </w:tc>
        <w:tc>
          <w:tcPr>
            <w:tcW w:w="454" w:type="dxa"/>
            <w:tcBorders>
              <w:top w:val="nil"/>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rsidRPr="00241547">
              <w:t>L</w:t>
            </w:r>
          </w:p>
        </w:tc>
        <w:tc>
          <w:tcPr>
            <w:tcW w:w="454" w:type="dxa"/>
            <w:tcBorders>
              <w:top w:val="nil"/>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rsidRPr="00241547">
              <w:t>I</w:t>
            </w:r>
          </w:p>
        </w:tc>
        <w:tc>
          <w:tcPr>
            <w:tcW w:w="454" w:type="dxa"/>
            <w:tcBorders>
              <w:top w:val="nil"/>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t>Á</w:t>
            </w:r>
          </w:p>
        </w:tc>
        <w:tc>
          <w:tcPr>
            <w:tcW w:w="454" w:type="dxa"/>
            <w:tcBorders>
              <w:top w:val="nil"/>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rsidRPr="00241547">
              <w:t>E</w:t>
            </w:r>
          </w:p>
        </w:tc>
      </w:tr>
      <w:tr w:rsidR="00D54FAC" w:rsidRPr="00241547" w:rsidTr="00F90FE2">
        <w:trPr>
          <w:trHeight w:hRule="exact" w:val="340"/>
        </w:trPr>
        <w:tc>
          <w:tcPr>
            <w:tcW w:w="454" w:type="dxa"/>
            <w:vAlign w:val="center"/>
          </w:tcPr>
          <w:p w:rsidR="00D54FAC" w:rsidRPr="00241547" w:rsidRDefault="00D54FAC" w:rsidP="00F90FE2">
            <w:pPr>
              <w:pStyle w:val="loha-normln"/>
              <w:jc w:val="center"/>
            </w:pPr>
            <w:r w:rsidRPr="00241547">
              <w:t>I</w:t>
            </w:r>
          </w:p>
        </w:tc>
        <w:tc>
          <w:tcPr>
            <w:tcW w:w="454" w:type="dxa"/>
            <w:tcBorders>
              <w:top w:val="nil"/>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rsidRPr="00241547">
              <w:t>I</w:t>
            </w:r>
          </w:p>
        </w:tc>
        <w:tc>
          <w:tcPr>
            <w:tcW w:w="454" w:type="dxa"/>
            <w:tcBorders>
              <w:top w:val="nil"/>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rsidRPr="00241547">
              <w:t>T</w:t>
            </w:r>
          </w:p>
        </w:tc>
        <w:tc>
          <w:tcPr>
            <w:tcW w:w="454" w:type="dxa"/>
            <w:tcBorders>
              <w:top w:val="nil"/>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t>Č</w:t>
            </w:r>
          </w:p>
        </w:tc>
        <w:tc>
          <w:tcPr>
            <w:tcW w:w="454" w:type="dxa"/>
            <w:tcBorders>
              <w:top w:val="nil"/>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rsidRPr="00241547">
              <w:t>R</w:t>
            </w:r>
          </w:p>
        </w:tc>
      </w:tr>
      <w:tr w:rsidR="00D54FAC" w:rsidRPr="00241547" w:rsidTr="00F90FE2">
        <w:trPr>
          <w:trHeight w:hRule="exact" w:val="340"/>
        </w:trPr>
        <w:tc>
          <w:tcPr>
            <w:tcW w:w="454" w:type="dxa"/>
            <w:vAlign w:val="center"/>
          </w:tcPr>
          <w:p w:rsidR="00D54FAC" w:rsidRPr="00241547" w:rsidRDefault="00D54FAC" w:rsidP="00F90FE2">
            <w:pPr>
              <w:pStyle w:val="loha-normln"/>
              <w:jc w:val="center"/>
            </w:pPr>
            <w:r w:rsidRPr="00241547">
              <w:t>B</w:t>
            </w:r>
          </w:p>
        </w:tc>
        <w:tc>
          <w:tcPr>
            <w:tcW w:w="454" w:type="dxa"/>
            <w:tcBorders>
              <w:top w:val="nil"/>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rsidRPr="00241547">
              <w:t>L</w:t>
            </w:r>
          </w:p>
        </w:tc>
        <w:tc>
          <w:tcPr>
            <w:tcW w:w="454" w:type="dxa"/>
            <w:tcBorders>
              <w:top w:val="nil"/>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rsidRPr="00241547">
              <w:t>I</w:t>
            </w:r>
          </w:p>
        </w:tc>
        <w:tc>
          <w:tcPr>
            <w:tcW w:w="454" w:type="dxa"/>
            <w:tcBorders>
              <w:top w:val="nil"/>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t>E</w:t>
            </w:r>
          </w:p>
        </w:tc>
        <w:tc>
          <w:tcPr>
            <w:tcW w:w="454" w:type="dxa"/>
            <w:tcBorders>
              <w:top w:val="nil"/>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rsidRPr="00241547">
              <w:t>G</w:t>
            </w:r>
          </w:p>
        </w:tc>
      </w:tr>
      <w:tr w:rsidR="00D54FAC" w:rsidRPr="00241547" w:rsidTr="00F90FE2">
        <w:trPr>
          <w:trHeight w:hRule="exact" w:val="340"/>
        </w:trPr>
        <w:tc>
          <w:tcPr>
            <w:tcW w:w="454" w:type="dxa"/>
            <w:vAlign w:val="center"/>
          </w:tcPr>
          <w:p w:rsidR="00D54FAC" w:rsidRPr="00241547" w:rsidRDefault="00D54FAC" w:rsidP="00F90FE2">
            <w:pPr>
              <w:pStyle w:val="loha-normln"/>
              <w:jc w:val="center"/>
            </w:pPr>
            <w:r w:rsidRPr="00241547">
              <w:t>E</w:t>
            </w:r>
          </w:p>
        </w:tc>
        <w:tc>
          <w:tcPr>
            <w:tcW w:w="454" w:type="dxa"/>
            <w:tcBorders>
              <w:top w:val="nil"/>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rsidRPr="00241547">
              <w:t>E</w:t>
            </w:r>
          </w:p>
        </w:tc>
        <w:tc>
          <w:tcPr>
            <w:tcW w:w="454" w:type="dxa"/>
            <w:tcBorders>
              <w:top w:val="nil"/>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rsidRPr="00241547">
              <w:t>N</w:t>
            </w:r>
          </w:p>
        </w:tc>
        <w:tc>
          <w:tcPr>
            <w:tcW w:w="454" w:type="dxa"/>
            <w:tcBorders>
              <w:top w:val="nil"/>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t>N</w:t>
            </w:r>
          </w:p>
        </w:tc>
        <w:tc>
          <w:tcPr>
            <w:tcW w:w="454" w:type="dxa"/>
            <w:tcBorders>
              <w:top w:val="nil"/>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rsidRPr="00241547">
              <w:t>I</w:t>
            </w:r>
          </w:p>
        </w:tc>
      </w:tr>
      <w:tr w:rsidR="00D54FAC" w:rsidRPr="00241547" w:rsidTr="00F90FE2">
        <w:trPr>
          <w:trHeight w:hRule="exact" w:val="340"/>
        </w:trPr>
        <w:tc>
          <w:tcPr>
            <w:tcW w:w="454" w:type="dxa"/>
            <w:vAlign w:val="center"/>
          </w:tcPr>
          <w:p w:rsidR="00D54FAC" w:rsidRPr="00241547" w:rsidRDefault="00D54FAC" w:rsidP="00F90FE2">
            <w:pPr>
              <w:pStyle w:val="loha-normln"/>
              <w:jc w:val="center"/>
            </w:pPr>
            <w:r w:rsidRPr="00241547">
              <w:t>L</w:t>
            </w:r>
          </w:p>
        </w:tc>
        <w:tc>
          <w:tcPr>
            <w:tcW w:w="454" w:type="dxa"/>
            <w:tcBorders>
              <w:top w:val="nil"/>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rsidRPr="00241547">
              <w:t>O</w:t>
            </w:r>
          </w:p>
        </w:tc>
        <w:tc>
          <w:tcPr>
            <w:tcW w:w="454" w:type="dxa"/>
            <w:tcBorders>
              <w:top w:val="nil"/>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rsidRPr="00241547">
              <w:t>A</w:t>
            </w:r>
          </w:p>
        </w:tc>
        <w:tc>
          <w:tcPr>
            <w:tcW w:w="454" w:type="dxa"/>
            <w:tcBorders>
              <w:top w:val="nil"/>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t>Í</w:t>
            </w:r>
          </w:p>
        </w:tc>
        <w:tc>
          <w:tcPr>
            <w:tcW w:w="454" w:type="dxa"/>
            <w:tcBorders>
              <w:top w:val="nil"/>
              <w:bottom w:val="nil"/>
            </w:tcBorders>
            <w:vAlign w:val="center"/>
          </w:tcPr>
          <w:p w:rsidR="00D54FAC" w:rsidRPr="00241547" w:rsidRDefault="00D54FAC" w:rsidP="00F90FE2">
            <w:pPr>
              <w:pStyle w:val="loha-normln"/>
              <w:jc w:val="center"/>
            </w:pPr>
          </w:p>
        </w:tc>
        <w:tc>
          <w:tcPr>
            <w:tcW w:w="454" w:type="dxa"/>
            <w:vAlign w:val="center"/>
          </w:tcPr>
          <w:p w:rsidR="00D54FAC" w:rsidRPr="00241547" w:rsidRDefault="00D54FAC" w:rsidP="00F90FE2">
            <w:pPr>
              <w:pStyle w:val="loha-normln"/>
              <w:jc w:val="center"/>
            </w:pPr>
            <w:r w:rsidRPr="00241547">
              <w:t>E</w:t>
            </w:r>
          </w:p>
        </w:tc>
      </w:tr>
    </w:tbl>
    <w:p w:rsidR="00D54FAC" w:rsidRPr="00241547" w:rsidRDefault="00D54FAC" w:rsidP="00D54FAC">
      <w:r w:rsidRPr="00241547">
        <w:t>Tajenka: DIGESTOŘE</w:t>
      </w:r>
    </w:p>
    <w:p w:rsidR="00D54FAC" w:rsidRPr="00241547" w:rsidRDefault="00D54FAC" w:rsidP="00D54FAC">
      <w:r w:rsidRPr="00241547">
        <w:t xml:space="preserve">Legenda: </w:t>
      </w:r>
    </w:p>
    <w:p w:rsidR="00D54FAC" w:rsidRPr="00241547" w:rsidRDefault="00D54FAC" w:rsidP="00D54FAC">
      <w:pPr>
        <w:jc w:val="both"/>
      </w:pPr>
    </w:p>
    <w:p w:rsidR="00D54FAC" w:rsidRPr="00241547" w:rsidRDefault="00D54FAC" w:rsidP="00D54FAC">
      <w:pPr>
        <w:jc w:val="both"/>
      </w:pPr>
      <w:r w:rsidRPr="00241547">
        <w:t>Řešení úkolů:</w:t>
      </w:r>
    </w:p>
    <w:p w:rsidR="00D54FAC" w:rsidRPr="00241547" w:rsidRDefault="00D54FAC" w:rsidP="00D54FAC">
      <w:pPr>
        <w:numPr>
          <w:ilvl w:val="0"/>
          <w:numId w:val="2"/>
        </w:numPr>
        <w:jc w:val="both"/>
      </w:pPr>
      <w:r w:rsidRPr="00241547">
        <w:t>b) reakce sodíku s vodou, c) příprava čpavku (amoniaku).</w:t>
      </w:r>
    </w:p>
    <w:p w:rsidR="00D54FAC" w:rsidRPr="00241547" w:rsidRDefault="00D54FAC" w:rsidP="00D54FAC">
      <w:pPr>
        <w:numPr>
          <w:ilvl w:val="0"/>
          <w:numId w:val="2"/>
        </w:numPr>
        <w:jc w:val="both"/>
      </w:pPr>
      <w:r>
        <w:t xml:space="preserve">a) </w:t>
      </w:r>
      <w:r w:rsidRPr="00241547">
        <w:t xml:space="preserve">Tření je vnímáno </w:t>
      </w:r>
      <w:r>
        <w:t>jako užitečné</w:t>
      </w:r>
      <w:r w:rsidRPr="00241547">
        <w:t>, pokud je třeba zastavit pohybující se těleso např. při jízdě či chůzi po namrzlém povrchu. Díky třecí síle, která je větší než přitažlivé síly mezi vrstvami grafitu, je možné psát tužkou.</w:t>
      </w:r>
    </w:p>
    <w:p w:rsidR="00D54FAC" w:rsidRPr="00241547" w:rsidRDefault="00D54FAC" w:rsidP="00D54FAC">
      <w:pPr>
        <w:ind w:left="284"/>
        <w:jc w:val="both"/>
      </w:pPr>
      <w:r>
        <w:t xml:space="preserve">b) </w:t>
      </w:r>
      <w:r w:rsidRPr="00241547">
        <w:t>Tření je chápáno jako negativní, pokud zabraňuje žá</w:t>
      </w:r>
      <w:r>
        <w:softHyphen/>
      </w:r>
      <w:r w:rsidRPr="00241547">
        <w:t>dou</w:t>
      </w:r>
      <w:r>
        <w:softHyphen/>
      </w:r>
      <w:r w:rsidRPr="00241547">
        <w:t>címu pohybu těles např. při posouvání větších před</w:t>
      </w:r>
      <w:r>
        <w:softHyphen/>
      </w:r>
      <w:r w:rsidRPr="00241547">
        <w:t>mě</w:t>
      </w:r>
      <w:r>
        <w:softHyphen/>
      </w:r>
      <w:r w:rsidRPr="00241547">
        <w:t>tů. Dalším případem je, pokud tření způsobuje opo</w:t>
      </w:r>
      <w:r>
        <w:softHyphen/>
      </w:r>
      <w:r w:rsidRPr="00241547">
        <w:t>tře</w:t>
      </w:r>
      <w:r>
        <w:softHyphen/>
      </w:r>
      <w:r w:rsidRPr="00241547">
        <w:t>be</w:t>
      </w:r>
      <w:r>
        <w:softHyphen/>
      </w:r>
      <w:r w:rsidRPr="00241547">
        <w:t>ní nebo poškození materiálu, z toho důvodu se např. pou</w:t>
      </w:r>
      <w:r>
        <w:softHyphen/>
      </w:r>
      <w:r w:rsidRPr="00241547">
        <w:t xml:space="preserve">žívá olej či jiná mazadla do pohyblivých součástí strojů (motory, kliky apod.). </w:t>
      </w:r>
    </w:p>
    <w:p w:rsidR="006B3A77" w:rsidRDefault="00CE4099"/>
    <w:sectPr w:rsidR="006B3A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C6339"/>
    <w:multiLevelType w:val="multilevel"/>
    <w:tmpl w:val="0A5CD692"/>
    <w:styleLink w:val="lohyslovn"/>
    <w:lvl w:ilvl="0">
      <w:start w:val="1"/>
      <w:numFmt w:val="decimal"/>
      <w:lvlText w:val="%1)"/>
      <w:lvlJc w:val="left"/>
      <w:pPr>
        <w:tabs>
          <w:tab w:val="num" w:pos="284"/>
        </w:tabs>
        <w:ind w:left="284" w:hanging="284"/>
      </w:pPr>
    </w:lvl>
    <w:lvl w:ilvl="1">
      <w:start w:val="1"/>
      <w:numFmt w:val="lowerLetter"/>
      <w:lvlText w:val="%2)"/>
      <w:lvlJc w:val="left"/>
      <w:pPr>
        <w:tabs>
          <w:tab w:val="num" w:pos="1195"/>
        </w:tabs>
        <w:ind w:left="1195" w:hanging="283"/>
      </w:pPr>
      <w:rPr>
        <w:rFonts w:hint="default"/>
        <w:b w:val="0"/>
        <w:i w:val="0"/>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 w15:restartNumberingAfterBreak="0">
    <w:nsid w:val="6AA50C06"/>
    <w:multiLevelType w:val="multilevel"/>
    <w:tmpl w:val="0A5CD692"/>
    <w:numStyleLink w:val="lohyslovn"/>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AC"/>
    <w:rsid w:val="00045FC5"/>
    <w:rsid w:val="005A28E8"/>
    <w:rsid w:val="00CE4099"/>
    <w:rsid w:val="00D54F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54D50-F283-44B2-AC07-6883C710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54FAC"/>
    <w:pPr>
      <w:spacing w:after="0" w:line="240" w:lineRule="auto"/>
    </w:pPr>
    <w:rPr>
      <w:rFonts w:ascii="Times New Roman" w:eastAsia="MS Mincho"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d">
    <w:name w:val="kód"/>
    <w:basedOn w:val="Normln"/>
    <w:rsid w:val="00D54FAC"/>
    <w:pPr>
      <w:spacing w:before="240"/>
    </w:pPr>
    <w:rPr>
      <w:b/>
      <w:i/>
    </w:rPr>
  </w:style>
  <w:style w:type="paragraph" w:customStyle="1" w:styleId="loha-normln">
    <w:name w:val="úloha-normální"/>
    <w:basedOn w:val="Normln"/>
    <w:link w:val="loha-normlnChar2"/>
    <w:rsid w:val="00D54FAC"/>
    <w:pPr>
      <w:jc w:val="both"/>
    </w:pPr>
  </w:style>
  <w:style w:type="character" w:customStyle="1" w:styleId="loha-normlnChar2">
    <w:name w:val="úloha-normální Char2"/>
    <w:link w:val="loha-normln"/>
    <w:rsid w:val="00D54FAC"/>
    <w:rPr>
      <w:rFonts w:ascii="Times New Roman" w:eastAsia="MS Mincho" w:hAnsi="Times New Roman" w:cs="Times New Roman"/>
      <w:sz w:val="20"/>
      <w:szCs w:val="20"/>
      <w:lang w:eastAsia="cs-CZ"/>
    </w:rPr>
  </w:style>
  <w:style w:type="numbering" w:customStyle="1" w:styleId="lohyslovn">
    <w:name w:val="úlohy číslování"/>
    <w:basedOn w:val="Bezseznamu"/>
    <w:rsid w:val="00D54FA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696</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Cídlová</dc:creator>
  <cp:keywords/>
  <dc:description/>
  <cp:lastModifiedBy>Phoros</cp:lastModifiedBy>
  <cp:revision>2</cp:revision>
  <dcterms:created xsi:type="dcterms:W3CDTF">2018-06-15T07:49:00Z</dcterms:created>
  <dcterms:modified xsi:type="dcterms:W3CDTF">2018-06-18T12:08:00Z</dcterms:modified>
</cp:coreProperties>
</file>