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B644B4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44B4" w:rsidRPr="00241547" w:rsidRDefault="00B644B4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44B4" w:rsidRPr="00241547" w:rsidRDefault="00B644B4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44B4" w:rsidRPr="00241547" w:rsidRDefault="00B644B4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Ch5cF7a000000r2051z</w:t>
            </w:r>
          </w:p>
          <w:p w:rsidR="00B644B4" w:rsidRPr="00241547" w:rsidRDefault="00B644B4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Ch5</w:t>
            </w:r>
            <w:r w:rsidRPr="00241547">
              <w:tab/>
            </w:r>
            <w:r w:rsidRPr="00241547">
              <w:rPr>
                <w:b/>
              </w:rPr>
              <w:t>Anorganické sloučeniny</w:t>
            </w:r>
          </w:p>
          <w:p w:rsidR="00B644B4" w:rsidRPr="00241547" w:rsidRDefault="00B644B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Ch5c</w:t>
            </w:r>
            <w:r w:rsidRPr="00241547">
              <w:tab/>
            </w:r>
            <w:r w:rsidRPr="00241547">
              <w:rPr>
                <w:szCs w:val="16"/>
              </w:rPr>
              <w:t>Soli kyslíkaté a nekyslíkaté</w:t>
            </w:r>
          </w:p>
          <w:p w:rsidR="00B644B4" w:rsidRPr="00241547" w:rsidRDefault="00B644B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 xml:space="preserve">Tematický </w:t>
            </w:r>
            <w:r>
              <w:t>celek fyziky</w:t>
            </w:r>
            <w:r w:rsidRPr="00241547">
              <w:t>:</w:t>
            </w:r>
            <w:r w:rsidRPr="00241547">
              <w:tab/>
              <w:t>F7</w:t>
            </w:r>
            <w:r w:rsidRPr="00241547">
              <w:tab/>
            </w:r>
            <w:r w:rsidRPr="00241547">
              <w:rPr>
                <w:b/>
                <w:szCs w:val="16"/>
              </w:rPr>
              <w:t>Vesmír</w:t>
            </w:r>
          </w:p>
          <w:p w:rsidR="00B644B4" w:rsidRPr="00241547" w:rsidRDefault="00B644B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</w:t>
            </w:r>
            <w:r>
              <w:rPr>
                <w:szCs w:val="16"/>
              </w:rPr>
              <w:t>celek</w:t>
            </w:r>
            <w:proofErr w:type="spellEnd"/>
            <w:r>
              <w:rPr>
                <w:szCs w:val="16"/>
              </w:rPr>
              <w:t xml:space="preserve"> 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F7a</w:t>
            </w:r>
            <w:r w:rsidRPr="00241547">
              <w:rPr>
                <w:szCs w:val="16"/>
              </w:rPr>
              <w:tab/>
              <w:t>Sluneční soustava</w:t>
            </w:r>
          </w:p>
          <w:p w:rsidR="00B644B4" w:rsidRPr="00241547" w:rsidRDefault="00B644B4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r</w:t>
            </w:r>
            <w:r w:rsidRPr="00241547">
              <w:tab/>
              <w:t>Chemický roháček</w:t>
            </w:r>
          </w:p>
          <w:p w:rsidR="00B644B4" w:rsidRPr="00241547" w:rsidRDefault="00B644B4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B644B4" w:rsidRPr="00241547" w:rsidRDefault="00B644B4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5 minut</w:t>
            </w:r>
          </w:p>
          <w:p w:rsidR="00B644B4" w:rsidRPr="00241547" w:rsidRDefault="00B644B4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44B4" w:rsidRPr="00241547" w:rsidRDefault="00B644B4" w:rsidP="00470038">
            <w:pPr>
              <w:pStyle w:val="NADPIS1"/>
              <w:rPr>
                <w:highlight w:val="yellow"/>
              </w:rPr>
            </w:pPr>
            <w:r w:rsidRPr="00241547">
              <w:object w:dxaOrig="2347" w:dyaOrig="3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80.25pt" o:ole="" o:allowoverlap="f">
                  <v:imagedata r:id="rId7" o:title=""/>
                </v:shape>
                <o:OLEObject Type="Embed" ProgID="Word.Picture.8" ShapeID="_x0000_i1025" DrawAspect="Content" ObjectID="_1590838215" r:id="rId8"/>
              </w:object>
            </w:r>
          </w:p>
        </w:tc>
      </w:tr>
      <w:tr w:rsidR="00B644B4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44B4" w:rsidRPr="00241547" w:rsidRDefault="00B644B4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44B4" w:rsidRPr="00241547" w:rsidRDefault="00B644B4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B644B4" w:rsidRPr="00241547" w:rsidRDefault="00B644B4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B644B4" w:rsidRPr="00241547" w:rsidRDefault="00B644B4" w:rsidP="00470038">
            <w:pPr>
              <w:pStyle w:val="NADPIS1"/>
            </w:pPr>
          </w:p>
        </w:tc>
      </w:tr>
    </w:tbl>
    <w:p w:rsidR="00B644B4" w:rsidRPr="00241547" w:rsidRDefault="00B644B4" w:rsidP="00B644B4">
      <w:pPr>
        <w:pStyle w:val="lohanzev"/>
        <w:numPr>
          <w:ilvl w:val="0"/>
          <w:numId w:val="4"/>
        </w:numPr>
      </w:pPr>
      <w:bookmarkStart w:id="1" w:name="_Toc427310502"/>
      <w:bookmarkStart w:id="2" w:name="_Toc511225649"/>
      <w:r w:rsidRPr="00241547">
        <w:t>V</w:t>
      </w:r>
      <w:r>
        <w:rPr>
          <w:lang w:val="cs-CZ"/>
        </w:rPr>
        <w:t>ýznamná skupina látek</w:t>
      </w:r>
      <w:bookmarkEnd w:id="1"/>
      <w:bookmarkEnd w:id="2"/>
    </w:p>
    <w:p w:rsidR="00B644B4" w:rsidRPr="00241547" w:rsidRDefault="00B644B4" w:rsidP="00B644B4">
      <w:pPr>
        <w:ind w:firstLine="720"/>
        <w:jc w:val="both"/>
      </w:pPr>
      <w:r w:rsidRPr="00241547">
        <w:t>Řešením roháčku získáte obecný název velmi významné skupiny látek, se kterými se můžete v</w:t>
      </w:r>
      <w:r>
        <w:t> </w:t>
      </w:r>
      <w:r w:rsidRPr="00241547">
        <w:t>prak</w:t>
      </w:r>
      <w:r>
        <w:softHyphen/>
      </w:r>
      <w:r w:rsidRPr="00241547">
        <w:t>tic</w:t>
      </w:r>
      <w:r>
        <w:softHyphen/>
      </w:r>
      <w:r w:rsidRPr="00241547">
        <w:t>kém životě setkat doslova na každém kroku.</w:t>
      </w:r>
    </w:p>
    <w:p w:rsidR="00B644B4" w:rsidRPr="00241547" w:rsidRDefault="00B644B4" w:rsidP="00B644B4"/>
    <w:tbl>
      <w:tblPr>
        <w:tblpPr w:leftFromText="141" w:rightFromText="141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</w:tblGrid>
      <w:tr w:rsidR="00B644B4" w:rsidRPr="00241547" w:rsidTr="0047003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4</w:t>
            </w:r>
          </w:p>
        </w:tc>
      </w:tr>
      <w:tr w:rsidR="00B644B4" w:rsidRPr="00241547" w:rsidTr="0047003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  <w:rPr>
                <w:b/>
              </w:rPr>
            </w:pPr>
            <w:r w:rsidRPr="00241547">
              <w:rPr>
                <w:b/>
              </w:rPr>
              <w:t>S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</w:tr>
      <w:tr w:rsidR="00B644B4" w:rsidRPr="00241547" w:rsidTr="0047003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</w:tr>
      <w:tr w:rsidR="00B644B4" w:rsidRPr="00241547" w:rsidTr="0047003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</w:tr>
      <w:tr w:rsidR="00B644B4" w:rsidRPr="00241547" w:rsidTr="0047003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4B4" w:rsidRPr="00241547" w:rsidRDefault="00B644B4" w:rsidP="00470038">
            <w:pPr>
              <w:jc w:val="center"/>
            </w:pPr>
          </w:p>
        </w:tc>
      </w:tr>
    </w:tbl>
    <w:p w:rsidR="00B644B4" w:rsidRPr="00241547" w:rsidRDefault="00B644B4" w:rsidP="00B644B4">
      <w:r w:rsidRPr="00241547">
        <w:t>Legenda:</w:t>
      </w:r>
    </w:p>
    <w:p w:rsidR="00B644B4" w:rsidRPr="00241547" w:rsidRDefault="00B644B4" w:rsidP="00B644B4">
      <w:pPr>
        <w:numPr>
          <w:ilvl w:val="0"/>
          <w:numId w:val="2"/>
        </w:numPr>
      </w:pPr>
      <w:r w:rsidRPr="00241547">
        <w:t>Tajenka.</w:t>
      </w:r>
    </w:p>
    <w:p w:rsidR="00B644B4" w:rsidRPr="00241547" w:rsidRDefault="00B644B4" w:rsidP="00B644B4">
      <w:pPr>
        <w:numPr>
          <w:ilvl w:val="0"/>
          <w:numId w:val="2"/>
        </w:numPr>
      </w:pPr>
      <w:r w:rsidRPr="00241547">
        <w:t>Smyslové orgány používané při určování skupenství, barvy a lesku látek.</w:t>
      </w:r>
    </w:p>
    <w:p w:rsidR="00B644B4" w:rsidRPr="00241547" w:rsidRDefault="00B644B4" w:rsidP="00B644B4">
      <w:pPr>
        <w:numPr>
          <w:ilvl w:val="0"/>
          <w:numId w:val="2"/>
        </w:numPr>
      </w:pPr>
      <w:r w:rsidRPr="00241547">
        <w:t>Značka prvku, jehož ionty barví plamen karmínově červeně.</w:t>
      </w:r>
    </w:p>
    <w:p w:rsidR="00B644B4" w:rsidRPr="00241547" w:rsidRDefault="00B644B4" w:rsidP="00B644B4">
      <w:pPr>
        <w:numPr>
          <w:ilvl w:val="0"/>
          <w:numId w:val="2"/>
        </w:numPr>
      </w:pPr>
      <w:r w:rsidRPr="00241547">
        <w:t>Značka prvku s protonovým číslem 53 (najděte v tabulce).</w:t>
      </w:r>
    </w:p>
    <w:p w:rsidR="00B644B4" w:rsidRPr="00241547" w:rsidRDefault="00B644B4" w:rsidP="00B644B4"/>
    <w:p w:rsidR="00B644B4" w:rsidRPr="00241547" w:rsidRDefault="00B644B4" w:rsidP="00B644B4">
      <w:r w:rsidRPr="00241547">
        <w:t>Úkoly:</w:t>
      </w:r>
    </w:p>
    <w:p w:rsidR="00B644B4" w:rsidRPr="00241547" w:rsidRDefault="00B644B4" w:rsidP="00B644B4">
      <w:pPr>
        <w:numPr>
          <w:ilvl w:val="0"/>
          <w:numId w:val="3"/>
        </w:numPr>
      </w:pPr>
      <w:r w:rsidRPr="00241547">
        <w:t xml:space="preserve">Napište alespoň tři způsoby přípravy </w:t>
      </w:r>
      <w:proofErr w:type="gramStart"/>
      <w:r w:rsidRPr="00241547">
        <w:t>. . . .</w:t>
      </w:r>
      <w:proofErr w:type="gramEnd"/>
      <w:r w:rsidRPr="00241547">
        <w:t xml:space="preserve"> (viz tajenka)</w:t>
      </w:r>
    </w:p>
    <w:p w:rsidR="00B644B4" w:rsidRPr="00241547" w:rsidRDefault="00B644B4" w:rsidP="00B644B4">
      <w:pPr>
        <w:numPr>
          <w:ilvl w:val="0"/>
          <w:numId w:val="3"/>
        </w:numPr>
      </w:pPr>
      <w:r w:rsidRPr="00241547">
        <w:t>K uvedeným solím přiřaďte jejich zbarvení:</w:t>
      </w:r>
    </w:p>
    <w:p w:rsidR="00B644B4" w:rsidRPr="00241547" w:rsidRDefault="00B644B4" w:rsidP="00B644B4">
      <w:pPr>
        <w:tabs>
          <w:tab w:val="left" w:pos="4163"/>
          <w:tab w:val="left" w:pos="4676"/>
        </w:tabs>
        <w:ind w:left="567" w:hanging="283"/>
      </w:pPr>
      <w:r w:rsidRPr="00241547">
        <w:t>A)</w:t>
      </w:r>
      <w:r w:rsidRPr="00241547">
        <w:tab/>
        <w:t>CuSO</w:t>
      </w:r>
      <w:r w:rsidRPr="00241547">
        <w:rPr>
          <w:vertAlign w:val="subscript"/>
        </w:rPr>
        <w:t>4</w:t>
      </w:r>
      <w:r w:rsidRPr="00241547">
        <w:t xml:space="preserve"> ∙ 5 H</w:t>
      </w:r>
      <w:r w:rsidRPr="00241547">
        <w:rPr>
          <w:vertAlign w:val="subscript"/>
        </w:rPr>
        <w:t>2</w:t>
      </w:r>
      <w:r w:rsidRPr="00241547">
        <w:t>O</w:t>
      </w:r>
      <w:r w:rsidRPr="00241547">
        <w:tab/>
        <w:t>a)</w:t>
      </w:r>
      <w:r w:rsidRPr="00241547">
        <w:tab/>
        <w:t>žluté</w:t>
      </w:r>
    </w:p>
    <w:p w:rsidR="00B644B4" w:rsidRPr="00241547" w:rsidRDefault="00B644B4" w:rsidP="00B644B4">
      <w:pPr>
        <w:tabs>
          <w:tab w:val="left" w:pos="4163"/>
          <w:tab w:val="left" w:pos="4680"/>
        </w:tabs>
        <w:ind w:left="567" w:hanging="283"/>
      </w:pPr>
      <w:r w:rsidRPr="00241547">
        <w:t>B)</w:t>
      </w:r>
      <w:r w:rsidRPr="00241547">
        <w:tab/>
        <w:t>Na</w:t>
      </w:r>
      <w:r w:rsidRPr="00241547">
        <w:rPr>
          <w:vertAlign w:val="subscript"/>
        </w:rPr>
        <w:t>2</w:t>
      </w:r>
      <w:r w:rsidRPr="00241547">
        <w:t>CrO</w:t>
      </w:r>
      <w:r w:rsidRPr="00241547">
        <w:rPr>
          <w:vertAlign w:val="subscript"/>
        </w:rPr>
        <w:t>4</w:t>
      </w:r>
      <w:r w:rsidRPr="00241547">
        <w:tab/>
        <w:t>b)</w:t>
      </w:r>
      <w:r w:rsidRPr="00241547">
        <w:tab/>
        <w:t>bílé</w:t>
      </w:r>
    </w:p>
    <w:p w:rsidR="00B644B4" w:rsidRPr="00241547" w:rsidRDefault="00B644B4" w:rsidP="00B644B4">
      <w:pPr>
        <w:tabs>
          <w:tab w:val="left" w:pos="4158"/>
          <w:tab w:val="left" w:pos="4680"/>
        </w:tabs>
        <w:ind w:left="567" w:hanging="283"/>
      </w:pPr>
      <w:r w:rsidRPr="00241547">
        <w:t>C)</w:t>
      </w:r>
      <w:r w:rsidRPr="00241547">
        <w:tab/>
        <w:t>FeSO</w:t>
      </w:r>
      <w:r w:rsidRPr="00241547">
        <w:rPr>
          <w:vertAlign w:val="subscript"/>
        </w:rPr>
        <w:t>4</w:t>
      </w:r>
      <w:r w:rsidRPr="00241547">
        <w:t xml:space="preserve"> ∙ 7 H</w:t>
      </w:r>
      <w:r w:rsidRPr="00241547">
        <w:rPr>
          <w:vertAlign w:val="subscript"/>
        </w:rPr>
        <w:t>2</w:t>
      </w:r>
      <w:r w:rsidRPr="00241547">
        <w:t>O</w:t>
      </w:r>
      <w:r w:rsidRPr="00241547">
        <w:tab/>
        <w:t>c)</w:t>
      </w:r>
      <w:r w:rsidRPr="00241547">
        <w:tab/>
        <w:t>modré</w:t>
      </w:r>
    </w:p>
    <w:p w:rsidR="00B644B4" w:rsidRPr="00241547" w:rsidRDefault="00B644B4" w:rsidP="00B644B4">
      <w:pPr>
        <w:tabs>
          <w:tab w:val="left" w:pos="4158"/>
          <w:tab w:val="left" w:pos="4680"/>
        </w:tabs>
        <w:ind w:left="567" w:hanging="283"/>
      </w:pPr>
      <w:r w:rsidRPr="00241547">
        <w:t>D)</w:t>
      </w:r>
      <w:r w:rsidRPr="00241547">
        <w:tab/>
        <w:t>NaNO</w:t>
      </w:r>
      <w:r w:rsidRPr="00241547">
        <w:rPr>
          <w:vertAlign w:val="subscript"/>
        </w:rPr>
        <w:t>3</w:t>
      </w:r>
      <w:r w:rsidRPr="00241547">
        <w:tab/>
        <w:t>d)</w:t>
      </w:r>
      <w:r w:rsidRPr="00241547">
        <w:tab/>
        <w:t>zelené</w:t>
      </w:r>
    </w:p>
    <w:p w:rsidR="00B644B4" w:rsidRPr="00241547" w:rsidRDefault="00B644B4" w:rsidP="00B644B4">
      <w:pPr>
        <w:ind w:left="567" w:hanging="283"/>
      </w:pPr>
      <w:r w:rsidRPr="00241547">
        <w:t>A…, B …, C …, D ….</w:t>
      </w:r>
    </w:p>
    <w:p w:rsidR="00B644B4" w:rsidRPr="00241547" w:rsidRDefault="00B644B4" w:rsidP="00B644B4">
      <w:pPr>
        <w:numPr>
          <w:ilvl w:val="0"/>
          <w:numId w:val="3"/>
        </w:numPr>
        <w:jc w:val="both"/>
      </w:pPr>
      <w:r w:rsidRPr="00241547">
        <w:t xml:space="preserve">K solím </w:t>
      </w:r>
      <w:r>
        <w:t>(tajenka tohoto úkolu) patří také olivín, jehož chemické složení shrnuje vzorec (</w:t>
      </w:r>
      <w:proofErr w:type="spellStart"/>
      <w:proofErr w:type="gramStart"/>
      <w:r>
        <w:t>Mg,Fe</w:t>
      </w:r>
      <w:proofErr w:type="spellEnd"/>
      <w:proofErr w:type="gramEnd"/>
      <w:r>
        <w:t>)</w:t>
      </w:r>
      <w:r>
        <w:rPr>
          <w:vertAlign w:val="subscript"/>
        </w:rPr>
        <w:t>2</w:t>
      </w:r>
      <w:r>
        <w:rPr>
          <w:lang w:val="en-US"/>
        </w:rPr>
        <w:t>[SiO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].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minerál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kromě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nachází</w:t>
      </w:r>
      <w:proofErr w:type="spellEnd"/>
      <w:r>
        <w:rPr>
          <w:lang w:val="en-US"/>
        </w:rPr>
        <w:t xml:space="preserve"> take v </w:t>
      </w:r>
      <w:proofErr w:type="spellStart"/>
      <w:r>
        <w:rPr>
          <w:lang w:val="en-US"/>
        </w:rPr>
        <w:t>meteoritech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Marsu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Zastoupení</w:t>
      </w:r>
      <w:proofErr w:type="spellEnd"/>
      <w:r>
        <w:rPr>
          <w:lang w:val="en-US"/>
        </w:rPr>
        <w:t xml:space="preserve"> Mg a Fe je v </w:t>
      </w:r>
      <w:proofErr w:type="spellStart"/>
      <w:r>
        <w:rPr>
          <w:lang w:val="en-US"/>
        </w:rPr>
        <w:t>olivínu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proměnlivé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druhý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prvků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dostáváme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látky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vzorci</w:t>
      </w:r>
      <w:proofErr w:type="spellEnd"/>
      <w:r>
        <w:rPr>
          <w:lang w:val="en-US"/>
        </w:rPr>
        <w:t xml:space="preserve"> Mg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a Fe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příbuznými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jednoduššími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MgSiO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a FeSiO</w:t>
      </w:r>
      <w:r>
        <w:rPr>
          <w:vertAlign w:val="subscript"/>
          <w:lang w:val="en-US"/>
        </w:rPr>
        <w:t>3</w:t>
      </w:r>
      <w:r>
        <w:rPr>
          <w:lang w:val="en-US"/>
        </w:rPr>
        <w:t>.</w:t>
      </w:r>
      <w:r>
        <w:rPr>
          <w:vertAlign w:val="subscript"/>
          <w:lang w:val="en-US"/>
        </w:rPr>
        <w:t xml:space="preserve"> </w:t>
      </w:r>
      <w:proofErr w:type="spellStart"/>
      <w:r>
        <w:rPr>
          <w:lang w:val="en-US"/>
        </w:rPr>
        <w:t>Pojmenujte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systematickými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chemickými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názvy</w:t>
      </w:r>
      <w:proofErr w:type="spellEnd"/>
      <w:r>
        <w:rPr>
          <w:lang w:val="en-US"/>
        </w:rPr>
        <w:t>.</w:t>
      </w:r>
    </w:p>
    <w:p w:rsidR="006B3A77" w:rsidRDefault="00D16E63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4310423"/>
    <w:multiLevelType w:val="multilevel"/>
    <w:tmpl w:val="0A5CD692"/>
    <w:numStyleLink w:val="lohyslovn"/>
  </w:abstractNum>
  <w:abstractNum w:abstractNumId="2" w15:restartNumberingAfterBreak="0">
    <w:nsid w:val="6E307498"/>
    <w:multiLevelType w:val="hybridMultilevel"/>
    <w:tmpl w:val="04E64804"/>
    <w:lvl w:ilvl="0" w:tplc="939A1244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8349E"/>
    <w:multiLevelType w:val="multilevel"/>
    <w:tmpl w:val="0A5CD692"/>
    <w:numStyleLink w:val="lohyslovn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B4"/>
    <w:rsid w:val="00045FC5"/>
    <w:rsid w:val="005A28E8"/>
    <w:rsid w:val="00B644B4"/>
    <w:rsid w:val="00D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CA7A-701F-4CC4-9D68-8C81FE6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4B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B644B4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B644B4"/>
    <w:rPr>
      <w:i/>
      <w:sz w:val="16"/>
    </w:rPr>
  </w:style>
  <w:style w:type="paragraph" w:customStyle="1" w:styleId="NADPIS1">
    <w:name w:val="NADPIS 1"/>
    <w:basedOn w:val="Normln"/>
    <w:rsid w:val="00B644B4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B644B4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B644B4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B644B4"/>
    <w:pPr>
      <w:numPr>
        <w:numId w:val="1"/>
      </w:numPr>
    </w:pPr>
  </w:style>
  <w:style w:type="character" w:customStyle="1" w:styleId="lohanzevChar">
    <w:name w:val="úloha název Char"/>
    <w:link w:val="lohanzev"/>
    <w:rsid w:val="00B644B4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2018-06-14T12:00:00Z</dcterms:created>
  <dcterms:modified xsi:type="dcterms:W3CDTF">2018-06-18T12:41:00Z</dcterms:modified>
</cp:coreProperties>
</file>