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E3" w:rsidRPr="0057522E" w:rsidRDefault="007449E3">
      <w:pPr>
        <w:rPr>
          <w:rFonts w:ascii="Times New Roman" w:hAnsi="Times New Roman"/>
          <w:b/>
          <w:sz w:val="24"/>
          <w:szCs w:val="24"/>
          <w:lang w:val="sk-SK"/>
        </w:rPr>
      </w:pPr>
      <w:r w:rsidRPr="0057522E">
        <w:rPr>
          <w:rFonts w:ascii="Times New Roman" w:hAnsi="Times New Roman"/>
          <w:b/>
          <w:sz w:val="24"/>
          <w:szCs w:val="24"/>
        </w:rPr>
        <w:t>P</w:t>
      </w:r>
      <w:bookmarkStart w:id="0" w:name="_GoBack"/>
      <w:bookmarkEnd w:id="0"/>
      <w:r w:rsidRPr="0057522E">
        <w:rPr>
          <w:rFonts w:ascii="Times New Roman" w:hAnsi="Times New Roman"/>
          <w:b/>
          <w:sz w:val="24"/>
          <w:szCs w:val="24"/>
        </w:rPr>
        <w:t>říloha 6: Posudek oponenta habilita</w:t>
      </w:r>
      <w:r w:rsidRPr="0057522E">
        <w:rPr>
          <w:rFonts w:ascii="Times New Roman" w:hAnsi="Times New Roman"/>
          <w:b/>
          <w:sz w:val="24"/>
          <w:szCs w:val="24"/>
          <w:lang w:val="sk-SK"/>
        </w:rPr>
        <w:t>ční práce</w:t>
      </w:r>
    </w:p>
    <w:p w:rsidR="007449E3" w:rsidRPr="00DF1250" w:rsidRDefault="007449E3" w:rsidP="00DF1250">
      <w:pPr>
        <w:spacing w:after="0" w:line="240" w:lineRule="auto"/>
        <w:rPr>
          <w:rFonts w:ascii="Times New Roman" w:hAnsi="Times New Roman"/>
          <w:b/>
          <w:sz w:val="24"/>
          <w:szCs w:val="24"/>
        </w:rPr>
      </w:pPr>
      <w:r w:rsidRPr="00DF1250">
        <w:rPr>
          <w:rFonts w:ascii="Times New Roman" w:hAnsi="Times New Roman"/>
          <w:b/>
          <w:sz w:val="24"/>
          <w:szCs w:val="24"/>
        </w:rPr>
        <w:t>Masarykova universita</w:t>
      </w:r>
    </w:p>
    <w:p w:rsidR="007449E3" w:rsidRDefault="007449E3" w:rsidP="00DF1250">
      <w:pPr>
        <w:spacing w:after="0" w:line="240" w:lineRule="auto"/>
        <w:rPr>
          <w:rFonts w:ascii="Times New Roman" w:hAnsi="Times New Roman"/>
          <w:sz w:val="24"/>
          <w:szCs w:val="24"/>
        </w:rPr>
      </w:pPr>
      <w:r w:rsidRPr="00DF1250">
        <w:rPr>
          <w:rFonts w:ascii="Times New Roman" w:hAnsi="Times New Roman"/>
          <w:b/>
          <w:sz w:val="24"/>
          <w:szCs w:val="24"/>
        </w:rPr>
        <w:t>Fakulta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Lékařska fakulta</w:t>
      </w:r>
    </w:p>
    <w:p w:rsidR="007449E3" w:rsidRPr="00DF1250" w:rsidRDefault="007449E3">
      <w:pPr>
        <w:rPr>
          <w:rFonts w:ascii="Times New Roman" w:hAnsi="Times New Roman"/>
          <w:sz w:val="24"/>
          <w:szCs w:val="24"/>
          <w:lang w:val="sk-SK"/>
        </w:rPr>
      </w:pPr>
      <w:r w:rsidRPr="00DF1250">
        <w:rPr>
          <w:rFonts w:ascii="Times New Roman" w:hAnsi="Times New Roman"/>
          <w:b/>
          <w:sz w:val="24"/>
          <w:szCs w:val="24"/>
        </w:rPr>
        <w:t>Habilita</w:t>
      </w:r>
      <w:r w:rsidRPr="00DF1250">
        <w:rPr>
          <w:rFonts w:ascii="Times New Roman" w:hAnsi="Times New Roman"/>
          <w:b/>
          <w:sz w:val="24"/>
          <w:szCs w:val="24"/>
          <w:lang w:val="sk-SK"/>
        </w:rPr>
        <w:t>ční odbor</w:t>
      </w:r>
      <w:r>
        <w:rPr>
          <w:rFonts w:ascii="Times New Roman" w:hAnsi="Times New Roman"/>
          <w:sz w:val="24"/>
          <w:szCs w:val="24"/>
          <w:lang w:val="sk-SK"/>
        </w:rPr>
        <w:tab/>
      </w:r>
      <w:r>
        <w:rPr>
          <w:rFonts w:ascii="Times New Roman" w:hAnsi="Times New Roman"/>
          <w:sz w:val="24"/>
          <w:szCs w:val="24"/>
          <w:lang w:val="sk-SK"/>
        </w:rPr>
        <w:tab/>
      </w:r>
      <w:r>
        <w:rPr>
          <w:rFonts w:ascii="Times New Roman" w:hAnsi="Times New Roman"/>
          <w:sz w:val="24"/>
          <w:szCs w:val="24"/>
        </w:rPr>
        <w:t>Lékařska</w:t>
      </w:r>
      <w:r>
        <w:rPr>
          <w:rFonts w:ascii="Times New Roman" w:hAnsi="Times New Roman"/>
          <w:sz w:val="24"/>
          <w:szCs w:val="24"/>
          <w:lang w:val="sk-SK"/>
        </w:rPr>
        <w:t xml:space="preserve"> fyziológie</w:t>
      </w:r>
    </w:p>
    <w:p w:rsidR="007449E3" w:rsidRDefault="007449E3" w:rsidP="00DF1250">
      <w:pPr>
        <w:spacing w:after="0" w:line="240" w:lineRule="auto"/>
        <w:rPr>
          <w:rFonts w:ascii="Times New Roman" w:hAnsi="Times New Roman"/>
          <w:sz w:val="24"/>
          <w:szCs w:val="24"/>
          <w:lang w:val="sk-SK"/>
        </w:rPr>
      </w:pPr>
      <w:r w:rsidRPr="00DF1250">
        <w:rPr>
          <w:rFonts w:ascii="Times New Roman" w:hAnsi="Times New Roman"/>
          <w:b/>
          <w:sz w:val="24"/>
          <w:szCs w:val="24"/>
        </w:rPr>
        <w:t>Uchaze</w:t>
      </w:r>
      <w:r w:rsidRPr="00DF1250">
        <w:rPr>
          <w:rFonts w:ascii="Times New Roman" w:hAnsi="Times New Roman"/>
          <w:b/>
          <w:sz w:val="24"/>
          <w:szCs w:val="24"/>
          <w:lang w:val="sk-SK"/>
        </w:rPr>
        <w:t>č</w:t>
      </w:r>
      <w:r>
        <w:rPr>
          <w:rFonts w:ascii="Times New Roman" w:hAnsi="Times New Roman"/>
          <w:sz w:val="24"/>
          <w:szCs w:val="24"/>
          <w:lang w:val="sk-SK"/>
        </w:rPr>
        <w:tab/>
      </w:r>
      <w:r>
        <w:rPr>
          <w:rFonts w:ascii="Times New Roman" w:hAnsi="Times New Roman"/>
          <w:sz w:val="24"/>
          <w:szCs w:val="24"/>
          <w:lang w:val="sk-SK"/>
        </w:rPr>
        <w:tab/>
      </w:r>
      <w:r>
        <w:rPr>
          <w:rFonts w:ascii="Times New Roman" w:hAnsi="Times New Roman"/>
          <w:sz w:val="24"/>
          <w:szCs w:val="24"/>
          <w:lang w:val="sk-SK"/>
        </w:rPr>
        <w:tab/>
        <w:t>MUDr. Markéta Bébarová, Ph.D.</w:t>
      </w:r>
    </w:p>
    <w:p w:rsidR="007449E3" w:rsidRDefault="007449E3" w:rsidP="00DF1250">
      <w:pPr>
        <w:spacing w:after="0" w:line="240" w:lineRule="auto"/>
        <w:rPr>
          <w:rFonts w:ascii="Times New Roman" w:hAnsi="Times New Roman"/>
          <w:sz w:val="24"/>
          <w:szCs w:val="24"/>
          <w:lang w:val="sk-SK"/>
        </w:rPr>
      </w:pPr>
      <w:r w:rsidRPr="00DF1250">
        <w:rPr>
          <w:rFonts w:ascii="Times New Roman" w:hAnsi="Times New Roman"/>
          <w:b/>
          <w:sz w:val="24"/>
          <w:szCs w:val="24"/>
          <w:lang w:val="sk-SK"/>
        </w:rPr>
        <w:t>Pracoviště</w:t>
      </w:r>
      <w:r>
        <w:rPr>
          <w:rFonts w:ascii="Times New Roman" w:hAnsi="Times New Roman"/>
          <w:sz w:val="24"/>
          <w:szCs w:val="24"/>
          <w:lang w:val="sk-SK"/>
        </w:rPr>
        <w:tab/>
      </w:r>
      <w:r>
        <w:rPr>
          <w:rFonts w:ascii="Times New Roman" w:hAnsi="Times New Roman"/>
          <w:sz w:val="24"/>
          <w:szCs w:val="24"/>
          <w:lang w:val="sk-SK"/>
        </w:rPr>
        <w:tab/>
      </w:r>
      <w:r>
        <w:rPr>
          <w:rFonts w:ascii="Times New Roman" w:hAnsi="Times New Roman"/>
          <w:sz w:val="24"/>
          <w:szCs w:val="24"/>
          <w:lang w:val="sk-SK"/>
        </w:rPr>
        <w:tab/>
        <w:t>Fyziologický ústav LF MU</w:t>
      </w:r>
    </w:p>
    <w:p w:rsidR="007449E3" w:rsidRDefault="007449E3" w:rsidP="00DF1250">
      <w:pPr>
        <w:spacing w:after="0" w:line="240" w:lineRule="auto"/>
        <w:ind w:left="2835" w:hanging="2835"/>
        <w:rPr>
          <w:rFonts w:ascii="Times New Roman" w:hAnsi="Times New Roman"/>
          <w:sz w:val="24"/>
          <w:szCs w:val="24"/>
          <w:lang w:val="sk-SK"/>
        </w:rPr>
      </w:pPr>
      <w:r w:rsidRPr="00DF1250">
        <w:rPr>
          <w:rFonts w:ascii="Times New Roman" w:hAnsi="Times New Roman"/>
          <w:b/>
          <w:sz w:val="24"/>
          <w:szCs w:val="24"/>
          <w:lang w:val="sk-SK"/>
        </w:rPr>
        <w:t>Habilitační</w:t>
      </w:r>
      <w:r>
        <w:rPr>
          <w:rFonts w:ascii="Times New Roman" w:hAnsi="Times New Roman"/>
          <w:sz w:val="24"/>
          <w:szCs w:val="24"/>
          <w:lang w:val="sk-SK"/>
        </w:rPr>
        <w:t xml:space="preserve"> </w:t>
      </w:r>
      <w:r w:rsidRPr="00DF1250">
        <w:rPr>
          <w:rFonts w:ascii="Times New Roman" w:hAnsi="Times New Roman"/>
          <w:b/>
          <w:sz w:val="24"/>
          <w:szCs w:val="24"/>
          <w:lang w:val="sk-SK"/>
        </w:rPr>
        <w:t>práce</w:t>
      </w:r>
      <w:r>
        <w:rPr>
          <w:rFonts w:ascii="Times New Roman" w:hAnsi="Times New Roman"/>
          <w:sz w:val="24"/>
          <w:szCs w:val="24"/>
          <w:lang w:val="sk-SK"/>
        </w:rPr>
        <w:tab/>
      </w:r>
      <w:r>
        <w:rPr>
          <w:rFonts w:ascii="Times New Roman" w:hAnsi="Times New Roman"/>
          <w:sz w:val="24"/>
          <w:szCs w:val="24"/>
          <w:lang w:val="sk-SK"/>
        </w:rPr>
        <w:tab/>
        <w:t>Studium elektrických vlastností srdečných buněk: Změny vyvolané působením léčivých látek, ethanolu a vlivem mutace sodíkového kanálu (metóda patch clamp)</w:t>
      </w:r>
    </w:p>
    <w:p w:rsidR="007449E3" w:rsidRDefault="007449E3" w:rsidP="00DF1250">
      <w:pPr>
        <w:spacing w:after="0" w:line="240" w:lineRule="auto"/>
        <w:ind w:left="2835" w:hanging="2835"/>
        <w:rPr>
          <w:rFonts w:ascii="Times New Roman" w:hAnsi="Times New Roman"/>
          <w:sz w:val="24"/>
          <w:szCs w:val="24"/>
          <w:lang w:val="sk-SK"/>
        </w:rPr>
      </w:pPr>
    </w:p>
    <w:p w:rsidR="007449E3" w:rsidRDefault="007449E3" w:rsidP="00DF1250">
      <w:pPr>
        <w:spacing w:after="0" w:line="240" w:lineRule="auto"/>
        <w:rPr>
          <w:rFonts w:ascii="Times New Roman" w:hAnsi="Times New Roman"/>
          <w:sz w:val="24"/>
          <w:szCs w:val="24"/>
          <w:lang w:val="sk-SK"/>
        </w:rPr>
      </w:pPr>
      <w:r w:rsidRPr="00DF1250">
        <w:rPr>
          <w:rFonts w:ascii="Times New Roman" w:hAnsi="Times New Roman"/>
          <w:b/>
          <w:sz w:val="24"/>
          <w:szCs w:val="24"/>
          <w:lang w:val="sk-SK"/>
        </w:rPr>
        <w:t>Oponent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C0DDE">
        <w:rPr>
          <w:rFonts w:ascii="Times New Roman" w:hAnsi="Times New Roman"/>
          <w:sz w:val="24"/>
          <w:szCs w:val="24"/>
        </w:rPr>
        <w:t>RNDr. Ivan Zahradn</w:t>
      </w:r>
      <w:r w:rsidRPr="005C0DDE">
        <w:rPr>
          <w:rFonts w:ascii="Times New Roman" w:hAnsi="Times New Roman"/>
          <w:sz w:val="24"/>
          <w:szCs w:val="24"/>
          <w:lang w:val="sk-SK"/>
        </w:rPr>
        <w:t>í</w:t>
      </w:r>
      <w:r w:rsidRPr="005C0DDE">
        <w:rPr>
          <w:rFonts w:ascii="Times New Roman" w:hAnsi="Times New Roman"/>
          <w:sz w:val="24"/>
          <w:szCs w:val="24"/>
        </w:rPr>
        <w:t xml:space="preserve">k, CSc., </w:t>
      </w:r>
    </w:p>
    <w:p w:rsidR="007449E3" w:rsidRPr="005C0DDE" w:rsidRDefault="007449E3" w:rsidP="00DF1250">
      <w:pPr>
        <w:spacing w:after="0" w:line="240" w:lineRule="auto"/>
        <w:ind w:left="2835" w:hanging="2835"/>
        <w:rPr>
          <w:rFonts w:ascii="Times New Roman" w:hAnsi="Times New Roman"/>
          <w:sz w:val="24"/>
          <w:szCs w:val="24"/>
          <w:lang w:val="sk-SK"/>
        </w:rPr>
      </w:pPr>
      <w:r w:rsidRPr="00DF1250">
        <w:rPr>
          <w:rFonts w:ascii="Times New Roman" w:hAnsi="Times New Roman"/>
          <w:b/>
          <w:sz w:val="24"/>
          <w:szCs w:val="24"/>
          <w:lang w:val="sk-SK"/>
        </w:rPr>
        <w:t>Pacoviště</w:t>
      </w:r>
      <w:r>
        <w:rPr>
          <w:rFonts w:ascii="Times New Roman" w:hAnsi="Times New Roman"/>
          <w:sz w:val="24"/>
          <w:szCs w:val="24"/>
          <w:lang w:val="sk-SK"/>
        </w:rPr>
        <w:t xml:space="preserve"> </w:t>
      </w:r>
      <w:r>
        <w:rPr>
          <w:rFonts w:ascii="Times New Roman" w:hAnsi="Times New Roman"/>
          <w:sz w:val="24"/>
          <w:szCs w:val="24"/>
          <w:lang w:val="sk-SK"/>
        </w:rPr>
        <w:tab/>
      </w:r>
      <w:r>
        <w:rPr>
          <w:rFonts w:ascii="Times New Roman" w:hAnsi="Times New Roman"/>
          <w:sz w:val="24"/>
          <w:szCs w:val="24"/>
          <w:lang w:val="sk-SK"/>
        </w:rPr>
        <w:tab/>
      </w:r>
      <w:r w:rsidRPr="005C0DDE">
        <w:rPr>
          <w:rFonts w:ascii="Times New Roman" w:hAnsi="Times New Roman"/>
          <w:sz w:val="24"/>
          <w:szCs w:val="24"/>
          <w:lang w:val="sk-SK"/>
        </w:rPr>
        <w:t>Ústav molekulárnej fyziológie a genetiky SAV, Bratislava, Slovensko</w:t>
      </w:r>
    </w:p>
    <w:p w:rsidR="007449E3" w:rsidRDefault="007449E3">
      <w:pPr>
        <w:rPr>
          <w:rFonts w:ascii="Times New Roman" w:hAnsi="Times New Roman"/>
          <w:sz w:val="24"/>
          <w:szCs w:val="24"/>
          <w:lang w:val="sk-SK"/>
        </w:rPr>
      </w:pPr>
    </w:p>
    <w:p w:rsidR="007449E3" w:rsidRPr="00EB24A3" w:rsidRDefault="007449E3">
      <w:pPr>
        <w:rPr>
          <w:rFonts w:ascii="Times New Roman" w:hAnsi="Times New Roman"/>
          <w:b/>
          <w:sz w:val="24"/>
          <w:szCs w:val="24"/>
          <w:lang w:val="sk-SK"/>
        </w:rPr>
      </w:pPr>
      <w:r w:rsidRPr="00EB24A3">
        <w:rPr>
          <w:rFonts w:ascii="Times New Roman" w:hAnsi="Times New Roman"/>
          <w:b/>
          <w:sz w:val="24"/>
          <w:szCs w:val="24"/>
          <w:lang w:val="sk-SK"/>
        </w:rPr>
        <w:t>Text posudku</w:t>
      </w:r>
    </w:p>
    <w:p w:rsidR="007449E3" w:rsidRDefault="007449E3" w:rsidP="00EB24A3">
      <w:pPr>
        <w:spacing w:after="0" w:line="360" w:lineRule="auto"/>
        <w:rPr>
          <w:rFonts w:ascii="Times New Roman" w:hAnsi="Times New Roman"/>
          <w:sz w:val="24"/>
          <w:szCs w:val="24"/>
          <w:lang w:val="sk-SK"/>
        </w:rPr>
      </w:pPr>
      <w:r w:rsidRPr="005C0DDE">
        <w:rPr>
          <w:rFonts w:ascii="Times New Roman" w:hAnsi="Times New Roman"/>
          <w:sz w:val="24"/>
          <w:szCs w:val="24"/>
          <w:lang w:val="sk-SK"/>
        </w:rPr>
        <w:t xml:space="preserve">Predložená práca je spracovaná ako súbor 14 pôvodných publikácii s komentármi. V úvodnom texte autorka stručne opisuje rozvoj bunkovej elektrofyziológie s dôrazom na srdcové myocyty a budovanie jej domovského laboratória. Opis umožňuje porozumieť kontextu autorkinej vedeckej profilácie, pri ktorej by som upozornil na prepojenie lekárskeho vzdelania s ovládaním technicky a teoreticky náročnej metódy patch clamp. Toto cenné a vo svetovom kontexte zriedkavé interdisciplinárne spojenie využíva Dr. Bébarová  na riešenie významných problémov srdcovej patofyziológie. </w:t>
      </w:r>
    </w:p>
    <w:p w:rsidR="007449E3" w:rsidRDefault="007449E3" w:rsidP="00EB24A3">
      <w:pPr>
        <w:spacing w:after="0" w:line="360" w:lineRule="auto"/>
        <w:rPr>
          <w:rFonts w:ascii="Times New Roman" w:hAnsi="Times New Roman"/>
          <w:sz w:val="24"/>
          <w:szCs w:val="24"/>
          <w:lang w:val="sk-SK"/>
        </w:rPr>
      </w:pPr>
      <w:r w:rsidRPr="005C0DDE">
        <w:rPr>
          <w:rFonts w:ascii="Times New Roman" w:hAnsi="Times New Roman"/>
          <w:sz w:val="24"/>
          <w:szCs w:val="24"/>
          <w:lang w:val="sk-SK"/>
        </w:rPr>
        <w:t xml:space="preserve">V metodickej časti spisu autorka detailne opisuje metódu patch clamp, izoláciu komorových myocytov a transfekciu CHO buniek plazmidom s iónovým kanálom ľudského pôvodu. Táto kapitola veľmi dobre dokumentuje nielen náročnosť a aktuálnosť používaných techník, ale aj autorkin pedagogický potenciál. Tretia kapitola je venovaná zmapovaniu nových variant metódy patch clamp a kritickému zhodnoteniu ich potenciálu pre výskum úlohy iónových kanálov v excitabilite srdcových myocytov, z veľkej časti podloženému vlastnými praktickými skúsenosťami. Táto časť vychádza z autorkinho prehľadového článku (Bébarová M., Gen Physiol Biophys, 2012, Príloha 1). </w:t>
      </w:r>
    </w:p>
    <w:p w:rsidR="007449E3" w:rsidRDefault="007449E3" w:rsidP="00EB24A3">
      <w:pPr>
        <w:spacing w:after="0" w:line="360" w:lineRule="auto"/>
        <w:rPr>
          <w:rFonts w:ascii="Times New Roman" w:hAnsi="Times New Roman"/>
          <w:sz w:val="24"/>
          <w:szCs w:val="24"/>
          <w:lang w:val="sk-SK"/>
        </w:rPr>
      </w:pPr>
      <w:r w:rsidRPr="005C0DDE">
        <w:rPr>
          <w:rFonts w:ascii="Times New Roman" w:hAnsi="Times New Roman"/>
          <w:sz w:val="24"/>
          <w:szCs w:val="24"/>
          <w:lang w:val="sk-SK"/>
        </w:rPr>
        <w:t>V</w:t>
      </w:r>
      <w:r>
        <w:rPr>
          <w:rFonts w:ascii="Times New Roman" w:hAnsi="Times New Roman"/>
          <w:sz w:val="24"/>
          <w:szCs w:val="24"/>
          <w:lang w:val="sk-SK"/>
        </w:rPr>
        <w:t xml:space="preserve"> r</w:t>
      </w:r>
      <w:r w:rsidRPr="005C0DDE">
        <w:rPr>
          <w:rFonts w:ascii="Times New Roman" w:hAnsi="Times New Roman"/>
          <w:sz w:val="24"/>
          <w:szCs w:val="24"/>
          <w:lang w:val="sk-SK"/>
        </w:rPr>
        <w:t>o</w:t>
      </w:r>
      <w:r>
        <w:rPr>
          <w:rFonts w:ascii="Times New Roman" w:hAnsi="Times New Roman"/>
          <w:sz w:val="24"/>
          <w:szCs w:val="24"/>
          <w:lang w:val="sk-SK"/>
        </w:rPr>
        <w:t>zsiahlej</w:t>
      </w:r>
      <w:r w:rsidRPr="005C0DDE">
        <w:rPr>
          <w:rFonts w:ascii="Times New Roman" w:hAnsi="Times New Roman"/>
          <w:sz w:val="24"/>
          <w:szCs w:val="24"/>
          <w:lang w:val="sk-SK"/>
        </w:rPr>
        <w:t xml:space="preserve"> 4. kapitole autorka súhrnne spracovala svoje pôvodné výsledky v oblasti farmakológie napäťovo-závisl</w:t>
      </w:r>
      <w:r>
        <w:rPr>
          <w:rFonts w:ascii="Times New Roman" w:hAnsi="Times New Roman"/>
          <w:sz w:val="24"/>
          <w:szCs w:val="24"/>
          <w:lang w:val="sk-SK"/>
        </w:rPr>
        <w:t>ých</w:t>
      </w:r>
      <w:r w:rsidRPr="005C0DDE">
        <w:rPr>
          <w:rFonts w:ascii="Times New Roman" w:hAnsi="Times New Roman"/>
          <w:sz w:val="24"/>
          <w:szCs w:val="24"/>
          <w:lang w:val="sk-SK"/>
        </w:rPr>
        <w:t xml:space="preserve"> iónov</w:t>
      </w:r>
      <w:r>
        <w:rPr>
          <w:rFonts w:ascii="Times New Roman" w:hAnsi="Times New Roman"/>
          <w:sz w:val="24"/>
          <w:szCs w:val="24"/>
          <w:lang w:val="sk-SK"/>
        </w:rPr>
        <w:t>ých</w:t>
      </w:r>
      <w:r w:rsidRPr="005C0DDE">
        <w:rPr>
          <w:rFonts w:ascii="Times New Roman" w:hAnsi="Times New Roman"/>
          <w:sz w:val="24"/>
          <w:szCs w:val="24"/>
          <w:lang w:val="sk-SK"/>
        </w:rPr>
        <w:t xml:space="preserve"> kanál</w:t>
      </w:r>
      <w:r>
        <w:rPr>
          <w:rFonts w:ascii="Times New Roman" w:hAnsi="Times New Roman"/>
          <w:sz w:val="24"/>
          <w:szCs w:val="24"/>
          <w:lang w:val="sk-SK"/>
        </w:rPr>
        <w:t>ov</w:t>
      </w:r>
      <w:r w:rsidRPr="005C0DDE">
        <w:rPr>
          <w:rFonts w:ascii="Times New Roman" w:hAnsi="Times New Roman"/>
          <w:sz w:val="24"/>
          <w:szCs w:val="24"/>
          <w:lang w:val="sk-SK"/>
        </w:rPr>
        <w:t xml:space="preserve"> srdcových myocytov. Podkapitola 4.1 je venovaná komparatívnej analýze účinku ajmalínu a propafenonu na sodíkové, vápnikové a draslíkové prúdy a interpretácii ich účinku z hľadiska činnosti myokardu. Veľmi cenná je extrapolácie získaných poznatkov do kardiologickej praxe</w:t>
      </w:r>
      <w:r>
        <w:rPr>
          <w:rFonts w:ascii="Times New Roman" w:hAnsi="Times New Roman"/>
          <w:sz w:val="24"/>
          <w:szCs w:val="24"/>
          <w:lang w:val="sk-SK"/>
        </w:rPr>
        <w:t xml:space="preserve"> k liečbe arytmii s rozličnou patológiou</w:t>
      </w:r>
      <w:r w:rsidRPr="005C0DDE">
        <w:rPr>
          <w:rFonts w:ascii="Times New Roman" w:hAnsi="Times New Roman"/>
          <w:sz w:val="24"/>
          <w:szCs w:val="24"/>
          <w:lang w:val="sk-SK"/>
        </w:rPr>
        <w:t>. Pôvodné publikácie sú v Prilohach 2-4 (Bahn</w:t>
      </w:r>
      <w:r>
        <w:rPr>
          <w:rFonts w:ascii="Times New Roman" w:hAnsi="Times New Roman"/>
          <w:sz w:val="24"/>
          <w:szCs w:val="24"/>
          <w:lang w:val="sk-SK"/>
        </w:rPr>
        <w:t>i</w:t>
      </w:r>
      <w:r w:rsidRPr="005C0DDE">
        <w:rPr>
          <w:rFonts w:ascii="Times New Roman" w:hAnsi="Times New Roman"/>
          <w:sz w:val="24"/>
          <w:szCs w:val="24"/>
          <w:lang w:val="sk-SK"/>
        </w:rPr>
        <w:t>kov</w:t>
      </w:r>
      <w:r>
        <w:rPr>
          <w:rFonts w:ascii="Times New Roman" w:hAnsi="Times New Roman"/>
          <w:sz w:val="24"/>
          <w:szCs w:val="24"/>
          <w:lang w:val="sk-SK"/>
        </w:rPr>
        <w:t>a</w:t>
      </w:r>
      <w:r w:rsidRPr="005C0DDE">
        <w:rPr>
          <w:rFonts w:ascii="Times New Roman" w:hAnsi="Times New Roman"/>
          <w:sz w:val="24"/>
          <w:szCs w:val="24"/>
          <w:lang w:val="sk-SK"/>
        </w:rPr>
        <w:t xml:space="preserve"> </w:t>
      </w:r>
      <w:r>
        <w:rPr>
          <w:rFonts w:ascii="Times New Roman" w:hAnsi="Times New Roman"/>
          <w:sz w:val="24"/>
          <w:szCs w:val="24"/>
          <w:lang w:val="sk-SK"/>
        </w:rPr>
        <w:t>M. et al</w:t>
      </w:r>
      <w:r w:rsidRPr="005C0DDE">
        <w:rPr>
          <w:rFonts w:ascii="Times New Roman" w:hAnsi="Times New Roman"/>
          <w:sz w:val="24"/>
          <w:szCs w:val="24"/>
          <w:lang w:val="sk-SK"/>
        </w:rPr>
        <w:t>.</w:t>
      </w:r>
      <w:r>
        <w:rPr>
          <w:rFonts w:ascii="Times New Roman" w:hAnsi="Times New Roman"/>
          <w:sz w:val="24"/>
          <w:szCs w:val="24"/>
          <w:lang w:val="sk-SK"/>
        </w:rPr>
        <w:t>,</w:t>
      </w:r>
      <w:r w:rsidRPr="005C0DDE">
        <w:rPr>
          <w:rFonts w:ascii="Times New Roman" w:hAnsi="Times New Roman"/>
          <w:sz w:val="24"/>
          <w:szCs w:val="24"/>
          <w:lang w:val="sk-SK"/>
        </w:rPr>
        <w:t xml:space="preserve"> Scripta Medica, 2002</w:t>
      </w:r>
      <w:r>
        <w:rPr>
          <w:rFonts w:ascii="Times New Roman" w:hAnsi="Times New Roman"/>
          <w:sz w:val="24"/>
          <w:szCs w:val="24"/>
          <w:lang w:val="sk-SK"/>
        </w:rPr>
        <w:t xml:space="preserve">; Bebarova M. et al.,  Gen Physiol Biophys, 2005a a 2005b </w:t>
      </w:r>
      <w:r w:rsidRPr="005C0DDE">
        <w:rPr>
          <w:rFonts w:ascii="Times New Roman" w:hAnsi="Times New Roman"/>
          <w:sz w:val="24"/>
          <w:szCs w:val="24"/>
          <w:lang w:val="sk-SK"/>
        </w:rPr>
        <w:t>)</w:t>
      </w:r>
      <w:r>
        <w:rPr>
          <w:rFonts w:ascii="Times New Roman" w:hAnsi="Times New Roman"/>
          <w:sz w:val="24"/>
          <w:szCs w:val="24"/>
          <w:lang w:val="sk-SK"/>
        </w:rPr>
        <w:t xml:space="preserve">.  Podkapitola 4.2 pojednáva o elektrofyziologických aspektoch kardiotoxických  účinkov antipsychotik haloperidolu a perfenazinu. Autorka výrazne prispela k objasneniu ich účinku na sodíkové a draslíkové kanály srdcových myocytov a poukazuje na možný mechanizmus život ohrozujúcej arytmogennej aktivity antipsychotik (Bebarova M. et al., Eur J Pharmacol, 2006 a Naunyn-Schmiedebergs Arch Pharmacol, 2009, Prílohy 5 a 6). Podkapitola 4.3 sumarizuje najvýznamnejšie výsledky spolupráce s Farmaceutickou fakultou VFU v Brne, pri testovaní novo vyvíjaných beta blokátorov s ultra krátkym účinkom. Zásadný význam má zistenie priameho inhibičného účinku týchto látok na sodíkové a draslíkové kanály, ktorý je základom ich vysokej a ultrakrátko pôsobiacej antiarytmickej účinnosti (Bartošova et al. Acta Vet Brno, 2006; Bartošova et al. Eur J Pharmacol 2007; Kilianová et al. Acta Vet Brno 2010. Prílohy 7-9). Analýza účinku etanolu je predmetom podkapitoly 4.5. Autorka ukazuje, že konzumné dávky etanolu majú pri priamom podaní len mierny inhibičný účinok na sodíkové, vápnikové aj draslíkové kanály srdcových myocytov, ktorý nie dostatočný na vysvetlenie jeho kardiotoxického účinku pri intoxikácii (Bebarova M. et al., Acta Physiol., 2010, Príloha 10). </w:t>
      </w:r>
    </w:p>
    <w:p w:rsidR="007449E3" w:rsidRDefault="007449E3" w:rsidP="00EB24A3">
      <w:pPr>
        <w:spacing w:after="0" w:line="360" w:lineRule="auto"/>
        <w:rPr>
          <w:rFonts w:ascii="Times New Roman" w:hAnsi="Times New Roman"/>
          <w:sz w:val="24"/>
          <w:szCs w:val="24"/>
          <w:lang w:val="sk-SK"/>
        </w:rPr>
      </w:pPr>
      <w:r>
        <w:rPr>
          <w:rFonts w:ascii="Times New Roman" w:hAnsi="Times New Roman"/>
          <w:sz w:val="24"/>
          <w:szCs w:val="24"/>
          <w:lang w:val="sk-SK"/>
        </w:rPr>
        <w:t>Piata kapitola je venovaná rozboru geneticky podmienenej arytmii typu Brugadov syndrom. Ťažiskovou je vynikajúca experimentálna štúdia (Bebarova M et al., Am J Physiol Heart Circ Physiol, 2008, Príloha č. 11) v ktorej dr. Bébarová, ako prvá autorka silného medzinárodného tímu analyzuje vlastnosti mutovaného sodíkového kanála pacienta s Brugadovým syndrómom. Sodíkové prúdy cez mutovaný kanál študovala v modelovom systéme transfektovaných CHO buniek. Získané detailné údaje o kinetike sodíkových prúdov umožnili simulovať zmeny vlastností akčného potenciálu a jeho šírenia komorovou svalovinou a vysvetliť zmeny elektrokardiogramu postihnutého</w:t>
      </w:r>
      <w:r w:rsidRPr="00A22726">
        <w:rPr>
          <w:rFonts w:ascii="Times New Roman" w:hAnsi="Times New Roman"/>
          <w:sz w:val="24"/>
          <w:szCs w:val="24"/>
          <w:lang w:val="sk-SK"/>
        </w:rPr>
        <w:t xml:space="preserve"> </w:t>
      </w:r>
      <w:r>
        <w:rPr>
          <w:rFonts w:ascii="Times New Roman" w:hAnsi="Times New Roman"/>
          <w:sz w:val="24"/>
          <w:szCs w:val="24"/>
          <w:lang w:val="sk-SK"/>
        </w:rPr>
        <w:t>pacienta. Získaný vhľad do problematiky Brugadovho syndrómu autorka komunikuje smerom k českej lekárskej obci prehľadovými článkami Bebarova M, Vnitř Lék, 2011 a Bebarova M a Lokaj P, Vnitř Lék, 2012 (Prílohy 12 a 13) a smerom ku svetovej lekárskej komunite článkom Bebarova M, Int J Cardiol, 2013 (Príloha 14).</w:t>
      </w:r>
    </w:p>
    <w:p w:rsidR="007449E3" w:rsidRDefault="007449E3" w:rsidP="00EB24A3">
      <w:pPr>
        <w:spacing w:after="0" w:line="360" w:lineRule="auto"/>
        <w:rPr>
          <w:rFonts w:ascii="Times New Roman" w:hAnsi="Times New Roman"/>
          <w:sz w:val="24"/>
          <w:szCs w:val="24"/>
          <w:lang w:val="sk-SK"/>
        </w:rPr>
      </w:pPr>
      <w:r>
        <w:rPr>
          <w:rFonts w:ascii="Times New Roman" w:hAnsi="Times New Roman"/>
          <w:sz w:val="24"/>
          <w:szCs w:val="24"/>
          <w:lang w:val="sk-SK"/>
        </w:rPr>
        <w:t>V záverečnej kapitole autorka podáva zjednocujúci pohľad na význam štúdia elektrických vlastností myokardu na úrovni iónových kanálov pre porozumenie príčin srdcových patológií a ich riešenia metódami modernej medicíny.</w:t>
      </w:r>
    </w:p>
    <w:p w:rsidR="007449E3" w:rsidRDefault="007449E3" w:rsidP="00EB24A3">
      <w:pPr>
        <w:spacing w:after="0" w:line="360" w:lineRule="auto"/>
        <w:rPr>
          <w:rFonts w:ascii="Times New Roman" w:hAnsi="Times New Roman"/>
          <w:sz w:val="24"/>
          <w:szCs w:val="24"/>
          <w:lang w:val="sk-SK"/>
        </w:rPr>
      </w:pPr>
    </w:p>
    <w:p w:rsidR="007449E3" w:rsidRDefault="007449E3" w:rsidP="00EB24A3">
      <w:pPr>
        <w:spacing w:after="0" w:line="360" w:lineRule="auto"/>
        <w:rPr>
          <w:rFonts w:ascii="Times New Roman" w:hAnsi="Times New Roman"/>
          <w:sz w:val="24"/>
          <w:szCs w:val="24"/>
          <w:lang w:val="sk-SK"/>
        </w:rPr>
      </w:pPr>
      <w:r>
        <w:rPr>
          <w:rFonts w:ascii="Times New Roman" w:hAnsi="Times New Roman"/>
          <w:sz w:val="24"/>
          <w:szCs w:val="24"/>
          <w:lang w:val="sk-SK"/>
        </w:rPr>
        <w:t>Celkovo je predložená práca spracovaná precízne s jasne vytýčeným oblúkom doterajšej vedeckej profilácie autorky. Dovolím si vyzdvihnúť exaktnosť používaných metodologických prístupov, ktoré umožnili vo väčšine štúdii dr. Bébarovej prepojiť merané biofyzikálne dáta s matematickým modelovaním a kardiologickou interpretáciou, ako typický príklad modernej „data-based“ medicíny.  Citované publikácie autorky jasne dokumentujú jej vysokú odbornú erudíciu a medzinárodnú akceptáciu.</w:t>
      </w:r>
    </w:p>
    <w:p w:rsidR="007449E3" w:rsidRDefault="007449E3" w:rsidP="00EB24A3">
      <w:pPr>
        <w:spacing w:after="0" w:line="360" w:lineRule="auto"/>
        <w:rPr>
          <w:rFonts w:ascii="Times New Roman" w:hAnsi="Times New Roman"/>
          <w:sz w:val="24"/>
          <w:szCs w:val="24"/>
          <w:lang w:val="sk-SK"/>
        </w:rPr>
      </w:pPr>
    </w:p>
    <w:p w:rsidR="007449E3" w:rsidRPr="00EB24A3" w:rsidRDefault="007449E3" w:rsidP="00EB24A3">
      <w:pPr>
        <w:spacing w:after="0" w:line="360" w:lineRule="auto"/>
        <w:rPr>
          <w:rFonts w:ascii="Times New Roman" w:hAnsi="Times New Roman"/>
          <w:b/>
          <w:sz w:val="24"/>
          <w:szCs w:val="24"/>
          <w:lang w:val="sk-SK"/>
        </w:rPr>
      </w:pPr>
      <w:r w:rsidRPr="00EB24A3">
        <w:rPr>
          <w:rFonts w:ascii="Times New Roman" w:hAnsi="Times New Roman"/>
          <w:b/>
          <w:sz w:val="24"/>
          <w:szCs w:val="24"/>
          <w:lang w:val="sk-SK"/>
        </w:rPr>
        <w:t>Dotazy oponenta k obhajobě habilitační práce</w:t>
      </w:r>
    </w:p>
    <w:p w:rsidR="007449E3" w:rsidRDefault="007449E3" w:rsidP="00EB24A3">
      <w:pPr>
        <w:spacing w:after="0" w:line="360" w:lineRule="auto"/>
        <w:rPr>
          <w:rFonts w:ascii="Times New Roman" w:hAnsi="Times New Roman"/>
          <w:sz w:val="24"/>
          <w:szCs w:val="24"/>
          <w:lang w:val="sk-SK"/>
        </w:rPr>
      </w:pPr>
      <w:r>
        <w:rPr>
          <w:rFonts w:ascii="Times New Roman" w:hAnsi="Times New Roman"/>
          <w:sz w:val="24"/>
          <w:szCs w:val="24"/>
          <w:lang w:val="sk-SK"/>
        </w:rPr>
        <w:t>Aké sú v kontexte autorkinej špecializácie možnosti a perspektívy rozvoja personalizovanej medicíny v oblasti elektrokardiológie.</w:t>
      </w:r>
    </w:p>
    <w:p w:rsidR="007449E3" w:rsidRDefault="007449E3" w:rsidP="00EB24A3">
      <w:pPr>
        <w:spacing w:after="0" w:line="360" w:lineRule="auto"/>
        <w:rPr>
          <w:rFonts w:ascii="Times New Roman" w:hAnsi="Times New Roman"/>
          <w:sz w:val="24"/>
          <w:szCs w:val="24"/>
          <w:lang w:val="sk-SK"/>
        </w:rPr>
      </w:pPr>
    </w:p>
    <w:p w:rsidR="007449E3" w:rsidRPr="00EB24A3" w:rsidRDefault="007449E3" w:rsidP="00EB24A3">
      <w:pPr>
        <w:spacing w:after="0" w:line="360" w:lineRule="auto"/>
        <w:rPr>
          <w:rFonts w:ascii="Times New Roman" w:hAnsi="Times New Roman"/>
          <w:b/>
          <w:sz w:val="24"/>
          <w:szCs w:val="24"/>
          <w:lang w:val="sk-SK"/>
        </w:rPr>
      </w:pPr>
      <w:r w:rsidRPr="00EB24A3">
        <w:rPr>
          <w:rFonts w:ascii="Times New Roman" w:hAnsi="Times New Roman"/>
          <w:b/>
          <w:sz w:val="24"/>
          <w:szCs w:val="24"/>
          <w:lang w:val="sk-SK"/>
        </w:rPr>
        <w:t>Závěr</w:t>
      </w:r>
    </w:p>
    <w:p w:rsidR="007449E3" w:rsidRDefault="007449E3" w:rsidP="00EB24A3">
      <w:pPr>
        <w:spacing w:after="0" w:line="360" w:lineRule="auto"/>
        <w:rPr>
          <w:rFonts w:ascii="Times New Roman" w:hAnsi="Times New Roman"/>
          <w:sz w:val="24"/>
          <w:szCs w:val="24"/>
          <w:lang w:val="sk-SK"/>
        </w:rPr>
      </w:pPr>
      <w:r>
        <w:rPr>
          <w:rFonts w:ascii="Times New Roman" w:hAnsi="Times New Roman"/>
          <w:sz w:val="24"/>
          <w:szCs w:val="24"/>
          <w:lang w:val="sk-SK"/>
        </w:rPr>
        <w:t>Habilitačná práca Markéty Bébarové „Studium elektrických vlastností srdečných buněk: Změny vyvolané působením léčivých látek, ethanolu a vlivem mutace sodíkového kanálu (metóda patch clamp)</w:t>
      </w:r>
      <w:r w:rsidRPr="00C618E3">
        <w:rPr>
          <w:rFonts w:ascii="Times New Roman" w:hAnsi="Times New Roman"/>
          <w:sz w:val="24"/>
          <w:szCs w:val="24"/>
          <w:lang w:val="sk-SK"/>
        </w:rPr>
        <w:t>“</w:t>
      </w:r>
      <w:r>
        <w:rPr>
          <w:rFonts w:ascii="Times New Roman" w:hAnsi="Times New Roman"/>
          <w:b/>
          <w:sz w:val="24"/>
          <w:szCs w:val="24"/>
          <w:lang w:val="sk-SK"/>
        </w:rPr>
        <w:t xml:space="preserve">  splňuje  </w:t>
      </w:r>
      <w:r w:rsidRPr="00EB24A3">
        <w:rPr>
          <w:rFonts w:ascii="Times New Roman" w:hAnsi="Times New Roman"/>
          <w:sz w:val="24"/>
          <w:szCs w:val="24"/>
          <w:lang w:val="sk-SK"/>
        </w:rPr>
        <w:t>požiadavky štandardne kladené na habilitačné práce v odbore lekárskej fyziologie</w:t>
      </w:r>
      <w:r>
        <w:rPr>
          <w:rFonts w:ascii="Times New Roman" w:hAnsi="Times New Roman"/>
          <w:sz w:val="24"/>
          <w:szCs w:val="24"/>
          <w:lang w:val="sk-SK"/>
        </w:rPr>
        <w:t>.</w:t>
      </w:r>
    </w:p>
    <w:p w:rsidR="007449E3" w:rsidRDefault="007449E3">
      <w:pPr>
        <w:rPr>
          <w:rFonts w:ascii="Times New Roman" w:hAnsi="Times New Roman"/>
          <w:sz w:val="24"/>
          <w:szCs w:val="24"/>
          <w:lang w:val="sk-SK"/>
        </w:rPr>
      </w:pPr>
    </w:p>
    <w:p w:rsidR="007449E3" w:rsidRDefault="007449E3">
      <w:pPr>
        <w:rPr>
          <w:rFonts w:ascii="Times New Roman" w:hAnsi="Times New Roman"/>
          <w:sz w:val="24"/>
          <w:szCs w:val="24"/>
          <w:lang w:val="sk-SK"/>
        </w:rPr>
      </w:pPr>
    </w:p>
    <w:p w:rsidR="007449E3" w:rsidRDefault="007449E3">
      <w:pPr>
        <w:rPr>
          <w:rFonts w:ascii="Times New Roman" w:hAnsi="Times New Roman"/>
          <w:sz w:val="24"/>
          <w:szCs w:val="24"/>
          <w:lang w:val="sk-SK"/>
        </w:rPr>
      </w:pPr>
    </w:p>
    <w:p w:rsidR="007449E3" w:rsidRDefault="007449E3">
      <w:pPr>
        <w:rPr>
          <w:rFonts w:ascii="Times New Roman" w:hAnsi="Times New Roman"/>
          <w:sz w:val="24"/>
          <w:szCs w:val="24"/>
          <w:lang w:val="sk-SK"/>
        </w:rPr>
      </w:pPr>
    </w:p>
    <w:p w:rsidR="007449E3" w:rsidRPr="00EB24A3" w:rsidRDefault="007449E3">
      <w:pPr>
        <w:rPr>
          <w:rFonts w:ascii="Times New Roman" w:hAnsi="Times New Roman"/>
          <w:sz w:val="24"/>
          <w:szCs w:val="24"/>
          <w:lang w:val="sk-SK"/>
        </w:rPr>
      </w:pPr>
      <w:r>
        <w:rPr>
          <w:rFonts w:ascii="Times New Roman" w:hAnsi="Times New Roman"/>
          <w:sz w:val="24"/>
          <w:szCs w:val="24"/>
          <w:lang w:val="sk-SK"/>
        </w:rPr>
        <w:t>Bratislava 01.08.2013</w:t>
      </w:r>
      <w:r>
        <w:rPr>
          <w:rFonts w:ascii="Times New Roman" w:hAnsi="Times New Roman"/>
          <w:sz w:val="24"/>
          <w:szCs w:val="24"/>
          <w:lang w:val="sk-SK"/>
        </w:rPr>
        <w:tab/>
      </w:r>
      <w:r>
        <w:rPr>
          <w:rFonts w:ascii="Times New Roman" w:hAnsi="Times New Roman"/>
          <w:sz w:val="24"/>
          <w:szCs w:val="24"/>
          <w:lang w:val="sk-SK"/>
        </w:rPr>
        <w:tab/>
      </w:r>
      <w:r>
        <w:rPr>
          <w:rFonts w:ascii="Times New Roman" w:hAnsi="Times New Roman"/>
          <w:sz w:val="24"/>
          <w:szCs w:val="24"/>
          <w:lang w:val="sk-SK"/>
        </w:rPr>
        <w:tab/>
      </w:r>
      <w:r>
        <w:rPr>
          <w:rFonts w:ascii="Times New Roman" w:hAnsi="Times New Roman"/>
          <w:sz w:val="24"/>
          <w:szCs w:val="24"/>
          <w:lang w:val="sk-SK"/>
        </w:rPr>
        <w:tab/>
      </w:r>
      <w:r>
        <w:rPr>
          <w:rFonts w:ascii="Times New Roman" w:hAnsi="Times New Roman"/>
          <w:sz w:val="24"/>
          <w:szCs w:val="24"/>
          <w:lang w:val="sk-SK"/>
        </w:rPr>
        <w:tab/>
      </w:r>
      <w:r>
        <w:rPr>
          <w:rFonts w:ascii="Times New Roman" w:hAnsi="Times New Roman"/>
          <w:sz w:val="24"/>
          <w:szCs w:val="24"/>
          <w:lang w:val="sk-SK"/>
        </w:rPr>
        <w:tab/>
        <w:t>Ivan Zahradník</w:t>
      </w:r>
    </w:p>
    <w:p w:rsidR="007449E3" w:rsidRDefault="007449E3">
      <w:pPr>
        <w:rPr>
          <w:rFonts w:ascii="Times New Roman" w:hAnsi="Times New Roman"/>
          <w:sz w:val="24"/>
          <w:szCs w:val="24"/>
          <w:lang w:val="sk-SK"/>
        </w:rPr>
      </w:pPr>
    </w:p>
    <w:p w:rsidR="007449E3" w:rsidRPr="00586B3F" w:rsidRDefault="007449E3">
      <w:pPr>
        <w:rPr>
          <w:rFonts w:ascii="Times New Roman" w:hAnsi="Times New Roman"/>
          <w:sz w:val="24"/>
          <w:szCs w:val="24"/>
          <w:lang w:val="sk-SK"/>
        </w:rPr>
      </w:pPr>
    </w:p>
    <w:sectPr w:rsidR="007449E3" w:rsidRPr="00586B3F" w:rsidSect="00B66996">
      <w:footerReference w:type="default" r:id="rId6"/>
      <w:pgSz w:w="11907" w:h="16839" w:code="9"/>
      <w:pgMar w:top="1440" w:right="1440" w:bottom="1440"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9E3" w:rsidRDefault="007449E3" w:rsidP="00C23318">
      <w:pPr>
        <w:spacing w:after="0" w:line="240" w:lineRule="auto"/>
      </w:pPr>
      <w:r>
        <w:separator/>
      </w:r>
    </w:p>
  </w:endnote>
  <w:endnote w:type="continuationSeparator" w:id="1">
    <w:p w:rsidR="007449E3" w:rsidRDefault="007449E3" w:rsidP="00C23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9E3" w:rsidRDefault="007449E3">
    <w:pPr>
      <w:pStyle w:val="Footer"/>
      <w:jc w:val="right"/>
    </w:pPr>
    <w:fldSimple w:instr=" PAGE   \* MERGEFORMAT ">
      <w:r>
        <w:rPr>
          <w:noProof/>
        </w:rPr>
        <w:t>3</w:t>
      </w:r>
    </w:fldSimple>
  </w:p>
  <w:p w:rsidR="007449E3" w:rsidRDefault="007449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9E3" w:rsidRDefault="007449E3" w:rsidP="00C23318">
      <w:pPr>
        <w:spacing w:after="0" w:line="240" w:lineRule="auto"/>
      </w:pPr>
      <w:r>
        <w:separator/>
      </w:r>
    </w:p>
  </w:footnote>
  <w:footnote w:type="continuationSeparator" w:id="1">
    <w:p w:rsidR="007449E3" w:rsidRDefault="007449E3" w:rsidP="00C233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4A47"/>
    <w:rsid w:val="0000081E"/>
    <w:rsid w:val="000222AD"/>
    <w:rsid w:val="00060A93"/>
    <w:rsid w:val="00145624"/>
    <w:rsid w:val="001F3915"/>
    <w:rsid w:val="001F472E"/>
    <w:rsid w:val="00204A92"/>
    <w:rsid w:val="00205A0C"/>
    <w:rsid w:val="002141FC"/>
    <w:rsid w:val="00275F03"/>
    <w:rsid w:val="00292392"/>
    <w:rsid w:val="002A457A"/>
    <w:rsid w:val="00306A40"/>
    <w:rsid w:val="003511DD"/>
    <w:rsid w:val="00352F31"/>
    <w:rsid w:val="003561B3"/>
    <w:rsid w:val="0039565E"/>
    <w:rsid w:val="004503A2"/>
    <w:rsid w:val="00542D57"/>
    <w:rsid w:val="0057522E"/>
    <w:rsid w:val="00586816"/>
    <w:rsid w:val="00586B3F"/>
    <w:rsid w:val="005946B9"/>
    <w:rsid w:val="005C0DDE"/>
    <w:rsid w:val="00624278"/>
    <w:rsid w:val="006379B6"/>
    <w:rsid w:val="006403F5"/>
    <w:rsid w:val="00642A59"/>
    <w:rsid w:val="006A2478"/>
    <w:rsid w:val="006B0D8B"/>
    <w:rsid w:val="006C0AD7"/>
    <w:rsid w:val="006C38F4"/>
    <w:rsid w:val="006C75B2"/>
    <w:rsid w:val="00711C70"/>
    <w:rsid w:val="00730F0B"/>
    <w:rsid w:val="00736460"/>
    <w:rsid w:val="007449E3"/>
    <w:rsid w:val="00761C8A"/>
    <w:rsid w:val="007A13C7"/>
    <w:rsid w:val="007C23AC"/>
    <w:rsid w:val="00844C86"/>
    <w:rsid w:val="00892D19"/>
    <w:rsid w:val="008E1635"/>
    <w:rsid w:val="008F6944"/>
    <w:rsid w:val="00934A47"/>
    <w:rsid w:val="00937C53"/>
    <w:rsid w:val="00950EBA"/>
    <w:rsid w:val="00993209"/>
    <w:rsid w:val="009B5386"/>
    <w:rsid w:val="00A22726"/>
    <w:rsid w:val="00A2284E"/>
    <w:rsid w:val="00A5439F"/>
    <w:rsid w:val="00AB5192"/>
    <w:rsid w:val="00AB5DDD"/>
    <w:rsid w:val="00AE135D"/>
    <w:rsid w:val="00AE25DA"/>
    <w:rsid w:val="00B07A21"/>
    <w:rsid w:val="00B32A3D"/>
    <w:rsid w:val="00B468D6"/>
    <w:rsid w:val="00B66996"/>
    <w:rsid w:val="00B937BD"/>
    <w:rsid w:val="00BA3C5F"/>
    <w:rsid w:val="00C17493"/>
    <w:rsid w:val="00C23318"/>
    <w:rsid w:val="00C618E3"/>
    <w:rsid w:val="00D441AD"/>
    <w:rsid w:val="00DF1250"/>
    <w:rsid w:val="00DF168C"/>
    <w:rsid w:val="00E93B02"/>
    <w:rsid w:val="00EB24A3"/>
    <w:rsid w:val="00F40C06"/>
    <w:rsid w:val="00F41E62"/>
    <w:rsid w:val="00F66B19"/>
    <w:rsid w:val="00F71C1D"/>
    <w:rsid w:val="00F85E56"/>
    <w:rsid w:val="00FB1934"/>
    <w:rsid w:val="00FB7D7D"/>
    <w:rsid w:val="00FC679B"/>
    <w:rsid w:val="00FD0AC2"/>
    <w:rsid w:val="00FF725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81E"/>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C06"/>
    <w:rPr>
      <w:rFonts w:cs="Times New Roman"/>
      <w:color w:val="808080"/>
    </w:rPr>
  </w:style>
  <w:style w:type="paragraph" w:styleId="BalloonText">
    <w:name w:val="Balloon Text"/>
    <w:basedOn w:val="Normal"/>
    <w:link w:val="BalloonTextChar"/>
    <w:uiPriority w:val="99"/>
    <w:semiHidden/>
    <w:rsid w:val="00F40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0C06"/>
    <w:rPr>
      <w:rFonts w:ascii="Tahoma" w:hAnsi="Tahoma" w:cs="Tahoma"/>
      <w:sz w:val="16"/>
      <w:szCs w:val="16"/>
    </w:rPr>
  </w:style>
  <w:style w:type="paragraph" w:styleId="Header">
    <w:name w:val="header"/>
    <w:basedOn w:val="Normal"/>
    <w:link w:val="HeaderChar"/>
    <w:uiPriority w:val="99"/>
    <w:rsid w:val="00C2331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23318"/>
    <w:rPr>
      <w:rFonts w:cs="Times New Roman"/>
    </w:rPr>
  </w:style>
  <w:style w:type="paragraph" w:styleId="Footer">
    <w:name w:val="footer"/>
    <w:basedOn w:val="Normal"/>
    <w:link w:val="FooterChar"/>
    <w:uiPriority w:val="99"/>
    <w:rsid w:val="00C2331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2331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832</Words>
  <Characters>4912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6: Posudek oponenta habilitační práce</dc:title>
  <dc:subject/>
  <dc:creator>iMac</dc:creator>
  <cp:keywords/>
  <dc:description/>
  <cp:lastModifiedBy>Alena Šamánková</cp:lastModifiedBy>
  <cp:revision>2</cp:revision>
  <cp:lastPrinted>2013-08-02T10:03:00Z</cp:lastPrinted>
  <dcterms:created xsi:type="dcterms:W3CDTF">2013-08-06T13:23:00Z</dcterms:created>
  <dcterms:modified xsi:type="dcterms:W3CDTF">2013-08-06T13:23:00Z</dcterms:modified>
</cp:coreProperties>
</file>