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6C0AD73F" w:rsidR="009A1A64" w:rsidRPr="00CE5041" w:rsidRDefault="00F04200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</w:t>
      </w:r>
      <w:r w:rsidR="005C75F9" w:rsidRPr="00CE5041">
        <w:rPr>
          <w:rFonts w:ascii="Verdana" w:hAnsi="Verdana"/>
        </w:rPr>
        <w:t>akulta</w:t>
      </w:r>
      <w:r>
        <w:rPr>
          <w:rFonts w:ascii="Verdana" w:hAnsi="Verdana"/>
        </w:rPr>
        <w:t xml:space="preserve"> informatiky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77777777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CE5041">
        <w:rPr>
          <w:rStyle w:val="W3MUNadpis2Char"/>
          <w:rFonts w:ascii="Verdana" w:hAnsi="Verdana"/>
        </w:rPr>
        <w:t>1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159CD2FC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38A9CFD1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 u přijímací zkoušky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31739708" w:rsidR="002344C0" w:rsidRPr="00CE5041" w:rsidRDefault="00B11761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2344C0" w:rsidRPr="00CE5041">
              <w:rPr>
                <w:i/>
              </w:rPr>
              <w:t xml:space="preserve"> studium</w:t>
            </w:r>
          </w:p>
        </w:tc>
      </w:tr>
      <w:tr w:rsidR="00317BD9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534BF73C" w:rsidR="00317BD9" w:rsidRPr="00186E71" w:rsidRDefault="00317BD9" w:rsidP="00317BD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Computer Science</w:t>
            </w:r>
          </w:p>
        </w:tc>
        <w:tc>
          <w:tcPr>
            <w:tcW w:w="1633" w:type="dxa"/>
            <w:vAlign w:val="center"/>
          </w:tcPr>
          <w:p w14:paraId="7A3C098A" w14:textId="195CB01B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46E758" w14:textId="135FFF27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2610AE" w14:textId="09A4906B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A5ACAD7" w14:textId="373FB7CB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2455AC" w14:textId="56EB1250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F790D6" w14:textId="5FB9C2B6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87C240E" w14:textId="7C8B4E78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317BD9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75B9207A" w:rsidR="00317BD9" w:rsidRPr="00CE5041" w:rsidRDefault="00317BD9" w:rsidP="00317BD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Computing Technology and Methodology</w:t>
            </w:r>
          </w:p>
        </w:tc>
        <w:tc>
          <w:tcPr>
            <w:tcW w:w="1633" w:type="dxa"/>
            <w:vAlign w:val="center"/>
          </w:tcPr>
          <w:p w14:paraId="3B5B6DD8" w14:textId="6162DF57" w:rsidR="00317BD9" w:rsidRPr="00CE5041" w:rsidRDefault="00317BD9" w:rsidP="00317BD9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22A387C4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AFE3911" w14:textId="637B10B6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25E00D14" w14:textId="54D6CFC7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F62922F" w14:textId="74313D0A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38EC75A" w14:textId="2DB50ECC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6C8DB67D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317BD9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1530CE1E" w:rsidR="00317BD9" w:rsidRPr="00CE5041" w:rsidRDefault="00317BD9" w:rsidP="00317BD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Fundamentals of Computer Science</w:t>
            </w:r>
          </w:p>
        </w:tc>
        <w:tc>
          <w:tcPr>
            <w:tcW w:w="1633" w:type="dxa"/>
            <w:vAlign w:val="center"/>
          </w:tcPr>
          <w:p w14:paraId="40A94EE8" w14:textId="4FC19133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31A4AE31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3AC2B8C" w14:textId="5227A8E1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F0F5533" w14:textId="03F83D5D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A448057" w14:textId="50343D80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FC31FF" w14:textId="43C8CA7A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3F28B6B9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317BD9" w:rsidRPr="00CE5041" w14:paraId="5667C00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5CDC5FC" w14:textId="5B593A9B" w:rsidR="00317BD9" w:rsidRDefault="00317BD9" w:rsidP="00317BD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633" w:type="dxa"/>
            <w:vAlign w:val="center"/>
          </w:tcPr>
          <w:p w14:paraId="1231185C" w14:textId="6E716557" w:rsidR="00317BD9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08043AA" w14:textId="1651D9D6" w:rsidR="00317BD9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3B073C0" w14:textId="78C496E3" w:rsidR="00317BD9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3555FEC" w14:textId="5121F786" w:rsidR="00317BD9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D4DB780" w14:textId="6C9EA063" w:rsidR="00317BD9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9859060" w14:textId="58411C94" w:rsidR="00317BD9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4009BD9" w14:textId="6E7587A7" w:rsidR="00317BD9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317BD9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33311885" w:rsidR="00317BD9" w:rsidRPr="0063771F" w:rsidRDefault="00317BD9" w:rsidP="00317BD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Fundamenty informatiky</w:t>
            </w:r>
          </w:p>
        </w:tc>
        <w:tc>
          <w:tcPr>
            <w:tcW w:w="1633" w:type="dxa"/>
            <w:vAlign w:val="center"/>
          </w:tcPr>
          <w:p w14:paraId="3CB0E972" w14:textId="54D7498E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F88890" w14:textId="0BA71D29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7E9BE775" w14:textId="69BE875C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3E0B69F7" w14:textId="528F229F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6ED0950" w14:textId="46CE430A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E8B2112" w14:textId="6B4896E5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3E0867B3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317BD9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27A8217A" w:rsidR="00317BD9" w:rsidRPr="00CE5041" w:rsidRDefault="00317BD9" w:rsidP="00317BD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Technologie a metodologie počítačových systémů</w:t>
            </w:r>
          </w:p>
        </w:tc>
        <w:tc>
          <w:tcPr>
            <w:tcW w:w="1633" w:type="dxa"/>
            <w:vAlign w:val="center"/>
          </w:tcPr>
          <w:p w14:paraId="29DA13C0" w14:textId="1A39FA10" w:rsidR="00317BD9" w:rsidRPr="00CE5041" w:rsidRDefault="00317BD9" w:rsidP="00317BD9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17617311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2DAF3C77" w14:textId="509BC200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36AF5C0D" w14:textId="5C70DDD6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006B28C2" w14:textId="74EE4952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2A073946" w14:textId="6451CDBF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3DF15E42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317BD9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76547EFF" w:rsidR="00317BD9" w:rsidRPr="00F52F75" w:rsidRDefault="00317BD9" w:rsidP="00317BD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Technologie a metodologie počítačových systémů</w:t>
            </w:r>
          </w:p>
        </w:tc>
        <w:tc>
          <w:tcPr>
            <w:tcW w:w="1633" w:type="dxa"/>
            <w:vAlign w:val="center"/>
          </w:tcPr>
          <w:p w14:paraId="72FCBB14" w14:textId="49265D71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4A1E3AD" w14:textId="077E123A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1A86181" w14:textId="0005998E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3B15CCB" w14:textId="4FA4803E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641A3CC" w14:textId="3814BF37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F35B0F5" w14:textId="6AC3BC08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2223FF6B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317BD9" w:rsidRPr="00CE5041" w14:paraId="2C9BB22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491B822" w14:textId="5F48B6F5" w:rsidR="00317BD9" w:rsidRPr="00CE5041" w:rsidRDefault="00317BD9" w:rsidP="00317BD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7551D7F9" w14:textId="5D43109F" w:rsidR="00317BD9" w:rsidRPr="00CE5041" w:rsidRDefault="00317BD9" w:rsidP="00317BD9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FD773AD" w14:textId="160989B5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2" w:type="dxa"/>
            <w:vAlign w:val="center"/>
          </w:tcPr>
          <w:p w14:paraId="677D9660" w14:textId="6FF6E74F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03" w:type="dxa"/>
            <w:vAlign w:val="center"/>
          </w:tcPr>
          <w:p w14:paraId="57FEDB9B" w14:textId="2E344319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673BB760" w14:textId="3BCEF5E1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78F6D78E" w14:textId="6E779A82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0B86231" w14:textId="31FD5DCD" w:rsidR="00317BD9" w:rsidRPr="00CE5041" w:rsidRDefault="00317BD9" w:rsidP="00317B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23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0"/>
  </w:num>
  <w:num w:numId="4">
    <w:abstractNumId w:val="37"/>
  </w:num>
  <w:num w:numId="5">
    <w:abstractNumId w:val="6"/>
  </w:num>
  <w:num w:numId="6">
    <w:abstractNumId w:val="35"/>
  </w:num>
  <w:num w:numId="7">
    <w:abstractNumId w:val="14"/>
  </w:num>
  <w:num w:numId="8">
    <w:abstractNumId w:val="12"/>
  </w:num>
  <w:num w:numId="9">
    <w:abstractNumId w:val="9"/>
  </w:num>
  <w:num w:numId="10">
    <w:abstractNumId w:val="0"/>
  </w:num>
  <w:num w:numId="11">
    <w:abstractNumId w:val="26"/>
  </w:num>
  <w:num w:numId="12">
    <w:abstractNumId w:val="39"/>
  </w:num>
  <w:num w:numId="13">
    <w:abstractNumId w:val="31"/>
  </w:num>
  <w:num w:numId="14">
    <w:abstractNumId w:val="22"/>
  </w:num>
  <w:num w:numId="15">
    <w:abstractNumId w:val="3"/>
  </w:num>
  <w:num w:numId="16">
    <w:abstractNumId w:val="33"/>
  </w:num>
  <w:num w:numId="17">
    <w:abstractNumId w:val="28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34"/>
  </w:num>
  <w:num w:numId="23">
    <w:abstractNumId w:val="38"/>
  </w:num>
  <w:num w:numId="24">
    <w:abstractNumId w:val="4"/>
  </w:num>
  <w:num w:numId="25">
    <w:abstractNumId w:val="1"/>
  </w:num>
  <w:num w:numId="26">
    <w:abstractNumId w:val="30"/>
  </w:num>
  <w:num w:numId="27">
    <w:abstractNumId w:val="23"/>
  </w:num>
  <w:num w:numId="28">
    <w:abstractNumId w:val="2"/>
  </w:num>
  <w:num w:numId="29">
    <w:abstractNumId w:val="13"/>
  </w:num>
  <w:num w:numId="30">
    <w:abstractNumId w:val="32"/>
  </w:num>
  <w:num w:numId="31">
    <w:abstractNumId w:val="16"/>
  </w:num>
  <w:num w:numId="32">
    <w:abstractNumId w:val="7"/>
  </w:num>
  <w:num w:numId="33">
    <w:abstractNumId w:val="15"/>
  </w:num>
  <w:num w:numId="34">
    <w:abstractNumId w:val="29"/>
  </w:num>
  <w:num w:numId="35">
    <w:abstractNumId w:val="27"/>
  </w:num>
  <w:num w:numId="36">
    <w:abstractNumId w:val="8"/>
  </w:num>
  <w:num w:numId="37">
    <w:abstractNumId w:val="24"/>
  </w:num>
  <w:num w:numId="38">
    <w:abstractNumId w:val="25"/>
  </w:num>
  <w:num w:numId="39">
    <w:abstractNumId w:val="19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2059C"/>
    <w:rsid w:val="00126BD1"/>
    <w:rsid w:val="001379C9"/>
    <w:rsid w:val="00186E71"/>
    <w:rsid w:val="001C632D"/>
    <w:rsid w:val="002344C0"/>
    <w:rsid w:val="00291B53"/>
    <w:rsid w:val="002C5EB6"/>
    <w:rsid w:val="002D538C"/>
    <w:rsid w:val="00317BD9"/>
    <w:rsid w:val="00333E61"/>
    <w:rsid w:val="0036112E"/>
    <w:rsid w:val="00376CB1"/>
    <w:rsid w:val="00381BEC"/>
    <w:rsid w:val="003B099B"/>
    <w:rsid w:val="003E0D60"/>
    <w:rsid w:val="00410EA0"/>
    <w:rsid w:val="00411F7F"/>
    <w:rsid w:val="00451B7D"/>
    <w:rsid w:val="00465CEE"/>
    <w:rsid w:val="004715EC"/>
    <w:rsid w:val="00474612"/>
    <w:rsid w:val="00480E99"/>
    <w:rsid w:val="004C1077"/>
    <w:rsid w:val="004D7757"/>
    <w:rsid w:val="004D7A9B"/>
    <w:rsid w:val="004F2DE9"/>
    <w:rsid w:val="00535F83"/>
    <w:rsid w:val="0057649D"/>
    <w:rsid w:val="005B26E0"/>
    <w:rsid w:val="005C1BD4"/>
    <w:rsid w:val="005C75F9"/>
    <w:rsid w:val="005E3F25"/>
    <w:rsid w:val="0060450B"/>
    <w:rsid w:val="0063771F"/>
    <w:rsid w:val="00675AF3"/>
    <w:rsid w:val="00686764"/>
    <w:rsid w:val="006B1F28"/>
    <w:rsid w:val="006B75D7"/>
    <w:rsid w:val="006C3CDE"/>
    <w:rsid w:val="006C71B8"/>
    <w:rsid w:val="007163AA"/>
    <w:rsid w:val="00733D8F"/>
    <w:rsid w:val="0075024B"/>
    <w:rsid w:val="00775A9A"/>
    <w:rsid w:val="00785085"/>
    <w:rsid w:val="007D176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AD7AA1"/>
    <w:rsid w:val="00B11761"/>
    <w:rsid w:val="00B16370"/>
    <w:rsid w:val="00B46734"/>
    <w:rsid w:val="00B53A7A"/>
    <w:rsid w:val="00B62C02"/>
    <w:rsid w:val="00BA398D"/>
    <w:rsid w:val="00BD2FE2"/>
    <w:rsid w:val="00BE06B8"/>
    <w:rsid w:val="00C06590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C657F"/>
    <w:rsid w:val="00EE4234"/>
    <w:rsid w:val="00F04200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31</cp:revision>
  <cp:lastPrinted>2006-03-01T16:38:00Z</cp:lastPrinted>
  <dcterms:created xsi:type="dcterms:W3CDTF">2020-11-02T18:49:00Z</dcterms:created>
  <dcterms:modified xsi:type="dcterms:W3CDTF">2022-02-25T10:08:00Z</dcterms:modified>
</cp:coreProperties>
</file>