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C6" w:rsidRDefault="000553C6">
      <w:r w:rsidRPr="000553C6">
        <w:t>Sportovní hry patří v našem systému tělesné výchovy k nejrozšířenějším a nejoblíbenějším tělesným cvičením. Jejich popularita vyplývá především z jejich obsahu, který odpovídá celkové mentalitě člověka dnešní doby.</w:t>
      </w:r>
      <w:r>
        <w:t xml:space="preserve"> Skripta jsou </w:t>
      </w:r>
      <w:r w:rsidRPr="000553C6">
        <w:t>zaměř</w:t>
      </w:r>
      <w:r>
        <w:t xml:space="preserve">ena </w:t>
      </w:r>
      <w:r w:rsidRPr="000553C6">
        <w:t>na nejznámější sportovní hry: basketbal, baseball, florbal, fotbal, házená, lední hokej, softbal, tenis a volejbal.</w:t>
      </w:r>
    </w:p>
    <w:p w:rsidR="000553C6" w:rsidRDefault="000553C6">
      <w:r>
        <w:t xml:space="preserve">Cílem </w:t>
      </w:r>
      <w:r w:rsidRPr="000553C6">
        <w:t>je podat studentům publikaci, kde v jednotlivých kapitolách najdou ucelené informace o daném sportu. Vybrané kapitoly spolu s teoretickým úvodem tvoří náhled na současný přístup jednotlivých vyučujících k didaktice a teorii sportovních her a jsou jen základním studijním materiál</w:t>
      </w:r>
      <w:bookmarkStart w:id="0" w:name="_GoBack"/>
      <w:bookmarkEnd w:id="0"/>
      <w:r w:rsidRPr="000553C6">
        <w:t>em k získání vědomostí z vybrané sportovní hry.</w:t>
      </w:r>
    </w:p>
    <w:sectPr w:rsidR="0005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C6"/>
    <w:rsid w:val="000553C6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2015-01-21T15:12:00Z</dcterms:created>
  <dcterms:modified xsi:type="dcterms:W3CDTF">2015-01-21T15:15:00Z</dcterms:modified>
</cp:coreProperties>
</file>