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A6" w:rsidRPr="00EB3D28" w:rsidRDefault="00EB3D28" w:rsidP="000721B3">
      <w:pPr>
        <w:spacing w:after="0" w:line="240" w:lineRule="auto"/>
        <w:jc w:val="center"/>
        <w:rPr>
          <w:b/>
        </w:rPr>
      </w:pPr>
      <w:bookmarkStart w:id="0" w:name="_GoBack"/>
      <w:bookmarkEnd w:id="0"/>
      <w:r w:rsidRPr="00EB3D28">
        <w:rPr>
          <w:b/>
        </w:rPr>
        <w:t xml:space="preserve">Overview of the </w:t>
      </w:r>
      <w:r>
        <w:rPr>
          <w:b/>
        </w:rPr>
        <w:t xml:space="preserve">PhD student </w:t>
      </w:r>
      <w:r w:rsidRPr="00EB3D28">
        <w:rPr>
          <w:b/>
        </w:rPr>
        <w:t>activities</w:t>
      </w:r>
      <w:r w:rsidR="00AD0DA6" w:rsidRPr="00EB3D28">
        <w:rPr>
          <w:b/>
        </w:rPr>
        <w:t xml:space="preserve"> </w:t>
      </w:r>
      <w:r>
        <w:rPr>
          <w:b/>
        </w:rPr>
        <w:t>in</w:t>
      </w:r>
      <w:r w:rsidR="00C42B5C" w:rsidRPr="00EB3D28">
        <w:rPr>
          <w:b/>
        </w:rPr>
        <w:t xml:space="preserve"> </w:t>
      </w:r>
      <w:r>
        <w:rPr>
          <w:b/>
        </w:rPr>
        <w:t xml:space="preserve">the </w:t>
      </w:r>
      <w:r w:rsidR="00C42B5C" w:rsidRPr="00EB3D28">
        <w:rPr>
          <w:b/>
        </w:rPr>
        <w:t>Chemi</w:t>
      </w:r>
      <w:r>
        <w:rPr>
          <w:b/>
        </w:rPr>
        <w:t>stry program</w:t>
      </w:r>
      <w:r w:rsidR="00AD0DA6" w:rsidRPr="00EB3D28">
        <w:rPr>
          <w:b/>
        </w:rPr>
        <w:t xml:space="preserve"> </w:t>
      </w:r>
      <w:r>
        <w:rPr>
          <w:b/>
        </w:rPr>
        <w:t>in the field of</w:t>
      </w:r>
      <w:r w:rsidR="00AD0DA6" w:rsidRPr="00EB3D28">
        <w:rPr>
          <w:b/>
        </w:rPr>
        <w:t xml:space="preserve"> </w:t>
      </w:r>
      <w:r w:rsidR="003837EB">
        <w:rPr>
          <w:b/>
        </w:rPr>
        <w:t>Environmental Chemistry</w:t>
      </w:r>
      <w:r>
        <w:rPr>
          <w:b/>
        </w:rPr>
        <w:t xml:space="preserve">: </w:t>
      </w:r>
      <w:r w:rsidR="00AD0DA6" w:rsidRPr="00EB3D28">
        <w:rPr>
          <w:b/>
        </w:rPr>
        <w:t>201</w:t>
      </w:r>
      <w:r w:rsidR="000B2D36">
        <w:rPr>
          <w:b/>
        </w:rPr>
        <w:t>5</w:t>
      </w:r>
      <w:r w:rsidR="00C42B5C" w:rsidRPr="00EB3D28">
        <w:rPr>
          <w:b/>
        </w:rPr>
        <w:t>/1</w:t>
      </w:r>
      <w:r w:rsidR="000B2D36">
        <w:rPr>
          <w:b/>
        </w:rPr>
        <w:t>6</w:t>
      </w:r>
    </w:p>
    <w:p w:rsidR="00B317EF" w:rsidRPr="00EB3D28" w:rsidRDefault="00B317EF" w:rsidP="000721B3">
      <w:pPr>
        <w:spacing w:after="0" w:line="240" w:lineRule="auto"/>
        <w:rPr>
          <w:b/>
        </w:rPr>
      </w:pPr>
    </w:p>
    <w:tbl>
      <w:tblPr>
        <w:tblStyle w:val="Mkatabulky"/>
        <w:tblW w:w="0" w:type="auto"/>
        <w:tblLook w:val="04A0" w:firstRow="1" w:lastRow="0" w:firstColumn="1" w:lastColumn="0" w:noHBand="0" w:noVBand="1"/>
      </w:tblPr>
      <w:tblGrid>
        <w:gridCol w:w="4077"/>
        <w:gridCol w:w="5499"/>
      </w:tblGrid>
      <w:tr w:rsidR="00B47DBE" w:rsidRPr="00EB3D28" w:rsidTr="00EB3D28">
        <w:tc>
          <w:tcPr>
            <w:tcW w:w="4077" w:type="dxa"/>
          </w:tcPr>
          <w:p w:rsidR="00B47DBE" w:rsidRPr="00EB3D28" w:rsidRDefault="00B47DBE" w:rsidP="00EB3D28">
            <w:pPr>
              <w:rPr>
                <w:b/>
              </w:rPr>
            </w:pPr>
            <w:r w:rsidRPr="00EB3D28">
              <w:rPr>
                <w:b/>
              </w:rPr>
              <w:t>Student</w:t>
            </w:r>
            <w:r w:rsidR="006943C2" w:rsidRPr="00EB3D28">
              <w:rPr>
                <w:b/>
              </w:rPr>
              <w:t xml:space="preserve"> </w:t>
            </w:r>
            <w:r w:rsidR="006943C2" w:rsidRPr="00EB3D28">
              <w:t>(</w:t>
            </w:r>
            <w:r w:rsidR="00EB3D28">
              <w:t>given name and surname</w:t>
            </w:r>
            <w:r w:rsidR="006943C2" w:rsidRPr="00EB3D28">
              <w:t>)</w:t>
            </w:r>
          </w:p>
        </w:tc>
        <w:tc>
          <w:tcPr>
            <w:tcW w:w="5499" w:type="dxa"/>
            <w:vAlign w:val="center"/>
          </w:tcPr>
          <w:p w:rsidR="00B47DBE" w:rsidRPr="00EB3D28" w:rsidRDefault="003837EB" w:rsidP="00857B46">
            <w:pPr>
              <w:jc w:val="center"/>
            </w:pPr>
            <w:r>
              <w:t>Chimi Wangmo</w:t>
            </w:r>
          </w:p>
        </w:tc>
      </w:tr>
      <w:tr w:rsidR="00B47DBE" w:rsidRPr="00EB3D28" w:rsidTr="00EB3D28">
        <w:tc>
          <w:tcPr>
            <w:tcW w:w="4077" w:type="dxa"/>
          </w:tcPr>
          <w:p w:rsidR="00B47DBE" w:rsidRPr="00EB3D28" w:rsidRDefault="00EB3D28" w:rsidP="00B47DBE">
            <w:pPr>
              <w:rPr>
                <w:b/>
              </w:rPr>
            </w:pPr>
            <w:r>
              <w:rPr>
                <w:b/>
              </w:rPr>
              <w:t xml:space="preserve">Supervisor </w:t>
            </w:r>
            <w:r w:rsidR="006943C2" w:rsidRPr="00EB3D28">
              <w:rPr>
                <w:b/>
              </w:rPr>
              <w:t xml:space="preserve"> </w:t>
            </w:r>
            <w:r w:rsidR="006943C2" w:rsidRPr="00EB3D28">
              <w:t>(</w:t>
            </w:r>
            <w:r w:rsidRPr="00EB3D28">
              <w:t>given name and surname</w:t>
            </w:r>
            <w:r w:rsidR="006943C2" w:rsidRPr="00EB3D28">
              <w:t>)</w:t>
            </w:r>
          </w:p>
        </w:tc>
        <w:tc>
          <w:tcPr>
            <w:tcW w:w="5499" w:type="dxa"/>
            <w:vAlign w:val="center"/>
          </w:tcPr>
          <w:p w:rsidR="00B47DBE" w:rsidRPr="00EB3D28" w:rsidRDefault="003837EB" w:rsidP="00857B46">
            <w:pPr>
              <w:jc w:val="center"/>
            </w:pPr>
            <w:r>
              <w:t xml:space="preserve">Michal Bittner, </w:t>
            </w:r>
            <w:r w:rsidR="00D521DE">
              <w:t>Ph.D.</w:t>
            </w:r>
          </w:p>
        </w:tc>
      </w:tr>
      <w:tr w:rsidR="00B47DBE" w:rsidRPr="00EB3D28" w:rsidTr="00EB3D28">
        <w:tc>
          <w:tcPr>
            <w:tcW w:w="4077" w:type="dxa"/>
          </w:tcPr>
          <w:p w:rsidR="00B47DBE" w:rsidRPr="00EB3D28" w:rsidRDefault="00EB3D28" w:rsidP="00EB3D28">
            <w:r>
              <w:rPr>
                <w:b/>
              </w:rPr>
              <w:t>Consultant</w:t>
            </w:r>
            <w:r w:rsidR="006943C2" w:rsidRPr="00EB3D28">
              <w:rPr>
                <w:b/>
              </w:rPr>
              <w:t xml:space="preserve"> </w:t>
            </w:r>
            <w:r w:rsidR="006943C2" w:rsidRPr="00EB3D28">
              <w:t>(</w:t>
            </w:r>
            <w:r w:rsidRPr="00EB3D28">
              <w:t>given name and surname</w:t>
            </w:r>
            <w:r w:rsidR="006943C2" w:rsidRPr="00EB3D28">
              <w:t>)</w:t>
            </w:r>
          </w:p>
        </w:tc>
        <w:tc>
          <w:tcPr>
            <w:tcW w:w="5499" w:type="dxa"/>
            <w:vAlign w:val="center"/>
          </w:tcPr>
          <w:p w:rsidR="00B47DBE" w:rsidRPr="00EB3D28" w:rsidRDefault="00B47DBE" w:rsidP="00857B46">
            <w:pPr>
              <w:jc w:val="center"/>
            </w:pPr>
          </w:p>
        </w:tc>
      </w:tr>
      <w:tr w:rsidR="00B47DBE" w:rsidRPr="00EB3D28" w:rsidTr="00EB3D28">
        <w:tc>
          <w:tcPr>
            <w:tcW w:w="4077" w:type="dxa"/>
          </w:tcPr>
          <w:p w:rsidR="00B47DBE" w:rsidRPr="00EB3D28" w:rsidRDefault="00EB3D28" w:rsidP="00EB3D28">
            <w:r>
              <w:rPr>
                <w:b/>
              </w:rPr>
              <w:t>B</w:t>
            </w:r>
            <w:r w:rsidRPr="00EB3D28">
              <w:rPr>
                <w:b/>
              </w:rPr>
              <w:t xml:space="preserve">eginning of </w:t>
            </w:r>
            <w:r>
              <w:rPr>
                <w:b/>
              </w:rPr>
              <w:t xml:space="preserve">the </w:t>
            </w:r>
            <w:r w:rsidRPr="00EB3D28">
              <w:rPr>
                <w:b/>
              </w:rPr>
              <w:t xml:space="preserve">study </w:t>
            </w:r>
            <w:r w:rsidR="00B47DBE" w:rsidRPr="00EB3D28">
              <w:t>(</w:t>
            </w:r>
            <w:r>
              <w:t>month/year</w:t>
            </w:r>
            <w:r w:rsidR="00B47DBE" w:rsidRPr="00EB3D28">
              <w:t>)</w:t>
            </w:r>
          </w:p>
        </w:tc>
        <w:tc>
          <w:tcPr>
            <w:tcW w:w="5499" w:type="dxa"/>
            <w:vAlign w:val="center"/>
          </w:tcPr>
          <w:p w:rsidR="00B47DBE" w:rsidRPr="00EB3D28" w:rsidRDefault="003837EB" w:rsidP="00857B46">
            <w:pPr>
              <w:jc w:val="center"/>
            </w:pPr>
            <w:r>
              <w:t>November</w:t>
            </w:r>
            <w:r w:rsidR="00D521DE">
              <w:t>,</w:t>
            </w:r>
            <w:r>
              <w:t xml:space="preserve"> 2015</w:t>
            </w:r>
          </w:p>
        </w:tc>
      </w:tr>
      <w:tr w:rsidR="00F56D7C" w:rsidRPr="00EB3D28" w:rsidTr="00EB3D28">
        <w:tc>
          <w:tcPr>
            <w:tcW w:w="4077" w:type="dxa"/>
          </w:tcPr>
          <w:p w:rsidR="00F56D7C" w:rsidRPr="00EB3D28" w:rsidRDefault="00710568" w:rsidP="00EB3D28">
            <w:r>
              <w:rPr>
                <w:b/>
              </w:rPr>
              <w:t>Form</w:t>
            </w:r>
            <w:r w:rsidR="00EB3D28">
              <w:rPr>
                <w:b/>
              </w:rPr>
              <w:t xml:space="preserve"> of study</w:t>
            </w:r>
            <w:r w:rsidR="00F56D7C" w:rsidRPr="00EB3D28">
              <w:rPr>
                <w:b/>
              </w:rPr>
              <w:t xml:space="preserve"> </w:t>
            </w:r>
            <w:r w:rsidR="00F56D7C" w:rsidRPr="00EB3D28">
              <w:t>(</w:t>
            </w:r>
            <w:r w:rsidR="00EB3D28">
              <w:t>d</w:t>
            </w:r>
            <w:r w:rsidR="00EB3D28" w:rsidRPr="00EB3D28">
              <w:t>elete where appropriate</w:t>
            </w:r>
            <w:r w:rsidR="00F56D7C" w:rsidRPr="00EB3D28">
              <w:t>)</w:t>
            </w:r>
          </w:p>
        </w:tc>
        <w:tc>
          <w:tcPr>
            <w:tcW w:w="5499" w:type="dxa"/>
            <w:vAlign w:val="center"/>
          </w:tcPr>
          <w:p w:rsidR="00F56D7C" w:rsidRPr="00EB3D28" w:rsidRDefault="00247DDD" w:rsidP="00247DDD">
            <w:pPr>
              <w:jc w:val="center"/>
            </w:pPr>
            <w:r>
              <w:t>Present (internal)</w:t>
            </w:r>
          </w:p>
        </w:tc>
      </w:tr>
    </w:tbl>
    <w:p w:rsidR="000721B3" w:rsidRPr="00EB3D28" w:rsidRDefault="000721B3" w:rsidP="000721B3">
      <w:pPr>
        <w:spacing w:after="0" w:line="240" w:lineRule="auto"/>
      </w:pPr>
    </w:p>
    <w:p w:rsidR="000721B3" w:rsidRPr="00EB3D28" w:rsidRDefault="00EB3D28" w:rsidP="000721B3">
      <w:pPr>
        <w:spacing w:after="0" w:line="240" w:lineRule="auto"/>
      </w:pPr>
      <w:r w:rsidRPr="00EB3D28">
        <w:rPr>
          <w:b/>
        </w:rPr>
        <w:t xml:space="preserve">Summary of </w:t>
      </w:r>
      <w:r>
        <w:rPr>
          <w:b/>
        </w:rPr>
        <w:t>yearly research</w:t>
      </w:r>
      <w:r w:rsidRPr="00EB3D28">
        <w:rPr>
          <w:b/>
        </w:rPr>
        <w:t xml:space="preserve"> results </w:t>
      </w:r>
      <w:r w:rsidR="000721B3" w:rsidRPr="00EB3D28">
        <w:t>(</w:t>
      </w:r>
      <w:r w:rsidR="003D77E7" w:rsidRPr="00EB3D28">
        <w:t>1</w:t>
      </w:r>
      <w:r w:rsidR="00B317EF" w:rsidRPr="00EB3D28">
        <w:t>5</w:t>
      </w:r>
      <w:r w:rsidR="003D77E7" w:rsidRPr="00EB3D28">
        <w:t xml:space="preserve"> </w:t>
      </w:r>
      <w:r>
        <w:t>lines maximum</w:t>
      </w:r>
      <w:r w:rsidR="000721B3" w:rsidRPr="00EB3D28">
        <w:t>)</w:t>
      </w:r>
    </w:p>
    <w:tbl>
      <w:tblPr>
        <w:tblStyle w:val="Mkatabulky"/>
        <w:tblW w:w="0" w:type="auto"/>
        <w:tblLook w:val="04A0" w:firstRow="1" w:lastRow="0" w:firstColumn="1" w:lastColumn="0" w:noHBand="0" w:noVBand="1"/>
      </w:tblPr>
      <w:tblGrid>
        <w:gridCol w:w="9576"/>
      </w:tblGrid>
      <w:tr w:rsidR="00B47DBE" w:rsidRPr="00EB3D28" w:rsidTr="00B47DBE">
        <w:tc>
          <w:tcPr>
            <w:tcW w:w="9576" w:type="dxa"/>
          </w:tcPr>
          <w:p w:rsidR="00B47DBE" w:rsidRPr="00EB3D28" w:rsidRDefault="00352D67" w:rsidP="00247DDD">
            <w:pPr>
              <w:pStyle w:val="Odstavecseseznamem"/>
              <w:numPr>
                <w:ilvl w:val="0"/>
                <w:numId w:val="2"/>
              </w:numPr>
              <w:ind w:left="360"/>
              <w:jc w:val="both"/>
            </w:pPr>
            <w:r>
              <w:t xml:space="preserve">The major component of the study was focused on literature research and studies during the first year. </w:t>
            </w:r>
          </w:p>
          <w:p w:rsidR="00247DDD" w:rsidRDefault="00352D67" w:rsidP="00352D67">
            <w:pPr>
              <w:pStyle w:val="Odstavecseseznamem"/>
              <w:numPr>
                <w:ilvl w:val="0"/>
                <w:numId w:val="2"/>
              </w:numPr>
              <w:ind w:left="360"/>
              <w:jc w:val="both"/>
            </w:pPr>
            <w:r>
              <w:t>Some preliminary findings were also obtained from the laboratory experiments</w:t>
            </w:r>
            <w:r w:rsidR="003837EB">
              <w:t xml:space="preserve"> mainly </w:t>
            </w:r>
            <w:r>
              <w:t>by</w:t>
            </w:r>
            <w:r w:rsidR="003837EB">
              <w:t xml:space="preserve"> carrying out laboratory analysis to assess the optimum working conditions of Reverse Osmosis system. </w:t>
            </w:r>
          </w:p>
          <w:p w:rsidR="00247DDD" w:rsidRDefault="00247DDD" w:rsidP="00352D67">
            <w:pPr>
              <w:pStyle w:val="Odstavecseseznamem"/>
              <w:numPr>
                <w:ilvl w:val="0"/>
                <w:numId w:val="2"/>
              </w:numPr>
              <w:ind w:left="360"/>
              <w:jc w:val="both"/>
            </w:pPr>
            <w:r>
              <w:t xml:space="preserve">Experiments using spiked samples were carried out to determine the Endocrine Disrupting Compounds concentration efficiency of a flat sheet membrane (FSM) using cross flow filtration system and spiral membrane Reverse Osmosis System.  </w:t>
            </w:r>
            <w:r w:rsidR="003837EB">
              <w:t xml:space="preserve">It was established that </w:t>
            </w:r>
            <w:r>
              <w:t xml:space="preserve">FSM </w:t>
            </w:r>
            <w:r w:rsidR="003837EB">
              <w:t xml:space="preserve">was more efficient </w:t>
            </w:r>
            <w:r w:rsidR="00352D67">
              <w:t xml:space="preserve">but the results are to be validated further with more experiments. </w:t>
            </w:r>
          </w:p>
          <w:p w:rsidR="00247DDD" w:rsidRDefault="003837EB" w:rsidP="00247DDD">
            <w:pPr>
              <w:pStyle w:val="Odstavecseseznamem"/>
              <w:numPr>
                <w:ilvl w:val="0"/>
                <w:numId w:val="2"/>
              </w:numPr>
              <w:ind w:left="360"/>
              <w:jc w:val="both"/>
            </w:pPr>
            <w:r>
              <w:t>Other advantage of FSM i</w:t>
            </w:r>
            <w:r w:rsidR="00247DDD">
              <w:t>s its</w:t>
            </w:r>
            <w:r>
              <w:t xml:space="preserve"> less surface area which results in less adsorption of the chemicals onto the membrane. </w:t>
            </w:r>
            <w:r w:rsidR="00352D67">
              <w:t xml:space="preserve">However due to lower rate of filtration, the amount of time </w:t>
            </w:r>
            <w:r w:rsidR="00247DDD">
              <w:t>taken</w:t>
            </w:r>
            <w:r w:rsidR="00352D67">
              <w:t xml:space="preserve"> to filtrate the same amount of sample through Flat Sheet Membrane is significantly higher. </w:t>
            </w:r>
          </w:p>
          <w:p w:rsidR="00B47DBE" w:rsidRPr="00EB3D28" w:rsidRDefault="00352D67" w:rsidP="00247DDD">
            <w:pPr>
              <w:pStyle w:val="Odstavecseseznamem"/>
              <w:numPr>
                <w:ilvl w:val="0"/>
                <w:numId w:val="2"/>
              </w:numPr>
              <w:ind w:left="360"/>
              <w:jc w:val="both"/>
            </w:pPr>
            <w:r>
              <w:t xml:space="preserve">In the cell laboratory, I concentrated mainly on learning </w:t>
            </w:r>
            <w:r w:rsidR="001D33AE">
              <w:t>the principles of passaging &amp; sub culturing of cells and enhancing my skills in the best practices of laboratory works.  Tests for estrogenicity of the calibration samples as well as reverse osmosis samples were carried out. The results from these tests are however yet to be verified with further repeat tests.</w:t>
            </w:r>
          </w:p>
        </w:tc>
      </w:tr>
    </w:tbl>
    <w:p w:rsidR="003D77E7" w:rsidRPr="00EB3D28" w:rsidRDefault="003D77E7" w:rsidP="000721B3">
      <w:pPr>
        <w:spacing w:after="0" w:line="240" w:lineRule="auto"/>
        <w:rPr>
          <w:b/>
        </w:rPr>
      </w:pPr>
    </w:p>
    <w:p w:rsidR="000721B3" w:rsidRPr="00EB3D28" w:rsidRDefault="00EB3D28" w:rsidP="000721B3">
      <w:pPr>
        <w:spacing w:after="0" w:line="240" w:lineRule="auto"/>
      </w:pPr>
      <w:r w:rsidRPr="00EB3D28">
        <w:rPr>
          <w:b/>
        </w:rPr>
        <w:t>Internship abroad</w:t>
      </w:r>
      <w:r w:rsidR="000721B3" w:rsidRPr="00EB3D28">
        <w:t xml:space="preserve"> (</w:t>
      </w:r>
      <w:r>
        <w:t>place</w:t>
      </w:r>
      <w:r w:rsidR="000721B3" w:rsidRPr="00EB3D28">
        <w:t xml:space="preserve">, </w:t>
      </w:r>
      <w:r>
        <w:t>start date, duration</w:t>
      </w:r>
      <w:r w:rsidR="000721B3" w:rsidRPr="00EB3D28">
        <w:t>)</w:t>
      </w:r>
    </w:p>
    <w:tbl>
      <w:tblPr>
        <w:tblStyle w:val="Mkatabulky"/>
        <w:tblW w:w="0" w:type="auto"/>
        <w:tblLook w:val="04A0" w:firstRow="1" w:lastRow="0" w:firstColumn="1" w:lastColumn="0" w:noHBand="0" w:noVBand="1"/>
      </w:tblPr>
      <w:tblGrid>
        <w:gridCol w:w="9576"/>
      </w:tblGrid>
      <w:tr w:rsidR="006943C2" w:rsidRPr="00EB3D28" w:rsidTr="006943C2">
        <w:tc>
          <w:tcPr>
            <w:tcW w:w="9576" w:type="dxa"/>
          </w:tcPr>
          <w:p w:rsidR="006943C2" w:rsidRPr="00EB3D28" w:rsidRDefault="006943C2" w:rsidP="000721B3"/>
          <w:p w:rsidR="006943C2" w:rsidRPr="00EB3D28" w:rsidRDefault="003837EB" w:rsidP="000721B3">
            <w:r>
              <w:t>-</w:t>
            </w:r>
          </w:p>
        </w:tc>
      </w:tr>
    </w:tbl>
    <w:p w:rsidR="000721B3" w:rsidRPr="00EB3D28" w:rsidRDefault="000721B3" w:rsidP="000721B3">
      <w:pPr>
        <w:spacing w:after="0" w:line="240" w:lineRule="auto"/>
      </w:pPr>
    </w:p>
    <w:p w:rsidR="000721B3" w:rsidRPr="00EB3D28" w:rsidRDefault="00EB3D28" w:rsidP="000721B3">
      <w:pPr>
        <w:spacing w:after="0" w:line="240" w:lineRule="auto"/>
        <w:rPr>
          <w:b/>
        </w:rPr>
      </w:pPr>
      <w:r>
        <w:rPr>
          <w:b/>
        </w:rPr>
        <w:t>Publication activities</w:t>
      </w:r>
      <w:r w:rsidR="000B2D36">
        <w:rPr>
          <w:b/>
        </w:rPr>
        <w:t xml:space="preserve"> during Ph.D. studies</w:t>
      </w:r>
    </w:p>
    <w:tbl>
      <w:tblPr>
        <w:tblStyle w:val="Mkatabulky"/>
        <w:tblW w:w="0" w:type="auto"/>
        <w:tblLook w:val="04A0" w:firstRow="1" w:lastRow="0" w:firstColumn="1" w:lastColumn="0" w:noHBand="0" w:noVBand="1"/>
      </w:tblPr>
      <w:tblGrid>
        <w:gridCol w:w="8568"/>
        <w:gridCol w:w="1008"/>
      </w:tblGrid>
      <w:tr w:rsidR="00B47DBE" w:rsidRPr="00EB3D28" w:rsidTr="00857B46">
        <w:tc>
          <w:tcPr>
            <w:tcW w:w="8568" w:type="dxa"/>
          </w:tcPr>
          <w:p w:rsidR="00B47DBE" w:rsidRPr="00EB3D28" w:rsidRDefault="00EB3D28" w:rsidP="00EB3D28">
            <w:r w:rsidRPr="00EB3D28">
              <w:t xml:space="preserve">Number of peer-reviewed articles in impacted </w:t>
            </w:r>
            <w:r>
              <w:t>journals</w:t>
            </w:r>
          </w:p>
        </w:tc>
        <w:tc>
          <w:tcPr>
            <w:tcW w:w="1008" w:type="dxa"/>
            <w:vAlign w:val="center"/>
          </w:tcPr>
          <w:p w:rsidR="00B47DBE" w:rsidRPr="00EB3D28" w:rsidRDefault="003837EB" w:rsidP="00857B46">
            <w:pPr>
              <w:jc w:val="center"/>
            </w:pPr>
            <w:r>
              <w:t>-</w:t>
            </w:r>
          </w:p>
        </w:tc>
      </w:tr>
      <w:tr w:rsidR="00B47DBE" w:rsidRPr="00EB3D28" w:rsidTr="00857B46">
        <w:tc>
          <w:tcPr>
            <w:tcW w:w="8568" w:type="dxa"/>
          </w:tcPr>
          <w:p w:rsidR="00B47DBE" w:rsidRPr="00EB3D28" w:rsidRDefault="00EB3D28" w:rsidP="00EB3D28">
            <w:r>
              <w:t xml:space="preserve">Number of conference </w:t>
            </w:r>
            <w:r w:rsidR="006943C2" w:rsidRPr="00EB3D28">
              <w:t>(</w:t>
            </w:r>
            <w:r>
              <w:t>oral/poster</w:t>
            </w:r>
            <w:r w:rsidR="006943C2" w:rsidRPr="00EB3D28">
              <w:t>)</w:t>
            </w:r>
            <w:r>
              <w:t xml:space="preserve"> presentations</w:t>
            </w:r>
          </w:p>
        </w:tc>
        <w:tc>
          <w:tcPr>
            <w:tcW w:w="1008" w:type="dxa"/>
            <w:vAlign w:val="center"/>
          </w:tcPr>
          <w:p w:rsidR="00B47DBE" w:rsidRPr="00EB3D28" w:rsidRDefault="003837EB" w:rsidP="00857B46">
            <w:pPr>
              <w:jc w:val="center"/>
            </w:pPr>
            <w:r>
              <w:t>1</w:t>
            </w:r>
          </w:p>
        </w:tc>
      </w:tr>
      <w:tr w:rsidR="00B47DBE" w:rsidRPr="00EB3D28" w:rsidTr="00857B46">
        <w:tc>
          <w:tcPr>
            <w:tcW w:w="8568" w:type="dxa"/>
          </w:tcPr>
          <w:p w:rsidR="00B47DBE" w:rsidRPr="00EB3D28" w:rsidRDefault="00EB3D28" w:rsidP="00EB3D28">
            <w:r>
              <w:t xml:space="preserve">Number of other publishing </w:t>
            </w:r>
            <w:r w:rsidR="00D521DE">
              <w:t>activities (</w:t>
            </w:r>
            <w:r>
              <w:t>books, book chapters, patents etc.)</w:t>
            </w:r>
          </w:p>
        </w:tc>
        <w:tc>
          <w:tcPr>
            <w:tcW w:w="1008" w:type="dxa"/>
            <w:vAlign w:val="center"/>
          </w:tcPr>
          <w:p w:rsidR="00B47DBE" w:rsidRPr="00EB3D28" w:rsidRDefault="003837EB" w:rsidP="00857B46">
            <w:pPr>
              <w:jc w:val="center"/>
            </w:pPr>
            <w:r>
              <w:t>-</w:t>
            </w:r>
          </w:p>
        </w:tc>
      </w:tr>
    </w:tbl>
    <w:p w:rsidR="003D77E7" w:rsidRDefault="003D77E7" w:rsidP="000721B3">
      <w:pPr>
        <w:spacing w:after="0" w:line="240" w:lineRule="auto"/>
        <w:rPr>
          <w:sz w:val="16"/>
        </w:rPr>
      </w:pPr>
    </w:p>
    <w:p w:rsidR="00EB3D28" w:rsidRPr="00EB3D28" w:rsidRDefault="00EB3D28" w:rsidP="000721B3">
      <w:pPr>
        <w:spacing w:after="0" w:line="240" w:lineRule="auto"/>
        <w:rPr>
          <w:b/>
        </w:rPr>
      </w:pPr>
    </w:p>
    <w:p w:rsidR="000721B3" w:rsidRPr="00EB3D28" w:rsidRDefault="00EB3D28" w:rsidP="000721B3">
      <w:pPr>
        <w:spacing w:after="0" w:line="240" w:lineRule="auto"/>
      </w:pPr>
      <w:r>
        <w:rPr>
          <w:b/>
        </w:rPr>
        <w:t>The most important results</w:t>
      </w:r>
      <w:r>
        <w:t xml:space="preserve"> (</w:t>
      </w:r>
      <w:r w:rsidR="000721B3" w:rsidRPr="00EB3D28">
        <w:t>5</w:t>
      </w:r>
      <w:r>
        <w:t xml:space="preserve"> maximum</w:t>
      </w:r>
      <w:r w:rsidR="00B1590B" w:rsidRPr="00EB3D28">
        <w:t xml:space="preserve">, </w:t>
      </w:r>
      <w:r>
        <w:t>show the impact factor of the journal</w:t>
      </w:r>
      <w:r w:rsidR="000721B3" w:rsidRPr="00EB3D28">
        <w:t>):</w:t>
      </w:r>
    </w:p>
    <w:tbl>
      <w:tblPr>
        <w:tblStyle w:val="Mkatabulky"/>
        <w:tblW w:w="0" w:type="auto"/>
        <w:tblLook w:val="04A0" w:firstRow="1" w:lastRow="0" w:firstColumn="1" w:lastColumn="0" w:noHBand="0" w:noVBand="1"/>
      </w:tblPr>
      <w:tblGrid>
        <w:gridCol w:w="378"/>
        <w:gridCol w:w="9198"/>
      </w:tblGrid>
      <w:tr w:rsidR="00B47DBE" w:rsidRPr="00EB3D28" w:rsidTr="00820437">
        <w:tc>
          <w:tcPr>
            <w:tcW w:w="378" w:type="dxa"/>
            <w:vAlign w:val="center"/>
          </w:tcPr>
          <w:p w:rsidR="00B47DBE" w:rsidRPr="00EB3D28" w:rsidRDefault="00B47DBE" w:rsidP="00820437">
            <w:pPr>
              <w:jc w:val="center"/>
            </w:pPr>
            <w:r w:rsidRPr="00EB3D28">
              <w:t>1</w:t>
            </w:r>
          </w:p>
        </w:tc>
        <w:tc>
          <w:tcPr>
            <w:tcW w:w="9198" w:type="dxa"/>
            <w:vAlign w:val="center"/>
          </w:tcPr>
          <w:p w:rsidR="00B47DBE" w:rsidRPr="00EB3D28" w:rsidRDefault="001D33AE" w:rsidP="00206970">
            <w:r>
              <w:t xml:space="preserve">Undertook </w:t>
            </w:r>
            <w:r w:rsidR="00206970">
              <w:t>c</w:t>
            </w:r>
            <w:r>
              <w:t>ourses</w:t>
            </w:r>
            <w:r w:rsidR="00206970">
              <w:t xml:space="preserve">: </w:t>
            </w:r>
            <w:r w:rsidR="00247DDD">
              <w:t xml:space="preserve"> C5911 Chromatographic Methods,  Bi2003 Ecotoxicology</w:t>
            </w:r>
            <w:r w:rsidR="0076603B">
              <w:t xml:space="preserve"> </w:t>
            </w:r>
            <w:r w:rsidR="00247DDD">
              <w:t>and C2003 Environmental chemistry</w:t>
            </w:r>
          </w:p>
        </w:tc>
      </w:tr>
      <w:tr w:rsidR="00B47DBE" w:rsidRPr="00EB3D28" w:rsidTr="00820437">
        <w:tc>
          <w:tcPr>
            <w:tcW w:w="378" w:type="dxa"/>
            <w:vAlign w:val="center"/>
          </w:tcPr>
          <w:p w:rsidR="00B47DBE" w:rsidRPr="00EB3D28" w:rsidRDefault="00B47DBE" w:rsidP="00820437">
            <w:pPr>
              <w:jc w:val="center"/>
            </w:pPr>
            <w:r w:rsidRPr="00EB3D28">
              <w:t>2</w:t>
            </w:r>
          </w:p>
        </w:tc>
        <w:tc>
          <w:tcPr>
            <w:tcW w:w="9198" w:type="dxa"/>
            <w:vAlign w:val="center"/>
          </w:tcPr>
          <w:p w:rsidR="00B47DBE" w:rsidRPr="00EB3D28" w:rsidRDefault="001D33AE" w:rsidP="00376B57">
            <w:r>
              <w:t xml:space="preserve">Made a poster presentation </w:t>
            </w:r>
            <w:r w:rsidR="00247DDD">
              <w:t>on the topic “</w:t>
            </w:r>
            <w:r w:rsidR="00247DDD" w:rsidRPr="00376B57">
              <w:rPr>
                <w:b/>
                <w:bCs/>
                <w:i/>
                <w:lang w:val="cs-CZ"/>
              </w:rPr>
              <w:t xml:space="preserve">Detection of </w:t>
            </w:r>
            <w:r w:rsidR="00247DDD" w:rsidRPr="00376B57">
              <w:rPr>
                <w:b/>
                <w:bCs/>
                <w:i/>
              </w:rPr>
              <w:t>e</w:t>
            </w:r>
            <w:r w:rsidR="00247DDD" w:rsidRPr="00376B57">
              <w:rPr>
                <w:b/>
                <w:bCs/>
                <w:i/>
                <w:lang w:val="cs-CZ"/>
              </w:rPr>
              <w:t xml:space="preserve">ndocrine </w:t>
            </w:r>
            <w:r w:rsidR="00247DDD" w:rsidRPr="00376B57">
              <w:rPr>
                <w:b/>
                <w:bCs/>
                <w:i/>
              </w:rPr>
              <w:t>d</w:t>
            </w:r>
            <w:r w:rsidR="00247DDD" w:rsidRPr="00376B57">
              <w:rPr>
                <w:b/>
                <w:bCs/>
                <w:i/>
                <w:lang w:val="cs-CZ"/>
              </w:rPr>
              <w:t xml:space="preserve">isrupting </w:t>
            </w:r>
            <w:r w:rsidR="00247DDD" w:rsidRPr="00376B57">
              <w:rPr>
                <w:b/>
                <w:bCs/>
                <w:i/>
              </w:rPr>
              <w:t>c</w:t>
            </w:r>
            <w:r w:rsidR="00247DDD" w:rsidRPr="00376B57">
              <w:rPr>
                <w:b/>
                <w:bCs/>
                <w:i/>
                <w:lang w:val="cs-CZ"/>
              </w:rPr>
              <w:t xml:space="preserve">ompounds in water using </w:t>
            </w:r>
            <w:r w:rsidR="00247DDD" w:rsidRPr="00376B57">
              <w:rPr>
                <w:b/>
                <w:bCs/>
                <w:i/>
              </w:rPr>
              <w:t>r</w:t>
            </w:r>
            <w:r w:rsidR="00247DDD" w:rsidRPr="00376B57">
              <w:rPr>
                <w:b/>
                <w:bCs/>
                <w:i/>
                <w:lang w:val="cs-CZ"/>
              </w:rPr>
              <w:t xml:space="preserve">everse </w:t>
            </w:r>
            <w:r w:rsidR="00247DDD" w:rsidRPr="00376B57">
              <w:rPr>
                <w:b/>
                <w:bCs/>
                <w:i/>
              </w:rPr>
              <w:t>o</w:t>
            </w:r>
            <w:r w:rsidR="00247DDD" w:rsidRPr="00376B57">
              <w:rPr>
                <w:b/>
                <w:bCs/>
                <w:i/>
                <w:lang w:val="cs-CZ"/>
              </w:rPr>
              <w:t xml:space="preserve">smosis and </w:t>
            </w:r>
            <w:r w:rsidR="00247DDD" w:rsidRPr="00376B57">
              <w:rPr>
                <w:b/>
                <w:bCs/>
                <w:i/>
                <w:iCs/>
              </w:rPr>
              <w:t>in</w:t>
            </w:r>
            <w:r w:rsidR="00247DDD" w:rsidRPr="00376B57">
              <w:rPr>
                <w:b/>
                <w:bCs/>
                <w:i/>
                <w:iCs/>
                <w:lang w:val="cs-CZ"/>
              </w:rPr>
              <w:t xml:space="preserve"> </w:t>
            </w:r>
            <w:r w:rsidR="00247DDD" w:rsidRPr="00376B57">
              <w:rPr>
                <w:b/>
                <w:bCs/>
                <w:i/>
                <w:iCs/>
              </w:rPr>
              <w:t>v</w:t>
            </w:r>
            <w:r w:rsidR="00247DDD" w:rsidRPr="00376B57">
              <w:rPr>
                <w:b/>
                <w:bCs/>
                <w:i/>
                <w:iCs/>
                <w:lang w:val="cs-CZ"/>
              </w:rPr>
              <w:t xml:space="preserve">itro </w:t>
            </w:r>
            <w:r w:rsidR="00247DDD" w:rsidRPr="00376B57">
              <w:rPr>
                <w:b/>
                <w:bCs/>
                <w:i/>
              </w:rPr>
              <w:t>a</w:t>
            </w:r>
            <w:r w:rsidR="00247DDD" w:rsidRPr="00376B57">
              <w:rPr>
                <w:b/>
                <w:bCs/>
                <w:i/>
                <w:lang w:val="cs-CZ"/>
              </w:rPr>
              <w:t>nalysis</w:t>
            </w:r>
            <w:r w:rsidR="00247DDD">
              <w:rPr>
                <w:b/>
                <w:bCs/>
                <w:lang w:val="cs-CZ"/>
              </w:rPr>
              <w:t xml:space="preserve">“ </w:t>
            </w:r>
            <w:r w:rsidR="00247DDD" w:rsidRPr="00376B57">
              <w:rPr>
                <w:bCs/>
                <w:lang w:val="cs-CZ"/>
              </w:rPr>
              <w:t>with Kristýna Jánová &amp; Michal Bittner as co-authors</w:t>
            </w:r>
            <w:r w:rsidR="00247DDD">
              <w:rPr>
                <w:b/>
                <w:bCs/>
                <w:lang w:val="cs-CZ"/>
              </w:rPr>
              <w:t xml:space="preserve"> </w:t>
            </w:r>
            <w:r>
              <w:t xml:space="preserve">at  </w:t>
            </w:r>
            <w:r w:rsidR="00376B57">
              <w:t xml:space="preserve">the </w:t>
            </w:r>
            <w:r>
              <w:t>CEECHE</w:t>
            </w:r>
            <w:r w:rsidR="00376B57">
              <w:t xml:space="preserve"> 2016</w:t>
            </w:r>
            <w:r>
              <w:t xml:space="preserve"> </w:t>
            </w:r>
            <w:r w:rsidR="00376B57">
              <w:t>(Central and Eastern European Conference on Health and Environment) in Prague from 11-14 April, 2016</w:t>
            </w:r>
          </w:p>
        </w:tc>
      </w:tr>
      <w:tr w:rsidR="00B47DBE" w:rsidRPr="00EB3D28" w:rsidTr="00820437">
        <w:tc>
          <w:tcPr>
            <w:tcW w:w="378" w:type="dxa"/>
            <w:vAlign w:val="center"/>
          </w:tcPr>
          <w:p w:rsidR="00B47DBE" w:rsidRPr="00EB3D28" w:rsidRDefault="00B47DBE" w:rsidP="00820437">
            <w:pPr>
              <w:jc w:val="center"/>
            </w:pPr>
            <w:r w:rsidRPr="00EB3D28">
              <w:t>3</w:t>
            </w:r>
          </w:p>
        </w:tc>
        <w:tc>
          <w:tcPr>
            <w:tcW w:w="9198" w:type="dxa"/>
            <w:vAlign w:val="center"/>
          </w:tcPr>
          <w:p w:rsidR="001D33AE" w:rsidRPr="001D33AE" w:rsidRDefault="001D33AE" w:rsidP="001D33AE">
            <w:r>
              <w:t>Attended on regular basis</w:t>
            </w:r>
            <w:r w:rsidR="00AE57D3">
              <w:t xml:space="preserve"> </w:t>
            </w:r>
            <w:r w:rsidR="00AE57D3" w:rsidRPr="00AE57D3">
              <w:t xml:space="preserve"> XD010 Masaryk University Life Sciences Semi</w:t>
            </w:r>
            <w:r w:rsidR="00AE57D3">
              <w:t xml:space="preserve">nar, </w:t>
            </w:r>
            <w:r w:rsidR="00AE57D3" w:rsidRPr="00AE57D3">
              <w:t xml:space="preserve"> </w:t>
            </w:r>
            <w:r w:rsidRPr="001D33AE">
              <w:t>ED101 Advanced seminar in ecotoxicology</w:t>
            </w:r>
            <w:r w:rsidR="00AE57D3">
              <w:t xml:space="preserve"> and </w:t>
            </w:r>
            <w:r w:rsidR="00AE57D3" w:rsidRPr="001D33AE">
              <w:t>XD107 Seminar of Ph.D. Chemistry studies</w:t>
            </w:r>
          </w:p>
          <w:p w:rsidR="00B47DBE" w:rsidRPr="00EB3D28" w:rsidRDefault="00B47DBE" w:rsidP="00820437"/>
        </w:tc>
      </w:tr>
    </w:tbl>
    <w:p w:rsidR="00507D89" w:rsidRPr="00EB3D28" w:rsidRDefault="00507D89" w:rsidP="00B317EF">
      <w:pPr>
        <w:spacing w:after="0" w:line="240" w:lineRule="auto"/>
        <w:rPr>
          <w:sz w:val="16"/>
        </w:rPr>
      </w:pPr>
    </w:p>
    <w:sectPr w:rsidR="00507D89" w:rsidRPr="00EB3D28" w:rsidSect="00B1590B">
      <w:pgSz w:w="12240" w:h="15840"/>
      <w:pgMar w:top="1170" w:right="1080" w:bottom="12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80E03"/>
    <w:multiLevelType w:val="hybridMultilevel"/>
    <w:tmpl w:val="D73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F37675"/>
    <w:multiLevelType w:val="hybridMultilevel"/>
    <w:tmpl w:val="4C34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A6"/>
    <w:rsid w:val="000721B3"/>
    <w:rsid w:val="000B2D36"/>
    <w:rsid w:val="000F2EEB"/>
    <w:rsid w:val="001D33AE"/>
    <w:rsid w:val="00206970"/>
    <w:rsid w:val="00211720"/>
    <w:rsid w:val="00247DDD"/>
    <w:rsid w:val="00352D67"/>
    <w:rsid w:val="00376B57"/>
    <w:rsid w:val="003837EB"/>
    <w:rsid w:val="003D77E7"/>
    <w:rsid w:val="00507D89"/>
    <w:rsid w:val="006943C2"/>
    <w:rsid w:val="006A1316"/>
    <w:rsid w:val="00710568"/>
    <w:rsid w:val="00714303"/>
    <w:rsid w:val="0076603B"/>
    <w:rsid w:val="00783FEB"/>
    <w:rsid w:val="00820437"/>
    <w:rsid w:val="00857B46"/>
    <w:rsid w:val="008A5B61"/>
    <w:rsid w:val="008C4683"/>
    <w:rsid w:val="008F70B3"/>
    <w:rsid w:val="009810F4"/>
    <w:rsid w:val="00AA6061"/>
    <w:rsid w:val="00AD0DA6"/>
    <w:rsid w:val="00AE57D3"/>
    <w:rsid w:val="00B1590B"/>
    <w:rsid w:val="00B317EF"/>
    <w:rsid w:val="00B47DBE"/>
    <w:rsid w:val="00B565F3"/>
    <w:rsid w:val="00B61BCB"/>
    <w:rsid w:val="00C42B5C"/>
    <w:rsid w:val="00CB3257"/>
    <w:rsid w:val="00D521DE"/>
    <w:rsid w:val="00EA6E5B"/>
    <w:rsid w:val="00EB3D28"/>
    <w:rsid w:val="00F27FD9"/>
    <w:rsid w:val="00F32D06"/>
    <w:rsid w:val="00F56D7C"/>
    <w:rsid w:val="00F6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1D33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17EF"/>
    <w:pPr>
      <w:ind w:left="720"/>
      <w:contextualSpacing/>
    </w:pPr>
  </w:style>
  <w:style w:type="table" w:styleId="Mkatabulky">
    <w:name w:val="Table Grid"/>
    <w:basedOn w:val="Normlntabulka"/>
    <w:uiPriority w:val="59"/>
    <w:rsid w:val="00B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43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43C2"/>
    <w:rPr>
      <w:rFonts w:ascii="Tahoma" w:hAnsi="Tahoma" w:cs="Tahoma"/>
      <w:sz w:val="16"/>
      <w:szCs w:val="16"/>
    </w:rPr>
  </w:style>
  <w:style w:type="character" w:customStyle="1" w:styleId="Nadpis2Char">
    <w:name w:val="Nadpis 2 Char"/>
    <w:basedOn w:val="Standardnpsmoodstavce"/>
    <w:link w:val="Nadpis2"/>
    <w:uiPriority w:val="9"/>
    <w:semiHidden/>
    <w:rsid w:val="001D33AE"/>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F62DC7"/>
    <w:rPr>
      <w:sz w:val="16"/>
      <w:szCs w:val="16"/>
    </w:rPr>
  </w:style>
  <w:style w:type="paragraph" w:styleId="Textkomente">
    <w:name w:val="annotation text"/>
    <w:basedOn w:val="Normln"/>
    <w:link w:val="TextkomenteChar"/>
    <w:uiPriority w:val="99"/>
    <w:semiHidden/>
    <w:unhideWhenUsed/>
    <w:rsid w:val="00F62DC7"/>
    <w:pPr>
      <w:spacing w:line="240" w:lineRule="auto"/>
    </w:pPr>
    <w:rPr>
      <w:sz w:val="20"/>
      <w:szCs w:val="20"/>
    </w:rPr>
  </w:style>
  <w:style w:type="character" w:customStyle="1" w:styleId="TextkomenteChar">
    <w:name w:val="Text komentáře Char"/>
    <w:basedOn w:val="Standardnpsmoodstavce"/>
    <w:link w:val="Textkomente"/>
    <w:uiPriority w:val="99"/>
    <w:semiHidden/>
    <w:rsid w:val="00F62DC7"/>
    <w:rPr>
      <w:sz w:val="20"/>
      <w:szCs w:val="20"/>
    </w:rPr>
  </w:style>
  <w:style w:type="paragraph" w:styleId="Pedmtkomente">
    <w:name w:val="annotation subject"/>
    <w:basedOn w:val="Textkomente"/>
    <w:next w:val="Textkomente"/>
    <w:link w:val="PedmtkomenteChar"/>
    <w:uiPriority w:val="99"/>
    <w:semiHidden/>
    <w:unhideWhenUsed/>
    <w:rsid w:val="00F62DC7"/>
    <w:rPr>
      <w:b/>
      <w:bCs/>
    </w:rPr>
  </w:style>
  <w:style w:type="character" w:customStyle="1" w:styleId="PedmtkomenteChar">
    <w:name w:val="Předmět komentáře Char"/>
    <w:basedOn w:val="TextkomenteChar"/>
    <w:link w:val="Pedmtkomente"/>
    <w:uiPriority w:val="99"/>
    <w:semiHidden/>
    <w:rsid w:val="00F62DC7"/>
    <w:rPr>
      <w:b/>
      <w:bCs/>
      <w:sz w:val="20"/>
      <w:szCs w:val="20"/>
    </w:rPr>
  </w:style>
  <w:style w:type="paragraph" w:styleId="Normlnweb">
    <w:name w:val="Normal (Web)"/>
    <w:basedOn w:val="Normln"/>
    <w:uiPriority w:val="99"/>
    <w:semiHidden/>
    <w:unhideWhenUsed/>
    <w:rsid w:val="00247D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1D33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17EF"/>
    <w:pPr>
      <w:ind w:left="720"/>
      <w:contextualSpacing/>
    </w:pPr>
  </w:style>
  <w:style w:type="table" w:styleId="Mkatabulky">
    <w:name w:val="Table Grid"/>
    <w:basedOn w:val="Normlntabulka"/>
    <w:uiPriority w:val="59"/>
    <w:rsid w:val="00B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43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43C2"/>
    <w:rPr>
      <w:rFonts w:ascii="Tahoma" w:hAnsi="Tahoma" w:cs="Tahoma"/>
      <w:sz w:val="16"/>
      <w:szCs w:val="16"/>
    </w:rPr>
  </w:style>
  <w:style w:type="character" w:customStyle="1" w:styleId="Nadpis2Char">
    <w:name w:val="Nadpis 2 Char"/>
    <w:basedOn w:val="Standardnpsmoodstavce"/>
    <w:link w:val="Nadpis2"/>
    <w:uiPriority w:val="9"/>
    <w:semiHidden/>
    <w:rsid w:val="001D33AE"/>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F62DC7"/>
    <w:rPr>
      <w:sz w:val="16"/>
      <w:szCs w:val="16"/>
    </w:rPr>
  </w:style>
  <w:style w:type="paragraph" w:styleId="Textkomente">
    <w:name w:val="annotation text"/>
    <w:basedOn w:val="Normln"/>
    <w:link w:val="TextkomenteChar"/>
    <w:uiPriority w:val="99"/>
    <w:semiHidden/>
    <w:unhideWhenUsed/>
    <w:rsid w:val="00F62DC7"/>
    <w:pPr>
      <w:spacing w:line="240" w:lineRule="auto"/>
    </w:pPr>
    <w:rPr>
      <w:sz w:val="20"/>
      <w:szCs w:val="20"/>
    </w:rPr>
  </w:style>
  <w:style w:type="character" w:customStyle="1" w:styleId="TextkomenteChar">
    <w:name w:val="Text komentáře Char"/>
    <w:basedOn w:val="Standardnpsmoodstavce"/>
    <w:link w:val="Textkomente"/>
    <w:uiPriority w:val="99"/>
    <w:semiHidden/>
    <w:rsid w:val="00F62DC7"/>
    <w:rPr>
      <w:sz w:val="20"/>
      <w:szCs w:val="20"/>
    </w:rPr>
  </w:style>
  <w:style w:type="paragraph" w:styleId="Pedmtkomente">
    <w:name w:val="annotation subject"/>
    <w:basedOn w:val="Textkomente"/>
    <w:next w:val="Textkomente"/>
    <w:link w:val="PedmtkomenteChar"/>
    <w:uiPriority w:val="99"/>
    <w:semiHidden/>
    <w:unhideWhenUsed/>
    <w:rsid w:val="00F62DC7"/>
    <w:rPr>
      <w:b/>
      <w:bCs/>
    </w:rPr>
  </w:style>
  <w:style w:type="character" w:customStyle="1" w:styleId="PedmtkomenteChar">
    <w:name w:val="Předmět komentáře Char"/>
    <w:basedOn w:val="TextkomenteChar"/>
    <w:link w:val="Pedmtkomente"/>
    <w:uiPriority w:val="99"/>
    <w:semiHidden/>
    <w:rsid w:val="00F62DC7"/>
    <w:rPr>
      <w:b/>
      <w:bCs/>
      <w:sz w:val="20"/>
      <w:szCs w:val="20"/>
    </w:rPr>
  </w:style>
  <w:style w:type="paragraph" w:styleId="Normlnweb">
    <w:name w:val="Normal (Web)"/>
    <w:basedOn w:val="Normln"/>
    <w:uiPriority w:val="99"/>
    <w:semiHidden/>
    <w:unhideWhenUsed/>
    <w:rsid w:val="00247D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4940">
      <w:bodyDiv w:val="1"/>
      <w:marLeft w:val="0"/>
      <w:marRight w:val="0"/>
      <w:marTop w:val="0"/>
      <w:marBottom w:val="0"/>
      <w:divBdr>
        <w:top w:val="none" w:sz="0" w:space="0" w:color="auto"/>
        <w:left w:val="none" w:sz="0" w:space="0" w:color="auto"/>
        <w:bottom w:val="none" w:sz="0" w:space="0" w:color="auto"/>
        <w:right w:val="none" w:sz="0" w:space="0" w:color="auto"/>
      </w:divBdr>
    </w:div>
    <w:div w:id="833565806">
      <w:bodyDiv w:val="1"/>
      <w:marLeft w:val="0"/>
      <w:marRight w:val="0"/>
      <w:marTop w:val="0"/>
      <w:marBottom w:val="0"/>
      <w:divBdr>
        <w:top w:val="none" w:sz="0" w:space="0" w:color="auto"/>
        <w:left w:val="none" w:sz="0" w:space="0" w:color="auto"/>
        <w:bottom w:val="none" w:sz="0" w:space="0" w:color="auto"/>
        <w:right w:val="none" w:sz="0" w:space="0" w:color="auto"/>
      </w:divBdr>
    </w:div>
    <w:div w:id="1101102616">
      <w:bodyDiv w:val="1"/>
      <w:marLeft w:val="0"/>
      <w:marRight w:val="0"/>
      <w:marTop w:val="0"/>
      <w:marBottom w:val="0"/>
      <w:divBdr>
        <w:top w:val="none" w:sz="0" w:space="0" w:color="auto"/>
        <w:left w:val="none" w:sz="0" w:space="0" w:color="auto"/>
        <w:bottom w:val="none" w:sz="0" w:space="0" w:color="auto"/>
        <w:right w:val="none" w:sz="0" w:space="0" w:color="auto"/>
      </w:divBdr>
    </w:div>
    <w:div w:id="19189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1BA7D-5777-49F1-8676-431F16E6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387</Words>
  <Characters>2285</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bittner</cp:lastModifiedBy>
  <cp:revision>2</cp:revision>
  <cp:lastPrinted>2012-02-24T07:46:00Z</cp:lastPrinted>
  <dcterms:created xsi:type="dcterms:W3CDTF">2016-05-31T10:28:00Z</dcterms:created>
  <dcterms:modified xsi:type="dcterms:W3CDTF">2016-05-31T10:28:00Z</dcterms:modified>
</cp:coreProperties>
</file>