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5" w:rsidRDefault="00F761AD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26. 10. 2015</w:t>
      </w:r>
    </w:p>
    <w:p w:rsidR="00F761AD" w:rsidRDefault="00F761AD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Dr. Urbanová, Mgr. Mořkovský</w:t>
      </w:r>
    </w:p>
    <w:p w:rsidR="00F761AD" w:rsidRDefault="00F761AD">
      <w:pPr>
        <w:rPr>
          <w:sz w:val="24"/>
          <w:szCs w:val="24"/>
        </w:rPr>
      </w:pPr>
      <w:r>
        <w:rPr>
          <w:sz w:val="24"/>
          <w:szCs w:val="24"/>
        </w:rPr>
        <w:t>Členové ústavu: Prof. Unger, Mgr. Jurda, Mgr. Pěnička, Zelenáková</w:t>
      </w:r>
    </w:p>
    <w:p w:rsidR="00F761AD" w:rsidRDefault="00F761AD">
      <w:pPr>
        <w:rPr>
          <w:sz w:val="24"/>
          <w:szCs w:val="24"/>
        </w:rPr>
      </w:pPr>
    </w:p>
    <w:p w:rsidR="00F761AD" w:rsidRDefault="00F761A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Podávání grantů – Specifický výzkum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Podávání grantů – FR MU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El. Rozvody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Čerpání letošních projektů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Tonery</w:t>
      </w:r>
    </w:p>
    <w:p w:rsidR="00F761AD" w:rsidRDefault="00F761AD" w:rsidP="00F761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F761AD" w:rsidRDefault="00F761AD" w:rsidP="00F761AD">
      <w:pPr>
        <w:rPr>
          <w:sz w:val="24"/>
          <w:szCs w:val="24"/>
        </w:rPr>
      </w:pPr>
    </w:p>
    <w:p w:rsidR="00A1355E" w:rsidRDefault="00A1355E" w:rsidP="00F761AD">
      <w:pPr>
        <w:rPr>
          <w:sz w:val="24"/>
          <w:szCs w:val="24"/>
        </w:rPr>
      </w:pPr>
    </w:p>
    <w:p w:rsidR="007A0150" w:rsidRPr="00B33FBD" w:rsidRDefault="00F761AD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t xml:space="preserve">Podávání grantů – Specifický výzkum </w:t>
      </w:r>
    </w:p>
    <w:p w:rsidR="00BE37BB" w:rsidRDefault="00F761AD" w:rsidP="007A01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Připravují se návrhy dvou grantů: </w:t>
      </w:r>
    </w:p>
    <w:p w:rsidR="00BE37BB" w:rsidRDefault="00BE37BB" w:rsidP="007A01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Sázelová - </w:t>
      </w:r>
      <w:r w:rsidR="00F761AD">
        <w:rPr>
          <w:sz w:val="24"/>
          <w:szCs w:val="24"/>
        </w:rPr>
        <w:t xml:space="preserve">Terénní </w:t>
      </w:r>
      <w:r w:rsidR="0087708C">
        <w:rPr>
          <w:sz w:val="24"/>
          <w:szCs w:val="24"/>
        </w:rPr>
        <w:t xml:space="preserve">a laboratorní </w:t>
      </w:r>
      <w:r w:rsidR="00F761AD">
        <w:rPr>
          <w:sz w:val="24"/>
          <w:szCs w:val="24"/>
        </w:rPr>
        <w:t>zpracování osteologického materiálu z archeologických výzkumů (300 000,</w:t>
      </w:r>
      <w:r>
        <w:rPr>
          <w:sz w:val="24"/>
          <w:szCs w:val="24"/>
        </w:rPr>
        <w:t xml:space="preserve">- Kč) </w:t>
      </w:r>
    </w:p>
    <w:p w:rsidR="00F761AD" w:rsidRDefault="00BE37BB" w:rsidP="007A01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Urbanová - </w:t>
      </w:r>
      <w:r w:rsidR="00F761AD">
        <w:rPr>
          <w:sz w:val="24"/>
          <w:szCs w:val="24"/>
        </w:rPr>
        <w:t>Rozvoj analytických nástrojů pro studium tělesných znaků člověka se zaměřením na analýzu dynamiky pohybu (460 000,- Kč)</w:t>
      </w:r>
    </w:p>
    <w:p w:rsidR="00A1355E" w:rsidRPr="00B33FBD" w:rsidRDefault="00F761AD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t>Podávání grantů – FR MU</w:t>
      </w:r>
      <w:r w:rsidR="00A26E48" w:rsidRPr="00B33FBD">
        <w:rPr>
          <w:b/>
          <w:sz w:val="24"/>
          <w:szCs w:val="24"/>
        </w:rPr>
        <w:t xml:space="preserve"> </w:t>
      </w:r>
    </w:p>
    <w:p w:rsidR="007A0150" w:rsidRDefault="00A1355E" w:rsidP="00A1355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FR MU: 8 projektů</w:t>
      </w:r>
    </w:p>
    <w:p w:rsidR="00BE37BB" w:rsidRPr="00B33FBD" w:rsidRDefault="00F761AD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t xml:space="preserve">Přijímací řízení </w:t>
      </w:r>
    </w:p>
    <w:p w:rsidR="00F761AD" w:rsidRDefault="00F41F23" w:rsidP="00BE37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Přijímací řízení do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studia bu</w:t>
      </w:r>
      <w:r w:rsidR="0087708C">
        <w:rPr>
          <w:sz w:val="24"/>
          <w:szCs w:val="24"/>
        </w:rPr>
        <w:t xml:space="preserve">de vycházet z </w:t>
      </w:r>
      <w:r>
        <w:rPr>
          <w:sz w:val="24"/>
          <w:szCs w:val="24"/>
        </w:rPr>
        <w:t>výsledků TSP a oborového testu, dále budou přijímáni i uchazeči, kterým budou prominuty přijímací zkoušky.</w:t>
      </w:r>
    </w:p>
    <w:p w:rsidR="00BE37BB" w:rsidRPr="00B33FBD" w:rsidRDefault="00F41F23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t xml:space="preserve">Inventarizace </w:t>
      </w:r>
    </w:p>
    <w:p w:rsidR="00F41F23" w:rsidRDefault="00F41F23" w:rsidP="00BE37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ÚA proběhla inventarizace, dva chybějící předměty dořeší Mgr. M. Jurda. </w:t>
      </w:r>
    </w:p>
    <w:p w:rsidR="00BE37BB" w:rsidRPr="00B33FBD" w:rsidRDefault="00F41F23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t xml:space="preserve">El. </w:t>
      </w:r>
      <w:proofErr w:type="gramStart"/>
      <w:r w:rsidRPr="00B33FBD">
        <w:rPr>
          <w:b/>
          <w:sz w:val="24"/>
          <w:szCs w:val="24"/>
        </w:rPr>
        <w:t>rozvody</w:t>
      </w:r>
      <w:proofErr w:type="gramEnd"/>
      <w:r w:rsidRPr="00B33FBD">
        <w:rPr>
          <w:b/>
          <w:sz w:val="24"/>
          <w:szCs w:val="24"/>
        </w:rPr>
        <w:t xml:space="preserve"> </w:t>
      </w:r>
    </w:p>
    <w:p w:rsidR="00F41F23" w:rsidRDefault="00F41F23" w:rsidP="00BE37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ÚA byly zkon</w:t>
      </w:r>
      <w:r w:rsidR="00AE43B3">
        <w:rPr>
          <w:sz w:val="24"/>
          <w:szCs w:val="24"/>
        </w:rPr>
        <w:t xml:space="preserve">trolovány el. </w:t>
      </w:r>
      <w:proofErr w:type="gramStart"/>
      <w:r w:rsidR="00AE43B3">
        <w:rPr>
          <w:sz w:val="24"/>
          <w:szCs w:val="24"/>
        </w:rPr>
        <w:t>rozvody</w:t>
      </w:r>
      <w:proofErr w:type="gramEnd"/>
      <w:r w:rsidR="00AE43B3">
        <w:rPr>
          <w:sz w:val="24"/>
          <w:szCs w:val="24"/>
        </w:rPr>
        <w:t>, tyto</w:t>
      </w:r>
      <w:r>
        <w:rPr>
          <w:sz w:val="24"/>
          <w:szCs w:val="24"/>
        </w:rPr>
        <w:t xml:space="preserve"> sice byly označeny jako staré, ale vyhovující současným normám.</w:t>
      </w:r>
    </w:p>
    <w:p w:rsidR="00BE37BB" w:rsidRPr="00B33FBD" w:rsidRDefault="00F41F23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t xml:space="preserve">Čerpání letošních projektů </w:t>
      </w:r>
    </w:p>
    <w:p w:rsidR="00F41F23" w:rsidRDefault="00F41F23" w:rsidP="00BE37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Všichni řešitelé letošních projektů </w:t>
      </w:r>
      <w:r w:rsidR="00A26E48">
        <w:rPr>
          <w:sz w:val="24"/>
          <w:szCs w:val="24"/>
        </w:rPr>
        <w:t>byli</w:t>
      </w:r>
      <w:r>
        <w:rPr>
          <w:sz w:val="24"/>
          <w:szCs w:val="24"/>
        </w:rPr>
        <w:t xml:space="preserve"> upozorněni na nutnost urychleně čerpat finanční prostředky.</w:t>
      </w:r>
    </w:p>
    <w:p w:rsidR="00A1355E" w:rsidRDefault="00A1355E" w:rsidP="00BE37BB">
      <w:pPr>
        <w:pStyle w:val="Odstavecseseznamem"/>
        <w:rPr>
          <w:sz w:val="24"/>
          <w:szCs w:val="24"/>
        </w:rPr>
      </w:pPr>
    </w:p>
    <w:p w:rsidR="00A1355E" w:rsidRDefault="00A1355E" w:rsidP="00BE37BB">
      <w:pPr>
        <w:pStyle w:val="Odstavecseseznamem"/>
        <w:rPr>
          <w:sz w:val="24"/>
          <w:szCs w:val="24"/>
        </w:rPr>
      </w:pPr>
    </w:p>
    <w:p w:rsidR="00BE37BB" w:rsidRPr="00B33FBD" w:rsidRDefault="00F41F23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33FBD">
        <w:rPr>
          <w:b/>
          <w:sz w:val="24"/>
          <w:szCs w:val="24"/>
        </w:rPr>
        <w:lastRenderedPageBreak/>
        <w:t xml:space="preserve">Tonery </w:t>
      </w:r>
    </w:p>
    <w:p w:rsidR="00F41F23" w:rsidRDefault="00F41F23" w:rsidP="00BE37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Bylo upozorněno na problémy se zárukou tiskáren, pokud jsou použity neoriginální tonery. Z tohoto důvodu se budou v rámci DNS kupovat originální tonery.</w:t>
      </w:r>
    </w:p>
    <w:p w:rsidR="00BE37BB" w:rsidRPr="00B33FBD" w:rsidRDefault="00F41F23" w:rsidP="00F761A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r w:rsidRPr="00B33FBD">
        <w:rPr>
          <w:b/>
          <w:sz w:val="24"/>
          <w:szCs w:val="24"/>
        </w:rPr>
        <w:t xml:space="preserve">Provozní záležitosti </w:t>
      </w:r>
    </w:p>
    <w:bookmarkEnd w:id="0"/>
    <w:p w:rsidR="00F41F23" w:rsidRDefault="00F41F23" w:rsidP="00BE37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9. 11. 2015 v 10.00 hod.</w:t>
      </w:r>
    </w:p>
    <w:p w:rsidR="002830C6" w:rsidRPr="002830C6" w:rsidRDefault="002830C6" w:rsidP="002830C6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2830C6" w:rsidRPr="0028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F07"/>
    <w:multiLevelType w:val="hybridMultilevel"/>
    <w:tmpl w:val="9802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34453"/>
    <w:multiLevelType w:val="hybridMultilevel"/>
    <w:tmpl w:val="2080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AD"/>
    <w:rsid w:val="002830C6"/>
    <w:rsid w:val="003D2555"/>
    <w:rsid w:val="007A0150"/>
    <w:rsid w:val="0087708C"/>
    <w:rsid w:val="00A1355E"/>
    <w:rsid w:val="00A26E48"/>
    <w:rsid w:val="00AE43B3"/>
    <w:rsid w:val="00B33FBD"/>
    <w:rsid w:val="00BE37BB"/>
    <w:rsid w:val="00F41F23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1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1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2015-10-26T11:47:00Z</cp:lastPrinted>
  <dcterms:created xsi:type="dcterms:W3CDTF">2015-10-26T10:44:00Z</dcterms:created>
  <dcterms:modified xsi:type="dcterms:W3CDTF">2015-11-02T09:22:00Z</dcterms:modified>
</cp:coreProperties>
</file>