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50B" w:rsidRPr="004E450B" w:rsidRDefault="004E450B" w:rsidP="004E450B">
      <w:pPr>
        <w:spacing w:before="100" w:beforeAutospacing="1" w:after="100" w:afterAutospacing="1" w:line="240" w:lineRule="auto"/>
        <w:rPr>
          <w:rFonts w:eastAsia="Times New Roman" w:cs="Times New Roman"/>
          <w:color w:val="000000"/>
          <w:sz w:val="27"/>
          <w:szCs w:val="27"/>
          <w:lang w:val="en-US"/>
        </w:rPr>
      </w:pPr>
      <w:r w:rsidRPr="004E450B">
        <w:rPr>
          <w:rFonts w:ascii="Trebuchet MS" w:eastAsia="Times New Roman" w:hAnsi="Trebuchet MS" w:cs="Times New Roman"/>
          <w:b/>
          <w:bCs/>
          <w:color w:val="000000"/>
          <w:sz w:val="36"/>
          <w:szCs w:val="36"/>
          <w:lang w:val="en-US"/>
        </w:rPr>
        <w:t>Reading techniques</w:t>
      </w:r>
    </w:p>
    <w:p w:rsidR="004E450B" w:rsidRPr="004E450B" w:rsidRDefault="004E450B" w:rsidP="004E450B">
      <w:pPr>
        <w:spacing w:before="100" w:beforeAutospacing="1" w:after="100" w:afterAutospacing="1" w:line="240" w:lineRule="auto"/>
        <w:rPr>
          <w:rFonts w:eastAsia="Times New Roman" w:cs="Times New Roman"/>
          <w:color w:val="000000"/>
          <w:sz w:val="27"/>
          <w:szCs w:val="27"/>
          <w:lang w:val="en-US"/>
        </w:rPr>
      </w:pPr>
      <w:r w:rsidRPr="004E450B">
        <w:rPr>
          <w:rFonts w:ascii="Trebuchet MS" w:eastAsia="Times New Roman" w:hAnsi="Trebuchet MS" w:cs="Times New Roman"/>
          <w:color w:val="000000"/>
          <w:sz w:val="20"/>
          <w:szCs w:val="20"/>
          <w:lang w:val="en-US"/>
        </w:rPr>
        <w:t xml:space="preserve">The ability to read is as important today as it ever was. Some people believe that the need for good basic skills has lessened as technology has improved, that television, with all its power and indeed its role in providing information, has reduced the need for reading. </w:t>
      </w:r>
      <w:proofErr w:type="gramStart"/>
      <w:r w:rsidRPr="004E450B">
        <w:rPr>
          <w:rFonts w:ascii="Trebuchet MS" w:eastAsia="Times New Roman" w:hAnsi="Trebuchet MS" w:cs="Times New Roman"/>
          <w:color w:val="000000"/>
          <w:sz w:val="20"/>
          <w:szCs w:val="20"/>
          <w:lang w:val="en-US"/>
        </w:rPr>
        <w:t>Certainly</w:t>
      </w:r>
      <w:proofErr w:type="gramEnd"/>
      <w:r w:rsidRPr="004E450B">
        <w:rPr>
          <w:rFonts w:ascii="Trebuchet MS" w:eastAsia="Times New Roman" w:hAnsi="Trebuchet MS" w:cs="Times New Roman"/>
          <w:color w:val="000000"/>
          <w:sz w:val="20"/>
          <w:szCs w:val="20"/>
          <w:lang w:val="en-US"/>
        </w:rPr>
        <w:t xml:space="preserve"> there are many people who don't buy books for pleasure and enjoyment, and some who rarely read a newspaper or visit a library.</w:t>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color w:val="000000"/>
          <w:sz w:val="20"/>
          <w:szCs w:val="20"/>
          <w:lang w:val="en-US"/>
        </w:rPr>
        <w:br/>
        <w:t>In some ways this may not really matter. Being able to read fluently is very different from wanting to read at all. In so many aspects of our life we still need to read, a need technology cannot replace. Indeed, in some ways it makes it more essential. As more everyday activities become automated, so reading becomes more important.</w:t>
      </w:r>
    </w:p>
    <w:p w:rsidR="004E450B" w:rsidRPr="004E450B" w:rsidRDefault="004E450B" w:rsidP="004E450B">
      <w:pPr>
        <w:spacing w:before="100" w:beforeAutospacing="1" w:after="100" w:afterAutospacing="1" w:line="240" w:lineRule="auto"/>
        <w:rPr>
          <w:rFonts w:eastAsia="Times New Roman" w:cs="Times New Roman"/>
          <w:color w:val="000000"/>
          <w:sz w:val="27"/>
          <w:szCs w:val="27"/>
          <w:lang w:val="en-US"/>
        </w:rPr>
      </w:pPr>
      <w:r w:rsidRPr="004E450B">
        <w:rPr>
          <w:rFonts w:ascii="Trebuchet MS" w:eastAsia="Times New Roman" w:hAnsi="Trebuchet MS" w:cs="Times New Roman"/>
          <w:b/>
          <w:bCs/>
          <w:color w:val="000000"/>
          <w:sz w:val="24"/>
          <w:szCs w:val="24"/>
          <w:lang w:val="en-US"/>
        </w:rPr>
        <w:t>How to Read Your Textbook More Efficiently</w:t>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b/>
          <w:bCs/>
          <w:color w:val="000000"/>
          <w:sz w:val="20"/>
          <w:szCs w:val="20"/>
          <w:lang w:val="en-US"/>
        </w:rPr>
        <w:t>PREVIEW - READ - RECALL</w:t>
      </w:r>
      <w:r w:rsidRPr="004E450B">
        <w:rPr>
          <w:rFonts w:ascii="Trebuchet MS" w:eastAsia="Times New Roman" w:hAnsi="Trebuchet MS" w:cs="Times New Roman"/>
          <w:color w:val="000000"/>
          <w:sz w:val="20"/>
          <w:szCs w:val="20"/>
          <w:lang w:val="en-US"/>
        </w:rPr>
        <w:t xml:space="preserve"> at first glance seems to be an intricate and </w:t>
      </w:r>
      <w:proofErr w:type="gramStart"/>
      <w:r w:rsidRPr="004E450B">
        <w:rPr>
          <w:rFonts w:ascii="Trebuchet MS" w:eastAsia="Times New Roman" w:hAnsi="Trebuchet MS" w:cs="Times New Roman"/>
          <w:color w:val="000000"/>
          <w:sz w:val="20"/>
          <w:szCs w:val="20"/>
          <w:lang w:val="en-US"/>
        </w:rPr>
        <w:t>time consuming</w:t>
      </w:r>
      <w:proofErr w:type="gramEnd"/>
      <w:r w:rsidRPr="004E450B">
        <w:rPr>
          <w:rFonts w:ascii="Trebuchet MS" w:eastAsia="Times New Roman" w:hAnsi="Trebuchet MS" w:cs="Times New Roman"/>
          <w:color w:val="000000"/>
          <w:sz w:val="20"/>
          <w:szCs w:val="20"/>
          <w:lang w:val="en-US"/>
        </w:rPr>
        <w:t xml:space="preserve"> process. However, it gets easier and faster with practice, ensures thorough </w:t>
      </w:r>
      <w:proofErr w:type="gramStart"/>
      <w:r w:rsidRPr="004E450B">
        <w:rPr>
          <w:rFonts w:ascii="Trebuchet MS" w:eastAsia="Times New Roman" w:hAnsi="Trebuchet MS" w:cs="Times New Roman"/>
          <w:color w:val="000000"/>
          <w:sz w:val="20"/>
          <w:szCs w:val="20"/>
          <w:lang w:val="en-US"/>
        </w:rPr>
        <w:t>learning</w:t>
      </w:r>
      <w:proofErr w:type="gramEnd"/>
      <w:r w:rsidRPr="004E450B">
        <w:rPr>
          <w:rFonts w:ascii="Trebuchet MS" w:eastAsia="Times New Roman" w:hAnsi="Trebuchet MS" w:cs="Times New Roman"/>
          <w:color w:val="000000"/>
          <w:sz w:val="20"/>
          <w:szCs w:val="20"/>
          <w:lang w:val="en-US"/>
        </w:rPr>
        <w:t xml:space="preserve"> and facilitates later "re-learning" when you revise for exams. </w:t>
      </w:r>
      <w:proofErr w:type="gramStart"/>
      <w:r w:rsidRPr="004E450B">
        <w:rPr>
          <w:rFonts w:ascii="Trebuchet MS" w:eastAsia="Times New Roman" w:hAnsi="Trebuchet MS" w:cs="Times New Roman"/>
          <w:color w:val="000000"/>
          <w:sz w:val="20"/>
          <w:szCs w:val="20"/>
          <w:lang w:val="en-US"/>
        </w:rPr>
        <w:t>Give it a try</w:t>
      </w:r>
      <w:proofErr w:type="gramEnd"/>
      <w:r w:rsidRPr="004E450B">
        <w:rPr>
          <w:rFonts w:ascii="Trebuchet MS" w:eastAsia="Times New Roman" w:hAnsi="Trebuchet MS" w:cs="Times New Roman"/>
          <w:color w:val="000000"/>
          <w:sz w:val="20"/>
          <w:szCs w:val="20"/>
          <w:lang w:val="en-US"/>
        </w:rPr>
        <w:t>!</w:t>
      </w:r>
    </w:p>
    <w:p w:rsidR="004E450B" w:rsidRPr="004E450B" w:rsidRDefault="004E450B" w:rsidP="004E450B">
      <w:pPr>
        <w:spacing w:before="100" w:beforeAutospacing="1" w:after="100" w:afterAutospacing="1" w:line="240" w:lineRule="auto"/>
        <w:rPr>
          <w:rFonts w:eastAsia="Times New Roman" w:cs="Times New Roman"/>
          <w:color w:val="000000"/>
          <w:sz w:val="27"/>
          <w:szCs w:val="27"/>
          <w:lang w:val="en-US"/>
        </w:rPr>
      </w:pPr>
      <w:r w:rsidRPr="004E450B">
        <w:rPr>
          <w:rFonts w:ascii="Trebuchet MS" w:eastAsia="Times New Roman" w:hAnsi="Trebuchet MS" w:cs="Times New Roman"/>
          <w:b/>
          <w:bCs/>
          <w:color w:val="000000"/>
          <w:sz w:val="24"/>
          <w:szCs w:val="24"/>
          <w:lang w:val="en-US"/>
        </w:rPr>
        <w:t>PREVIEW</w:t>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b/>
          <w:bCs/>
          <w:color w:val="000000"/>
          <w:sz w:val="20"/>
          <w:szCs w:val="20"/>
          <w:lang w:val="en-US"/>
        </w:rPr>
        <w:t>WHY?</w:t>
      </w:r>
      <w:r w:rsidRPr="004E450B">
        <w:rPr>
          <w:rFonts w:ascii="Trebuchet MS" w:eastAsia="Times New Roman" w:hAnsi="Trebuchet MS" w:cs="Times New Roman"/>
          <w:color w:val="000000"/>
          <w:sz w:val="20"/>
          <w:szCs w:val="20"/>
          <w:lang w:val="en-US"/>
        </w:rPr>
        <w:br/>
        <w:t>If you give your mind a general framework of main ideas and structure, you will be better able to comprehend and retain the details you will read later. </w:t>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b/>
          <w:bCs/>
          <w:color w:val="000000"/>
          <w:sz w:val="20"/>
          <w:szCs w:val="20"/>
          <w:lang w:val="en-US"/>
        </w:rPr>
        <w:t>HOW?</w:t>
      </w:r>
      <w:r w:rsidRPr="004E450B">
        <w:rPr>
          <w:rFonts w:ascii="Trebuchet MS" w:eastAsia="Times New Roman" w:hAnsi="Trebuchet MS" w:cs="Times New Roman"/>
          <w:color w:val="000000"/>
          <w:sz w:val="20"/>
          <w:szCs w:val="20"/>
          <w:lang w:val="en-US"/>
        </w:rPr>
        <w:br/>
        <w:t>1. Look quickly (10 minutes) over the following key parts of your textbook to see what it's all about and how it is organized: </w:t>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noProof/>
          <w:color w:val="000000"/>
          <w:sz w:val="20"/>
          <w:szCs w:val="20"/>
          <w:lang w:val="en-US"/>
        </w:rPr>
        <w:drawing>
          <wp:inline distT="0" distB="0" distL="0" distR="0" wp14:anchorId="20196ECE" wp14:editId="3242B944">
            <wp:extent cx="82550" cy="82550"/>
            <wp:effectExtent l="0" t="0" r="0" b="0"/>
            <wp:docPr id="37" name="Picture 37" descr="http://library.bcu.ac.uk/learner/blrnd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library.bcu.ac.uk/learner/blrnd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4E450B">
        <w:rPr>
          <w:rFonts w:ascii="Trebuchet MS" w:eastAsia="Times New Roman" w:hAnsi="Trebuchet MS" w:cs="Times New Roman"/>
          <w:color w:val="000000"/>
          <w:sz w:val="20"/>
          <w:szCs w:val="20"/>
          <w:lang w:val="en-US"/>
        </w:rPr>
        <w:t> Title </w:t>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noProof/>
          <w:color w:val="000000"/>
          <w:sz w:val="20"/>
          <w:szCs w:val="20"/>
          <w:lang w:val="en-US"/>
        </w:rPr>
        <w:drawing>
          <wp:inline distT="0" distB="0" distL="0" distR="0" wp14:anchorId="0ABCAB62" wp14:editId="20ED41DC">
            <wp:extent cx="82550" cy="82550"/>
            <wp:effectExtent l="0" t="0" r="0" b="0"/>
            <wp:docPr id="38" name="Picture 38" descr="http://library.bcu.ac.uk/learner/blrnd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library.bcu.ac.uk/learner/blrnd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4E450B">
        <w:rPr>
          <w:rFonts w:ascii="Trebuchet MS" w:eastAsia="Times New Roman" w:hAnsi="Trebuchet MS" w:cs="Times New Roman"/>
          <w:color w:val="000000"/>
          <w:sz w:val="20"/>
          <w:szCs w:val="20"/>
          <w:lang w:val="en-US"/>
        </w:rPr>
        <w:t> Front and back cover info. </w:t>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noProof/>
          <w:color w:val="000000"/>
          <w:sz w:val="20"/>
          <w:szCs w:val="20"/>
          <w:lang w:val="en-US"/>
        </w:rPr>
        <w:drawing>
          <wp:inline distT="0" distB="0" distL="0" distR="0" wp14:anchorId="03077A37" wp14:editId="674E421F">
            <wp:extent cx="82550" cy="82550"/>
            <wp:effectExtent l="0" t="0" r="0" b="0"/>
            <wp:docPr id="39" name="Picture 39" descr="http://library.bcu.ac.uk/learner/blrnd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library.bcu.ac.uk/learner/blrnd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4E450B">
        <w:rPr>
          <w:rFonts w:ascii="Trebuchet MS" w:eastAsia="Times New Roman" w:hAnsi="Trebuchet MS" w:cs="Times New Roman"/>
          <w:color w:val="000000"/>
          <w:sz w:val="20"/>
          <w:szCs w:val="20"/>
          <w:lang w:val="en-US"/>
        </w:rPr>
        <w:t> Author's biographical data </w:t>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noProof/>
          <w:color w:val="000000"/>
          <w:sz w:val="20"/>
          <w:szCs w:val="20"/>
          <w:lang w:val="en-US"/>
        </w:rPr>
        <w:drawing>
          <wp:inline distT="0" distB="0" distL="0" distR="0" wp14:anchorId="50E83884" wp14:editId="501253CE">
            <wp:extent cx="82550" cy="82550"/>
            <wp:effectExtent l="0" t="0" r="0" b="0"/>
            <wp:docPr id="40" name="Picture 40" descr="http://library.bcu.ac.uk/learner/blrnd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library.bcu.ac.uk/learner/blrnd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4E450B">
        <w:rPr>
          <w:rFonts w:ascii="Trebuchet MS" w:eastAsia="Times New Roman" w:hAnsi="Trebuchet MS" w:cs="Times New Roman"/>
          <w:color w:val="000000"/>
          <w:sz w:val="20"/>
          <w:szCs w:val="20"/>
          <w:lang w:val="en-US"/>
        </w:rPr>
        <w:t> Publication date </w:t>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noProof/>
          <w:color w:val="000000"/>
          <w:sz w:val="20"/>
          <w:szCs w:val="20"/>
          <w:lang w:val="en-US"/>
        </w:rPr>
        <w:drawing>
          <wp:inline distT="0" distB="0" distL="0" distR="0" wp14:anchorId="77CD040E" wp14:editId="0ECBD248">
            <wp:extent cx="82550" cy="82550"/>
            <wp:effectExtent l="0" t="0" r="0" b="0"/>
            <wp:docPr id="41" name="Picture 41" descr="http://library.bcu.ac.uk/learner/blrnd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library.bcu.ac.uk/learner/blrnd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4E450B">
        <w:rPr>
          <w:rFonts w:ascii="Trebuchet MS" w:eastAsia="Times New Roman" w:hAnsi="Trebuchet MS" w:cs="Times New Roman"/>
          <w:color w:val="000000"/>
          <w:sz w:val="20"/>
          <w:szCs w:val="20"/>
          <w:lang w:val="en-US"/>
        </w:rPr>
        <w:t> Table of Contents </w:t>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noProof/>
          <w:color w:val="000000"/>
          <w:sz w:val="20"/>
          <w:szCs w:val="20"/>
          <w:lang w:val="en-US"/>
        </w:rPr>
        <w:drawing>
          <wp:inline distT="0" distB="0" distL="0" distR="0" wp14:anchorId="0F2197B5" wp14:editId="68531823">
            <wp:extent cx="82550" cy="82550"/>
            <wp:effectExtent l="0" t="0" r="0" b="0"/>
            <wp:docPr id="42" name="Picture 42" descr="http://library.bcu.ac.uk/learner/blrnd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library.bcu.ac.uk/learner/blrnd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4E450B">
        <w:rPr>
          <w:rFonts w:ascii="Trebuchet MS" w:eastAsia="Times New Roman" w:hAnsi="Trebuchet MS" w:cs="Times New Roman"/>
          <w:color w:val="000000"/>
          <w:sz w:val="20"/>
          <w:szCs w:val="20"/>
          <w:lang w:val="en-US"/>
        </w:rPr>
        <w:t> Introduction or Preface </w:t>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noProof/>
          <w:color w:val="000000"/>
          <w:sz w:val="20"/>
          <w:szCs w:val="20"/>
          <w:lang w:val="en-US"/>
        </w:rPr>
        <w:drawing>
          <wp:inline distT="0" distB="0" distL="0" distR="0" wp14:anchorId="16C5AFBB" wp14:editId="24DBF4CA">
            <wp:extent cx="82550" cy="82550"/>
            <wp:effectExtent l="0" t="0" r="0" b="0"/>
            <wp:docPr id="43" name="Picture 43" descr="http://library.bcu.ac.uk/learner/blrnd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library.bcu.ac.uk/learner/blrnd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4E450B">
        <w:rPr>
          <w:rFonts w:ascii="Trebuchet MS" w:eastAsia="Times New Roman" w:hAnsi="Trebuchet MS" w:cs="Times New Roman"/>
          <w:color w:val="000000"/>
          <w:sz w:val="20"/>
          <w:szCs w:val="20"/>
          <w:lang w:val="en-US"/>
        </w:rPr>
        <w:t> Index </w:t>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noProof/>
          <w:color w:val="000000"/>
          <w:sz w:val="20"/>
          <w:szCs w:val="20"/>
          <w:lang w:val="en-US"/>
        </w:rPr>
        <w:drawing>
          <wp:inline distT="0" distB="0" distL="0" distR="0" wp14:anchorId="38F35C85" wp14:editId="006BC476">
            <wp:extent cx="82550" cy="82550"/>
            <wp:effectExtent l="0" t="0" r="0" b="0"/>
            <wp:docPr id="44" name="Picture 44" descr="http://library.bcu.ac.uk/learner/blrnd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library.bcu.ac.uk/learner/blrnd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4E450B">
        <w:rPr>
          <w:rFonts w:ascii="Trebuchet MS" w:eastAsia="Times New Roman" w:hAnsi="Trebuchet MS" w:cs="Times New Roman"/>
          <w:color w:val="000000"/>
          <w:sz w:val="20"/>
          <w:szCs w:val="20"/>
          <w:lang w:val="en-US"/>
        </w:rPr>
        <w:t> Glossary</w:t>
      </w:r>
    </w:p>
    <w:p w:rsidR="004E450B" w:rsidRPr="004E450B" w:rsidRDefault="004E450B" w:rsidP="004E450B">
      <w:pPr>
        <w:spacing w:before="100" w:beforeAutospacing="1" w:after="100" w:afterAutospacing="1" w:line="240" w:lineRule="auto"/>
        <w:rPr>
          <w:rFonts w:eastAsia="Times New Roman" w:cs="Times New Roman"/>
          <w:color w:val="000000"/>
          <w:sz w:val="27"/>
          <w:szCs w:val="27"/>
          <w:lang w:val="en-US"/>
        </w:rPr>
      </w:pPr>
      <w:r w:rsidRPr="004E450B">
        <w:rPr>
          <w:rFonts w:ascii="Trebuchet MS" w:eastAsia="Times New Roman" w:hAnsi="Trebuchet MS" w:cs="Times New Roman"/>
          <w:color w:val="000000"/>
          <w:sz w:val="20"/>
          <w:szCs w:val="20"/>
          <w:lang w:val="en-US"/>
        </w:rPr>
        <w:t>2. Before you read each chapter, look over: </w:t>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noProof/>
          <w:color w:val="000000"/>
          <w:sz w:val="20"/>
          <w:szCs w:val="20"/>
          <w:lang w:val="en-US"/>
        </w:rPr>
        <w:drawing>
          <wp:inline distT="0" distB="0" distL="0" distR="0" wp14:anchorId="6B312E02" wp14:editId="7F360B70">
            <wp:extent cx="82550" cy="82550"/>
            <wp:effectExtent l="0" t="0" r="0" b="0"/>
            <wp:docPr id="45" name="Picture 45" descr="http://library.bcu.ac.uk/learner/blrnd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library.bcu.ac.uk/learner/blrnd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4E450B">
        <w:rPr>
          <w:rFonts w:ascii="Trebuchet MS" w:eastAsia="Times New Roman" w:hAnsi="Trebuchet MS" w:cs="Times New Roman"/>
          <w:color w:val="000000"/>
          <w:sz w:val="20"/>
          <w:szCs w:val="20"/>
          <w:lang w:val="en-US"/>
        </w:rPr>
        <w:t> Title </w:t>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noProof/>
          <w:color w:val="000000"/>
          <w:sz w:val="20"/>
          <w:szCs w:val="20"/>
          <w:lang w:val="en-US"/>
        </w:rPr>
        <w:drawing>
          <wp:inline distT="0" distB="0" distL="0" distR="0" wp14:anchorId="58BEFECE" wp14:editId="567C2E22">
            <wp:extent cx="82550" cy="82550"/>
            <wp:effectExtent l="0" t="0" r="0" b="0"/>
            <wp:docPr id="46" name="Picture 46" descr="http://library.bcu.ac.uk/learner/blrnd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library.bcu.ac.uk/learner/blrnd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4E450B">
        <w:rPr>
          <w:rFonts w:ascii="Trebuchet MS" w:eastAsia="Times New Roman" w:hAnsi="Trebuchet MS" w:cs="Times New Roman"/>
          <w:color w:val="000000"/>
          <w:sz w:val="20"/>
          <w:szCs w:val="20"/>
          <w:lang w:val="en-US"/>
        </w:rPr>
        <w:t> Introduction </w:t>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noProof/>
          <w:color w:val="000000"/>
          <w:sz w:val="20"/>
          <w:szCs w:val="20"/>
          <w:lang w:val="en-US"/>
        </w:rPr>
        <w:drawing>
          <wp:inline distT="0" distB="0" distL="0" distR="0" wp14:anchorId="32421D3F" wp14:editId="5DBF53DD">
            <wp:extent cx="82550" cy="82550"/>
            <wp:effectExtent l="0" t="0" r="0" b="0"/>
            <wp:docPr id="47" name="Picture 47" descr="http://library.bcu.ac.uk/learner/blrnd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library.bcu.ac.uk/learner/blrnd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4E450B">
        <w:rPr>
          <w:rFonts w:ascii="Trebuchet MS" w:eastAsia="Times New Roman" w:hAnsi="Trebuchet MS" w:cs="Times New Roman"/>
          <w:color w:val="000000"/>
          <w:sz w:val="20"/>
          <w:szCs w:val="20"/>
          <w:lang w:val="en-US"/>
        </w:rPr>
        <w:t> Sub-headings </w:t>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noProof/>
          <w:color w:val="000000"/>
          <w:sz w:val="20"/>
          <w:szCs w:val="20"/>
          <w:lang w:val="en-US"/>
        </w:rPr>
        <w:drawing>
          <wp:inline distT="0" distB="0" distL="0" distR="0" wp14:anchorId="2D68CFC2" wp14:editId="0FCE969E">
            <wp:extent cx="82550" cy="82550"/>
            <wp:effectExtent l="0" t="0" r="0" b="0"/>
            <wp:docPr id="48" name="Picture 48" descr="http://library.bcu.ac.uk/learner/blrnd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library.bcu.ac.uk/learner/blrnd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4E450B">
        <w:rPr>
          <w:rFonts w:ascii="Trebuchet MS" w:eastAsia="Times New Roman" w:hAnsi="Trebuchet MS" w:cs="Times New Roman"/>
          <w:color w:val="000000"/>
          <w:sz w:val="20"/>
          <w:szCs w:val="20"/>
          <w:lang w:val="en-US"/>
        </w:rPr>
        <w:t> First sentences of each paragraph (should give main idea). </w:t>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noProof/>
          <w:color w:val="000000"/>
          <w:sz w:val="20"/>
          <w:szCs w:val="20"/>
          <w:lang w:val="en-US"/>
        </w:rPr>
        <w:drawing>
          <wp:inline distT="0" distB="0" distL="0" distR="0" wp14:anchorId="28F6FF19" wp14:editId="49A00920">
            <wp:extent cx="82550" cy="82550"/>
            <wp:effectExtent l="0" t="0" r="0" b="0"/>
            <wp:docPr id="49" name="Picture 49" descr="http://library.bcu.ac.uk/learner/blrnd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library.bcu.ac.uk/learner/blrnd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4E450B">
        <w:rPr>
          <w:rFonts w:ascii="Trebuchet MS" w:eastAsia="Times New Roman" w:hAnsi="Trebuchet MS" w:cs="Times New Roman"/>
          <w:color w:val="000000"/>
          <w:sz w:val="20"/>
          <w:szCs w:val="20"/>
          <w:lang w:val="en-US"/>
        </w:rPr>
        <w:t> Any diagrams, charts, etc. </w:t>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noProof/>
          <w:color w:val="000000"/>
          <w:sz w:val="20"/>
          <w:szCs w:val="20"/>
          <w:lang w:val="en-US"/>
        </w:rPr>
        <w:drawing>
          <wp:inline distT="0" distB="0" distL="0" distR="0" wp14:anchorId="26A52FB6" wp14:editId="38B6167D">
            <wp:extent cx="82550" cy="82550"/>
            <wp:effectExtent l="0" t="0" r="0" b="0"/>
            <wp:docPr id="50" name="Picture 50" descr="http://library.bcu.ac.uk/learner/blrnd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library.bcu.ac.uk/learner/blrnd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4E450B">
        <w:rPr>
          <w:rFonts w:ascii="Trebuchet MS" w:eastAsia="Times New Roman" w:hAnsi="Trebuchet MS" w:cs="Times New Roman"/>
          <w:color w:val="000000"/>
          <w:sz w:val="20"/>
          <w:szCs w:val="20"/>
          <w:lang w:val="en-US"/>
        </w:rPr>
        <w:t> Conclusions or summaries</w:t>
      </w:r>
    </w:p>
    <w:p w:rsidR="004E450B" w:rsidRPr="004E450B" w:rsidRDefault="004E450B" w:rsidP="004E450B">
      <w:pPr>
        <w:spacing w:before="100" w:beforeAutospacing="1" w:after="100" w:afterAutospacing="1" w:line="240" w:lineRule="auto"/>
        <w:rPr>
          <w:rFonts w:eastAsia="Times New Roman" w:cs="Times New Roman"/>
          <w:color w:val="000000"/>
          <w:sz w:val="27"/>
          <w:szCs w:val="27"/>
          <w:lang w:val="en-US"/>
        </w:rPr>
      </w:pPr>
      <w:r w:rsidRPr="004E450B">
        <w:rPr>
          <w:rFonts w:ascii="Trebuchet MS" w:eastAsia="Times New Roman" w:hAnsi="Trebuchet MS" w:cs="Times New Roman"/>
          <w:color w:val="000000"/>
          <w:sz w:val="20"/>
          <w:szCs w:val="20"/>
          <w:lang w:val="en-US"/>
        </w:rPr>
        <w:t>3. Then answer the following questions: </w:t>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noProof/>
          <w:color w:val="000000"/>
          <w:sz w:val="20"/>
          <w:szCs w:val="20"/>
          <w:lang w:val="en-US"/>
        </w:rPr>
        <w:lastRenderedPageBreak/>
        <w:drawing>
          <wp:inline distT="0" distB="0" distL="0" distR="0" wp14:anchorId="2A24137D" wp14:editId="00FCBA31">
            <wp:extent cx="82550" cy="82550"/>
            <wp:effectExtent l="0" t="0" r="0" b="0"/>
            <wp:docPr id="51" name="Picture 51" descr="http://library.bcu.ac.uk/learner/blrnd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library.bcu.ac.uk/learner/blrnd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4E450B">
        <w:rPr>
          <w:rFonts w:ascii="Trebuchet MS" w:eastAsia="Times New Roman" w:hAnsi="Trebuchet MS" w:cs="Times New Roman"/>
          <w:color w:val="000000"/>
          <w:sz w:val="20"/>
          <w:szCs w:val="20"/>
          <w:lang w:val="en-US"/>
        </w:rPr>
        <w:t> What is this mainly about? </w:t>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noProof/>
          <w:color w:val="000000"/>
          <w:sz w:val="20"/>
          <w:szCs w:val="20"/>
          <w:lang w:val="en-US"/>
        </w:rPr>
        <w:drawing>
          <wp:inline distT="0" distB="0" distL="0" distR="0" wp14:anchorId="450C68FE" wp14:editId="5EE913F9">
            <wp:extent cx="82550" cy="82550"/>
            <wp:effectExtent l="0" t="0" r="0" b="0"/>
            <wp:docPr id="52" name="Picture 52" descr="http://library.bcu.ac.uk/learner/blrnd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library.bcu.ac.uk/learner/blrnd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4E450B">
        <w:rPr>
          <w:rFonts w:ascii="Trebuchet MS" w:eastAsia="Times New Roman" w:hAnsi="Trebuchet MS" w:cs="Times New Roman"/>
          <w:color w:val="000000"/>
          <w:sz w:val="20"/>
          <w:szCs w:val="20"/>
          <w:lang w:val="en-US"/>
        </w:rPr>
        <w:t> How is it organized? </w:t>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noProof/>
          <w:color w:val="000000"/>
          <w:sz w:val="20"/>
          <w:szCs w:val="20"/>
          <w:lang w:val="en-US"/>
        </w:rPr>
        <w:drawing>
          <wp:inline distT="0" distB="0" distL="0" distR="0" wp14:anchorId="0824B62A" wp14:editId="2AA73AF7">
            <wp:extent cx="82550" cy="82550"/>
            <wp:effectExtent l="0" t="0" r="0" b="0"/>
            <wp:docPr id="53" name="Picture 53" descr="http://library.bcu.ac.uk/learner/blrnd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library.bcu.ac.uk/learner/blrnd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4E450B">
        <w:rPr>
          <w:rFonts w:ascii="Trebuchet MS" w:eastAsia="Times New Roman" w:hAnsi="Trebuchet MS" w:cs="Times New Roman"/>
          <w:color w:val="000000"/>
          <w:sz w:val="20"/>
          <w:szCs w:val="20"/>
          <w:lang w:val="en-US"/>
        </w:rPr>
        <w:t> How difficult is it? </w:t>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noProof/>
          <w:color w:val="000000"/>
          <w:sz w:val="20"/>
          <w:szCs w:val="20"/>
          <w:lang w:val="en-US"/>
        </w:rPr>
        <w:drawing>
          <wp:inline distT="0" distB="0" distL="0" distR="0" wp14:anchorId="036D0D3A" wp14:editId="2149D65D">
            <wp:extent cx="82550" cy="82550"/>
            <wp:effectExtent l="0" t="0" r="0" b="0"/>
            <wp:docPr id="54" name="Picture 54" descr="http://library.bcu.ac.uk/learner/blrnd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library.bcu.ac.uk/learner/blrnd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4E450B">
        <w:rPr>
          <w:rFonts w:ascii="Trebuchet MS" w:eastAsia="Times New Roman" w:hAnsi="Trebuchet MS" w:cs="Times New Roman"/>
          <w:color w:val="000000"/>
          <w:sz w:val="20"/>
          <w:szCs w:val="20"/>
          <w:lang w:val="en-US"/>
        </w:rPr>
        <w:t> About how long will it take to read? </w:t>
      </w:r>
    </w:p>
    <w:p w:rsidR="004E450B" w:rsidRPr="004E450B" w:rsidRDefault="004E450B" w:rsidP="004E450B">
      <w:pPr>
        <w:spacing w:before="100" w:beforeAutospacing="1" w:after="100" w:afterAutospacing="1" w:line="240" w:lineRule="auto"/>
        <w:rPr>
          <w:rFonts w:eastAsia="Times New Roman" w:cs="Times New Roman"/>
          <w:color w:val="000000"/>
          <w:sz w:val="27"/>
          <w:szCs w:val="27"/>
          <w:lang w:val="en-US"/>
        </w:rPr>
      </w:pPr>
      <w:r w:rsidRPr="004E450B">
        <w:rPr>
          <w:rFonts w:ascii="Trebuchet MS" w:eastAsia="Times New Roman" w:hAnsi="Trebuchet MS" w:cs="Times New Roman"/>
          <w:b/>
          <w:bCs/>
          <w:color w:val="000000"/>
          <w:sz w:val="24"/>
          <w:szCs w:val="24"/>
          <w:lang w:val="en-US"/>
        </w:rPr>
        <w:t>READ ACTIVELY</w:t>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b/>
          <w:bCs/>
          <w:color w:val="000000"/>
          <w:sz w:val="20"/>
          <w:szCs w:val="20"/>
          <w:lang w:val="en-US"/>
        </w:rPr>
        <w:t>WHY?</w:t>
      </w:r>
      <w:r w:rsidRPr="004E450B">
        <w:rPr>
          <w:rFonts w:ascii="Trebuchet MS" w:eastAsia="Times New Roman" w:hAnsi="Trebuchet MS" w:cs="Times New Roman"/>
          <w:color w:val="000000"/>
          <w:sz w:val="20"/>
          <w:szCs w:val="20"/>
          <w:lang w:val="en-US"/>
        </w:rPr>
        <w:br/>
        <w:t>Being an active reader will involve you in understanding the material, combat boredom, and will increase retention. </w:t>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b/>
          <w:bCs/>
          <w:color w:val="000000"/>
          <w:sz w:val="20"/>
          <w:szCs w:val="20"/>
          <w:lang w:val="en-US"/>
        </w:rPr>
        <w:t>HOW?</w:t>
      </w:r>
      <w:r w:rsidRPr="004E450B">
        <w:rPr>
          <w:rFonts w:ascii="Trebuchet MS" w:eastAsia="Times New Roman" w:hAnsi="Trebuchet MS" w:cs="Times New Roman"/>
          <w:color w:val="000000"/>
          <w:sz w:val="20"/>
          <w:szCs w:val="20"/>
          <w:lang w:val="en-US"/>
        </w:rPr>
        <w:br/>
        <w:t>1. Set realistic time goals and number of pages to be read. </w:t>
      </w:r>
      <w:r w:rsidRPr="004E450B">
        <w:rPr>
          <w:rFonts w:ascii="Trebuchet MS" w:eastAsia="Times New Roman" w:hAnsi="Trebuchet MS" w:cs="Times New Roman"/>
          <w:color w:val="000000"/>
          <w:sz w:val="20"/>
          <w:szCs w:val="20"/>
          <w:lang w:val="en-US"/>
        </w:rPr>
        <w:br/>
        <w:t>2. Divide your chapter into small (1/2 page? 1 column?) sections, rather than try to read the whole chapter non-stop. </w:t>
      </w:r>
      <w:r w:rsidRPr="004E450B">
        <w:rPr>
          <w:rFonts w:ascii="Trebuchet MS" w:eastAsia="Times New Roman" w:hAnsi="Trebuchet MS" w:cs="Times New Roman"/>
          <w:color w:val="000000"/>
          <w:sz w:val="20"/>
          <w:szCs w:val="20"/>
          <w:lang w:val="en-US"/>
        </w:rPr>
        <w:br/>
        <w:t>3. Ask yourself a question before each paragraph or section, then look for its answer. This will give you a definite purpose for your reading. Try turning the sub-heading or first sentence into question form, using "who," "what," "when," or "how" if necessary. </w:t>
      </w:r>
      <w:r w:rsidRPr="004E450B">
        <w:rPr>
          <w:rFonts w:ascii="Trebuchet MS" w:eastAsia="Times New Roman" w:hAnsi="Trebuchet MS" w:cs="Times New Roman"/>
          <w:color w:val="000000"/>
          <w:sz w:val="20"/>
          <w:szCs w:val="20"/>
          <w:lang w:val="en-US"/>
        </w:rPr>
        <w:br/>
        <w:t>4. Take breaks when you feel unable to stay with the material due to day-dreaming, drowsiness, boredom, hunger, etc. After a short break, you can return to your reading with more energy and alertness.</w:t>
      </w:r>
    </w:p>
    <w:p w:rsidR="004E450B" w:rsidRPr="004E450B" w:rsidRDefault="004E450B" w:rsidP="004E450B">
      <w:pPr>
        <w:spacing w:before="100" w:beforeAutospacing="1" w:after="100" w:afterAutospacing="1" w:line="240" w:lineRule="auto"/>
        <w:rPr>
          <w:rFonts w:eastAsia="Times New Roman" w:cs="Times New Roman"/>
          <w:color w:val="000000"/>
          <w:sz w:val="27"/>
          <w:szCs w:val="27"/>
          <w:lang w:val="en-US"/>
        </w:rPr>
      </w:pPr>
      <w:r w:rsidRPr="004E450B">
        <w:rPr>
          <w:rFonts w:ascii="Trebuchet MS" w:eastAsia="Times New Roman" w:hAnsi="Trebuchet MS" w:cs="Times New Roman"/>
          <w:b/>
          <w:bCs/>
          <w:color w:val="000000"/>
          <w:sz w:val="24"/>
          <w:szCs w:val="24"/>
          <w:lang w:val="en-US"/>
        </w:rPr>
        <w:t>RECALL</w:t>
      </w:r>
    </w:p>
    <w:p w:rsidR="004E450B" w:rsidRPr="004E450B" w:rsidRDefault="004E450B" w:rsidP="004E450B">
      <w:pPr>
        <w:spacing w:before="100" w:beforeAutospacing="1" w:after="100" w:afterAutospacing="1" w:line="240" w:lineRule="auto"/>
        <w:rPr>
          <w:rFonts w:eastAsia="Times New Roman" w:cs="Times New Roman"/>
          <w:color w:val="000000"/>
          <w:sz w:val="27"/>
          <w:szCs w:val="27"/>
          <w:lang w:val="en-US"/>
        </w:rPr>
      </w:pPr>
      <w:r w:rsidRPr="004E450B">
        <w:rPr>
          <w:rFonts w:ascii="Trebuchet MS" w:eastAsia="Times New Roman" w:hAnsi="Trebuchet MS" w:cs="Times New Roman"/>
          <w:b/>
          <w:bCs/>
          <w:color w:val="000000"/>
          <w:sz w:val="20"/>
          <w:szCs w:val="20"/>
          <w:lang w:val="en-US"/>
        </w:rPr>
        <w:t>WHY?</w:t>
      </w:r>
      <w:r w:rsidRPr="004E450B">
        <w:rPr>
          <w:rFonts w:ascii="Trebuchet MS" w:eastAsia="Times New Roman" w:hAnsi="Trebuchet MS" w:cs="Times New Roman"/>
          <w:color w:val="000000"/>
          <w:sz w:val="20"/>
          <w:szCs w:val="20"/>
          <w:lang w:val="en-US"/>
        </w:rPr>
        <w:br/>
        <w:t>Research shows that 40 - 50% of the material we read is forgotten very shortly (about 15 minutes) after we read it. Immediate recall is an essential first step toward continued retention of the material. </w:t>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b/>
          <w:bCs/>
          <w:color w:val="000000"/>
          <w:sz w:val="20"/>
          <w:szCs w:val="20"/>
          <w:lang w:val="en-US"/>
        </w:rPr>
        <w:t>HOW?</w:t>
      </w:r>
      <w:r w:rsidRPr="004E450B">
        <w:rPr>
          <w:rFonts w:ascii="Trebuchet MS" w:eastAsia="Times New Roman" w:hAnsi="Trebuchet MS" w:cs="Times New Roman"/>
          <w:color w:val="000000"/>
          <w:sz w:val="20"/>
          <w:szCs w:val="20"/>
          <w:lang w:val="en-US"/>
        </w:rPr>
        <w:br/>
        <w:t>After reading each small section of material, choose one (or more) of the following methods:</w:t>
      </w:r>
      <w:r w:rsidRPr="004E450B">
        <w:rPr>
          <w:rFonts w:ascii="Trebuchet MS" w:eastAsia="Times New Roman" w:hAnsi="Trebuchet MS" w:cs="Times New Roman"/>
          <w:color w:val="000000"/>
          <w:sz w:val="20"/>
          <w:szCs w:val="20"/>
          <w:lang w:val="en-US"/>
        </w:rPr>
        <w:br/>
        <w:t>1. Recall mentally or recite orally the highlights of what you have read.</w:t>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color w:val="000000"/>
          <w:sz w:val="20"/>
          <w:szCs w:val="20"/>
          <w:lang w:val="en-US"/>
        </w:rPr>
        <w:br/>
        <w:t>2. Ask yourself questions (maybe the same ones you used before you read the section) and answer them in your own words.</w:t>
      </w:r>
    </w:p>
    <w:p w:rsidR="004E450B" w:rsidRPr="004E450B" w:rsidRDefault="004E450B" w:rsidP="004E450B">
      <w:pPr>
        <w:spacing w:before="100" w:beforeAutospacing="1" w:after="100" w:afterAutospacing="1" w:line="240" w:lineRule="auto"/>
        <w:rPr>
          <w:rFonts w:eastAsia="Times New Roman" w:cs="Times New Roman"/>
          <w:color w:val="000000"/>
          <w:sz w:val="27"/>
          <w:szCs w:val="27"/>
          <w:lang w:val="en-US"/>
        </w:rPr>
      </w:pPr>
      <w:r w:rsidRPr="004E450B">
        <w:rPr>
          <w:rFonts w:ascii="Trebuchet MS" w:eastAsia="Times New Roman" w:hAnsi="Trebuchet MS" w:cs="Times New Roman"/>
          <w:color w:val="000000"/>
          <w:sz w:val="20"/>
          <w:szCs w:val="20"/>
          <w:lang w:val="en-US"/>
        </w:rPr>
        <w:t>3. Underline and make notes in the margin of the key words or phrases in the section. Underlining after you read is the best way to decide what's the most important information to remember.</w:t>
      </w:r>
    </w:p>
    <w:p w:rsidR="004E450B" w:rsidRPr="004E450B" w:rsidRDefault="004E450B" w:rsidP="004E450B">
      <w:pPr>
        <w:spacing w:before="100" w:beforeAutospacing="1" w:after="100" w:afterAutospacing="1" w:line="240" w:lineRule="auto"/>
        <w:rPr>
          <w:rFonts w:eastAsia="Times New Roman" w:cs="Times New Roman"/>
          <w:color w:val="000000"/>
          <w:sz w:val="27"/>
          <w:szCs w:val="27"/>
          <w:lang w:val="en-US"/>
        </w:rPr>
      </w:pPr>
      <w:r w:rsidRPr="004E450B">
        <w:rPr>
          <w:rFonts w:ascii="Trebuchet MS" w:eastAsia="Times New Roman" w:hAnsi="Trebuchet MS" w:cs="Times New Roman"/>
          <w:color w:val="000000"/>
          <w:sz w:val="20"/>
          <w:szCs w:val="20"/>
          <w:lang w:val="en-US"/>
        </w:rPr>
        <w:t>4. Make separate notes or outlines of what you have read. This technique often works for more technical material which you need to put into your own words.</w:t>
      </w:r>
    </w:p>
    <w:p w:rsidR="004E450B" w:rsidRPr="004E450B" w:rsidRDefault="004E450B" w:rsidP="004E450B">
      <w:pPr>
        <w:spacing w:before="100" w:beforeAutospacing="1" w:after="100" w:afterAutospacing="1" w:line="240" w:lineRule="auto"/>
        <w:rPr>
          <w:rFonts w:eastAsia="Times New Roman" w:cs="Times New Roman"/>
          <w:color w:val="000000"/>
          <w:sz w:val="27"/>
          <w:szCs w:val="27"/>
          <w:lang w:val="en-US"/>
        </w:rPr>
      </w:pPr>
      <w:r w:rsidRPr="004E450B">
        <w:rPr>
          <w:rFonts w:ascii="Trebuchet MS" w:eastAsia="Times New Roman" w:hAnsi="Trebuchet MS" w:cs="Times New Roman"/>
          <w:color w:val="000000"/>
          <w:sz w:val="20"/>
          <w:szCs w:val="20"/>
          <w:lang w:val="en-US"/>
        </w:rPr>
        <w:t>5. Recall with a friend. What you don't recall, he/she might.</w:t>
      </w:r>
    </w:p>
    <w:p w:rsidR="004E450B" w:rsidRPr="004E450B" w:rsidRDefault="004E450B" w:rsidP="004E450B">
      <w:pPr>
        <w:spacing w:before="100" w:beforeAutospacing="1" w:after="100" w:afterAutospacing="1" w:line="240" w:lineRule="auto"/>
        <w:rPr>
          <w:rFonts w:eastAsia="Times New Roman" w:cs="Times New Roman"/>
          <w:color w:val="000000"/>
          <w:sz w:val="27"/>
          <w:szCs w:val="27"/>
          <w:lang w:val="en-US"/>
        </w:rPr>
      </w:pPr>
      <w:r w:rsidRPr="004E450B">
        <w:rPr>
          <w:rFonts w:ascii="Trebuchet MS" w:eastAsia="Times New Roman" w:hAnsi="Trebuchet MS" w:cs="Times New Roman"/>
          <w:color w:val="000000"/>
          <w:sz w:val="20"/>
          <w:szCs w:val="20"/>
          <w:lang w:val="en-US"/>
        </w:rPr>
        <w:t xml:space="preserve">(adapted from The UT Learning Center, University of Texas at Austin, </w:t>
      </w:r>
      <w:proofErr w:type="gramStart"/>
      <w:r w:rsidRPr="004E450B">
        <w:rPr>
          <w:rFonts w:ascii="Trebuchet MS" w:eastAsia="Times New Roman" w:hAnsi="Trebuchet MS" w:cs="Times New Roman"/>
          <w:color w:val="000000"/>
          <w:sz w:val="20"/>
          <w:szCs w:val="20"/>
          <w:lang w:val="en-US"/>
        </w:rPr>
        <w:t>How</w:t>
      </w:r>
      <w:proofErr w:type="gramEnd"/>
      <w:r w:rsidRPr="004E450B">
        <w:rPr>
          <w:rFonts w:ascii="Trebuchet MS" w:eastAsia="Times New Roman" w:hAnsi="Trebuchet MS" w:cs="Times New Roman"/>
          <w:color w:val="000000"/>
          <w:sz w:val="20"/>
          <w:szCs w:val="20"/>
          <w:lang w:val="en-US"/>
        </w:rPr>
        <w:t xml:space="preserve"> to read your textbook more efficiently, available from www.utexas.edu/student/utlc/handouts/1422.html)</w:t>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b/>
          <w:bCs/>
          <w:color w:val="000000"/>
          <w:sz w:val="20"/>
          <w:szCs w:val="20"/>
          <w:lang w:val="en-US"/>
        </w:rPr>
        <w:lastRenderedPageBreak/>
        <w:t>Other techniques</w:t>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color w:val="000000"/>
          <w:sz w:val="20"/>
          <w:szCs w:val="20"/>
          <w:lang w:val="en-US"/>
        </w:rPr>
        <w:br/>
        <w:t>As you become more confident in your reading, you can learn to apply a range of techniques in order to extract</w:t>
      </w:r>
      <w:bookmarkStart w:id="0" w:name="_GoBack"/>
      <w:bookmarkEnd w:id="0"/>
      <w:r w:rsidRPr="004E450B">
        <w:rPr>
          <w:rFonts w:ascii="Trebuchet MS" w:eastAsia="Times New Roman" w:hAnsi="Trebuchet MS" w:cs="Times New Roman"/>
          <w:color w:val="000000"/>
          <w:sz w:val="20"/>
          <w:szCs w:val="20"/>
          <w:lang w:val="en-US"/>
        </w:rPr>
        <w:t xml:space="preserve"> from texts the information you need.</w:t>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color w:val="000000"/>
          <w:sz w:val="20"/>
          <w:szCs w:val="20"/>
          <w:lang w:val="en-US"/>
        </w:rPr>
        <w:br/>
        <w:t xml:space="preserve">You need to understand that it is not necessary to read every word to obtain meaning from a text or to locate information. You need to </w:t>
      </w:r>
      <w:proofErr w:type="spellStart"/>
      <w:r w:rsidRPr="004E450B">
        <w:rPr>
          <w:rFonts w:ascii="Trebuchet MS" w:eastAsia="Times New Roman" w:hAnsi="Trebuchet MS" w:cs="Times New Roman"/>
          <w:color w:val="000000"/>
          <w:sz w:val="20"/>
          <w:szCs w:val="20"/>
          <w:lang w:val="en-US"/>
        </w:rPr>
        <w:t>practise</w:t>
      </w:r>
      <w:proofErr w:type="spellEnd"/>
      <w:r w:rsidRPr="004E450B">
        <w:rPr>
          <w:rFonts w:ascii="Trebuchet MS" w:eastAsia="Times New Roman" w:hAnsi="Trebuchet MS" w:cs="Times New Roman"/>
          <w:color w:val="000000"/>
          <w:sz w:val="20"/>
          <w:szCs w:val="20"/>
          <w:lang w:val="en-US"/>
        </w:rPr>
        <w:t xml:space="preserve"> the following techniques:</w:t>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b/>
          <w:bCs/>
          <w:color w:val="000000"/>
          <w:sz w:val="20"/>
          <w:szCs w:val="20"/>
          <w:lang w:val="en-US"/>
        </w:rPr>
        <w:t>1. Skimming</w:t>
      </w:r>
      <w:r w:rsidRPr="004E450B">
        <w:rPr>
          <w:rFonts w:ascii="Trebuchet MS" w:eastAsia="Times New Roman" w:hAnsi="Trebuchet MS" w:cs="Times New Roman"/>
          <w:color w:val="000000"/>
          <w:sz w:val="20"/>
          <w:szCs w:val="20"/>
          <w:lang w:val="en-US"/>
        </w:rPr>
        <w:t xml:space="preserve"> - reading quickly </w:t>
      </w:r>
      <w:proofErr w:type="gramStart"/>
      <w:r w:rsidRPr="004E450B">
        <w:rPr>
          <w:rFonts w:ascii="Trebuchet MS" w:eastAsia="Times New Roman" w:hAnsi="Trebuchet MS" w:cs="Times New Roman"/>
          <w:color w:val="000000"/>
          <w:sz w:val="20"/>
          <w:szCs w:val="20"/>
          <w:lang w:val="en-US"/>
        </w:rPr>
        <w:t>in order to</w:t>
      </w:r>
      <w:proofErr w:type="gramEnd"/>
      <w:r w:rsidRPr="004E450B">
        <w:rPr>
          <w:rFonts w:ascii="Trebuchet MS" w:eastAsia="Times New Roman" w:hAnsi="Trebuchet MS" w:cs="Times New Roman"/>
          <w:color w:val="000000"/>
          <w:sz w:val="20"/>
          <w:szCs w:val="20"/>
          <w:lang w:val="en-US"/>
        </w:rPr>
        <w:t xml:space="preserve"> find out what the text is about. Skimming can also take in features such as headings, </w:t>
      </w:r>
      <w:proofErr w:type="gramStart"/>
      <w:r w:rsidRPr="004E450B">
        <w:rPr>
          <w:rFonts w:ascii="Trebuchet MS" w:eastAsia="Times New Roman" w:hAnsi="Trebuchet MS" w:cs="Times New Roman"/>
          <w:color w:val="000000"/>
          <w:sz w:val="20"/>
          <w:szCs w:val="20"/>
          <w:lang w:val="en-US"/>
        </w:rPr>
        <w:t>subheadings</w:t>
      </w:r>
      <w:proofErr w:type="gramEnd"/>
      <w:r w:rsidRPr="004E450B">
        <w:rPr>
          <w:rFonts w:ascii="Trebuchet MS" w:eastAsia="Times New Roman" w:hAnsi="Trebuchet MS" w:cs="Times New Roman"/>
          <w:color w:val="000000"/>
          <w:sz w:val="20"/>
          <w:szCs w:val="20"/>
          <w:lang w:val="en-US"/>
        </w:rPr>
        <w:t xml:space="preserve"> and illustrations to obtain an overview of the subject matter. </w:t>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b/>
          <w:bCs/>
          <w:color w:val="000000"/>
          <w:sz w:val="20"/>
          <w:szCs w:val="20"/>
          <w:lang w:val="en-US"/>
        </w:rPr>
        <w:t>2. Scanning</w:t>
      </w:r>
      <w:r w:rsidRPr="004E450B">
        <w:rPr>
          <w:rFonts w:ascii="Trebuchet MS" w:eastAsia="Times New Roman" w:hAnsi="Trebuchet MS" w:cs="Times New Roman"/>
          <w:color w:val="000000"/>
          <w:sz w:val="20"/>
          <w:szCs w:val="20"/>
          <w:lang w:val="en-US"/>
        </w:rPr>
        <w:t> - to locate specific information, making use of key words. </w:t>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b/>
          <w:bCs/>
          <w:color w:val="000000"/>
          <w:sz w:val="20"/>
          <w:szCs w:val="20"/>
          <w:lang w:val="en-US"/>
        </w:rPr>
        <w:t>3. Detailed reading</w:t>
      </w:r>
      <w:r w:rsidRPr="004E450B">
        <w:rPr>
          <w:rFonts w:ascii="Trebuchet MS" w:eastAsia="Times New Roman" w:hAnsi="Trebuchet MS" w:cs="Times New Roman"/>
          <w:color w:val="000000"/>
          <w:sz w:val="20"/>
          <w:szCs w:val="20"/>
          <w:lang w:val="en-US"/>
        </w:rPr>
        <w:t> - reading carefully to aid understanding. When reading for information, detailed reading usually follows scanning. Some texts, such as instructions, need to be read in detail throughout.</w:t>
      </w:r>
    </w:p>
    <w:p w:rsidR="004E450B" w:rsidRPr="004E450B" w:rsidRDefault="004E450B" w:rsidP="004E450B">
      <w:pPr>
        <w:spacing w:before="100" w:beforeAutospacing="1" w:after="100" w:afterAutospacing="1" w:line="240" w:lineRule="auto"/>
        <w:rPr>
          <w:rFonts w:eastAsia="Times New Roman" w:cs="Times New Roman"/>
          <w:color w:val="000000"/>
          <w:sz w:val="27"/>
          <w:szCs w:val="27"/>
          <w:lang w:val="en-US"/>
        </w:rPr>
      </w:pPr>
      <w:r w:rsidRPr="004E450B">
        <w:rPr>
          <w:rFonts w:ascii="Trebuchet MS" w:eastAsia="Times New Roman" w:hAnsi="Trebuchet MS" w:cs="Times New Roman"/>
          <w:color w:val="000000"/>
          <w:sz w:val="20"/>
          <w:szCs w:val="20"/>
          <w:lang w:val="en-US"/>
        </w:rPr>
        <w:t>Think about the following questions as you read:</w:t>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color w:val="000000"/>
          <w:sz w:val="20"/>
          <w:szCs w:val="20"/>
          <w:lang w:val="en-US"/>
        </w:rPr>
        <w:br/>
        <w:t>• What is it for? </w:t>
      </w:r>
      <w:r w:rsidRPr="004E450B">
        <w:rPr>
          <w:rFonts w:ascii="Trebuchet MS" w:eastAsia="Times New Roman" w:hAnsi="Trebuchet MS" w:cs="Times New Roman"/>
          <w:color w:val="000000"/>
          <w:sz w:val="20"/>
          <w:szCs w:val="20"/>
          <w:lang w:val="en-US"/>
        </w:rPr>
        <w:br/>
        <w:t>• Where is it coming from? </w:t>
      </w:r>
      <w:r w:rsidRPr="004E450B">
        <w:rPr>
          <w:rFonts w:ascii="Trebuchet MS" w:eastAsia="Times New Roman" w:hAnsi="Trebuchet MS" w:cs="Times New Roman"/>
          <w:color w:val="000000"/>
          <w:sz w:val="20"/>
          <w:szCs w:val="20"/>
          <w:lang w:val="en-US"/>
        </w:rPr>
        <w:br/>
        <w:t>• Who is it aimed at? </w:t>
      </w:r>
      <w:r w:rsidRPr="004E450B">
        <w:rPr>
          <w:rFonts w:ascii="Trebuchet MS" w:eastAsia="Times New Roman" w:hAnsi="Trebuchet MS" w:cs="Times New Roman"/>
          <w:color w:val="000000"/>
          <w:sz w:val="20"/>
          <w:szCs w:val="20"/>
          <w:lang w:val="en-US"/>
        </w:rPr>
        <w:br/>
        <w:t>• What can I infer that isn't explicitly stated? </w:t>
      </w:r>
      <w:r w:rsidRPr="004E450B">
        <w:rPr>
          <w:rFonts w:ascii="Trebuchet MS" w:eastAsia="Times New Roman" w:hAnsi="Trebuchet MS" w:cs="Times New Roman"/>
          <w:color w:val="000000"/>
          <w:sz w:val="20"/>
          <w:szCs w:val="20"/>
          <w:lang w:val="en-US"/>
        </w:rPr>
        <w:br/>
        <w:t>• Do I believe it? </w:t>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color w:val="000000"/>
          <w:sz w:val="20"/>
          <w:szCs w:val="20"/>
          <w:lang w:val="en-US"/>
        </w:rPr>
        <w:br/>
        <w:t>An understanding of the concept of person and the writer's voice can be developed alongside decoding and in relation to different text types:</w:t>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color w:val="000000"/>
          <w:sz w:val="20"/>
          <w:szCs w:val="20"/>
          <w:lang w:val="en-US"/>
        </w:rPr>
        <w:br/>
        <w:t>• Do I know who the writer is? </w:t>
      </w:r>
      <w:r w:rsidRPr="004E450B">
        <w:rPr>
          <w:rFonts w:ascii="Trebuchet MS" w:eastAsia="Times New Roman" w:hAnsi="Trebuchet MS" w:cs="Times New Roman"/>
          <w:color w:val="000000"/>
          <w:sz w:val="20"/>
          <w:szCs w:val="20"/>
          <w:lang w:val="en-US"/>
        </w:rPr>
        <w:br/>
        <w:t>• Does it matter? </w:t>
      </w:r>
      <w:r w:rsidRPr="004E450B">
        <w:rPr>
          <w:rFonts w:ascii="Trebuchet MS" w:eastAsia="Times New Roman" w:hAnsi="Trebuchet MS" w:cs="Times New Roman"/>
          <w:color w:val="000000"/>
          <w:sz w:val="20"/>
          <w:szCs w:val="20"/>
          <w:lang w:val="en-US"/>
        </w:rPr>
        <w:br/>
        <w:t>• Is the writer the same person as the narrator? </w:t>
      </w:r>
      <w:r w:rsidRPr="004E450B">
        <w:rPr>
          <w:rFonts w:ascii="Trebuchet MS" w:eastAsia="Times New Roman" w:hAnsi="Trebuchet MS" w:cs="Times New Roman"/>
          <w:color w:val="000000"/>
          <w:sz w:val="20"/>
          <w:szCs w:val="20"/>
          <w:lang w:val="en-US"/>
        </w:rPr>
        <w:br/>
        <w:t xml:space="preserve">• Is the writer a named individual or a representative of an </w:t>
      </w:r>
      <w:proofErr w:type="spellStart"/>
      <w:r w:rsidRPr="004E450B">
        <w:rPr>
          <w:rFonts w:ascii="Trebuchet MS" w:eastAsia="Times New Roman" w:hAnsi="Trebuchet MS" w:cs="Times New Roman"/>
          <w:color w:val="000000"/>
          <w:sz w:val="20"/>
          <w:szCs w:val="20"/>
          <w:lang w:val="en-US"/>
        </w:rPr>
        <w:t>organisation</w:t>
      </w:r>
      <w:proofErr w:type="spellEnd"/>
      <w:r w:rsidRPr="004E450B">
        <w:rPr>
          <w:rFonts w:ascii="Trebuchet MS" w:eastAsia="Times New Roman" w:hAnsi="Trebuchet MS" w:cs="Times New Roman"/>
          <w:color w:val="000000"/>
          <w:sz w:val="20"/>
          <w:szCs w:val="20"/>
          <w:lang w:val="en-US"/>
        </w:rPr>
        <w:t>/body/authority? </w:t>
      </w:r>
      <w:r w:rsidRPr="004E450B">
        <w:rPr>
          <w:rFonts w:ascii="Trebuchet MS" w:eastAsia="Times New Roman" w:hAnsi="Trebuchet MS" w:cs="Times New Roman"/>
          <w:color w:val="000000"/>
          <w:sz w:val="20"/>
          <w:szCs w:val="20"/>
          <w:lang w:val="en-US"/>
        </w:rPr>
        <w:br/>
        <w:t>• Is the writer assuming a 'voice' for the occasion? </w:t>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color w:val="000000"/>
          <w:sz w:val="20"/>
          <w:szCs w:val="20"/>
          <w:lang w:val="en-US"/>
        </w:rPr>
        <w:br/>
        <w:t>In continuous texts, you can try to distinguish:</w:t>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color w:val="000000"/>
          <w:sz w:val="20"/>
          <w:szCs w:val="20"/>
          <w:lang w:val="en-US"/>
        </w:rPr>
        <w:br/>
        <w:t>• main points from supporting detail </w:t>
      </w:r>
      <w:r w:rsidRPr="004E450B">
        <w:rPr>
          <w:rFonts w:ascii="Trebuchet MS" w:eastAsia="Times New Roman" w:hAnsi="Trebuchet MS" w:cs="Times New Roman"/>
          <w:color w:val="000000"/>
          <w:sz w:val="20"/>
          <w:szCs w:val="20"/>
          <w:lang w:val="en-US"/>
        </w:rPr>
        <w:br/>
        <w:t>• facts from opinions </w:t>
      </w:r>
      <w:r w:rsidRPr="004E450B">
        <w:rPr>
          <w:rFonts w:ascii="Trebuchet MS" w:eastAsia="Times New Roman" w:hAnsi="Trebuchet MS" w:cs="Times New Roman"/>
          <w:color w:val="000000"/>
          <w:sz w:val="20"/>
          <w:szCs w:val="20"/>
          <w:lang w:val="en-US"/>
        </w:rPr>
        <w:br/>
        <w:t>• conflicting viewpoints </w:t>
      </w:r>
      <w:r w:rsidRPr="004E450B">
        <w:rPr>
          <w:rFonts w:ascii="Trebuchet MS" w:eastAsia="Times New Roman" w:hAnsi="Trebuchet MS" w:cs="Times New Roman"/>
          <w:color w:val="000000"/>
          <w:sz w:val="20"/>
          <w:szCs w:val="20"/>
          <w:lang w:val="en-US"/>
        </w:rPr>
        <w:br/>
        <w:t xml:space="preserve">• evidence of simplification, </w:t>
      </w:r>
      <w:proofErr w:type="spellStart"/>
      <w:r w:rsidRPr="004E450B">
        <w:rPr>
          <w:rFonts w:ascii="Trebuchet MS" w:eastAsia="Times New Roman" w:hAnsi="Trebuchet MS" w:cs="Times New Roman"/>
          <w:color w:val="000000"/>
          <w:sz w:val="20"/>
          <w:szCs w:val="20"/>
          <w:lang w:val="en-US"/>
        </w:rPr>
        <w:t>generalisation</w:t>
      </w:r>
      <w:proofErr w:type="spellEnd"/>
      <w:r w:rsidRPr="004E450B">
        <w:rPr>
          <w:rFonts w:ascii="Trebuchet MS" w:eastAsia="Times New Roman" w:hAnsi="Trebuchet MS" w:cs="Times New Roman"/>
          <w:color w:val="000000"/>
          <w:sz w:val="20"/>
          <w:szCs w:val="20"/>
          <w:lang w:val="en-US"/>
        </w:rPr>
        <w:t>, manipulation, bias. </w:t>
      </w:r>
      <w:r w:rsidRPr="004E450B">
        <w:rPr>
          <w:rFonts w:ascii="Trebuchet MS" w:eastAsia="Times New Roman" w:hAnsi="Trebuchet MS" w:cs="Times New Roman"/>
          <w:color w:val="000000"/>
          <w:sz w:val="20"/>
          <w:szCs w:val="20"/>
          <w:lang w:val="en-US"/>
        </w:rPr>
        <w:br/>
      </w:r>
      <w:r w:rsidRPr="004E450B">
        <w:rPr>
          <w:rFonts w:ascii="Trebuchet MS" w:eastAsia="Times New Roman" w:hAnsi="Trebuchet MS" w:cs="Times New Roman"/>
          <w:color w:val="000000"/>
          <w:sz w:val="20"/>
          <w:szCs w:val="20"/>
          <w:lang w:val="en-US"/>
        </w:rPr>
        <w:br/>
        <w:t>(Adapted from: www.dfes.gov.uk/curriculum_literacy/tree/reading/readingcomp/guidance/2/)</w:t>
      </w:r>
    </w:p>
    <w:p w:rsidR="00BC1F07" w:rsidRPr="004E450B" w:rsidRDefault="00BC1F07" w:rsidP="004E450B"/>
    <w:sectPr w:rsidR="00BC1F07" w:rsidRPr="004E450B" w:rsidSect="00DE2ADF">
      <w:footerReference w:type="default" r:id="rId9"/>
      <w:headerReference w:type="first" r:id="rId10"/>
      <w:footerReference w:type="first" r:id="rId11"/>
      <w:pgSz w:w="11906" w:h="16838" w:code="9"/>
      <w:pgMar w:top="2552" w:right="1701" w:bottom="2268" w:left="1701" w:header="709"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5D2" w:rsidRDefault="000B65D2">
      <w:pPr>
        <w:spacing w:after="0" w:line="240" w:lineRule="auto"/>
      </w:pPr>
      <w:r>
        <w:separator/>
      </w:r>
    </w:p>
  </w:endnote>
  <w:endnote w:type="continuationSeparator" w:id="0">
    <w:p w:rsidR="000B65D2" w:rsidRDefault="000B6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243" w:rsidRPr="00CC2597" w:rsidRDefault="002B3243" w:rsidP="002B3243">
    <w:pPr>
      <w:pStyle w:val="Zpat-univerzita4dkyadresy"/>
    </w:pPr>
    <w:r>
      <w:rPr>
        <w:noProof/>
        <w:lang w:eastAsia="en-GB"/>
      </w:rPr>
      <w:drawing>
        <wp:anchor distT="0" distB="0" distL="114300" distR="114300" simplePos="0" relativeHeight="251665408" behindDoc="1" locked="1" layoutInCell="1" allowOverlap="1" wp14:anchorId="1886D444" wp14:editId="0789F778">
          <wp:simplePos x="0" y="0"/>
          <wp:positionH relativeFrom="margin">
            <wp:posOffset>4575175</wp:posOffset>
          </wp:positionH>
          <wp:positionV relativeFrom="topMargin">
            <wp:posOffset>9350375</wp:posOffset>
          </wp:positionV>
          <wp:extent cx="915038" cy="9036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5038" cy="903600"/>
                  </a:xfrm>
                  <a:prstGeom prst="rect">
                    <a:avLst/>
                  </a:prstGeom>
                </pic:spPr>
              </pic:pic>
            </a:graphicData>
          </a:graphic>
          <wp14:sizeRelH relativeFrom="page">
            <wp14:pctWidth>0</wp14:pctWidth>
          </wp14:sizeRelH>
          <wp14:sizeRelV relativeFrom="page">
            <wp14:pctHeight>0</wp14:pctHeight>
          </wp14:sizeRelV>
        </wp:anchor>
      </w:drawing>
    </w:r>
    <w:r w:rsidRPr="00F20CF7">
      <w:t>Masaryk University, Language Centre</w:t>
    </w:r>
  </w:p>
  <w:p w:rsidR="002B3243" w:rsidRDefault="002B3243" w:rsidP="002B3243">
    <w:pPr>
      <w:pStyle w:val="Footer"/>
      <w:rPr>
        <w:rFonts w:cs="Arial"/>
        <w:szCs w:val="14"/>
      </w:rPr>
    </w:pPr>
  </w:p>
  <w:p w:rsidR="002B3243" w:rsidRPr="00F20CF7" w:rsidRDefault="002B3243" w:rsidP="002B3243">
    <w:pPr>
      <w:pStyle w:val="Footer"/>
      <w:rPr>
        <w:rFonts w:cs="Arial"/>
        <w:szCs w:val="14"/>
      </w:rPr>
    </w:pPr>
    <w:proofErr w:type="spellStart"/>
    <w:r w:rsidRPr="00F20CF7">
      <w:rPr>
        <w:rFonts w:cs="Arial"/>
        <w:szCs w:val="14"/>
      </w:rPr>
      <w:t>Žerotínovo</w:t>
    </w:r>
    <w:proofErr w:type="spellEnd"/>
    <w:r w:rsidRPr="00F20CF7">
      <w:rPr>
        <w:rFonts w:cs="Arial"/>
        <w:szCs w:val="14"/>
      </w:rPr>
      <w:t xml:space="preserve"> </w:t>
    </w:r>
    <w:proofErr w:type="spellStart"/>
    <w:r w:rsidRPr="00F20CF7">
      <w:rPr>
        <w:rFonts w:cs="Arial"/>
        <w:szCs w:val="14"/>
      </w:rPr>
      <w:t>nám</w:t>
    </w:r>
    <w:proofErr w:type="spellEnd"/>
    <w:r w:rsidRPr="00F20CF7">
      <w:rPr>
        <w:rFonts w:cs="Arial"/>
        <w:szCs w:val="14"/>
      </w:rPr>
      <w:t xml:space="preserve">. 617/9, 601 77 Brno, Czech Republic, Location: </w:t>
    </w:r>
    <w:proofErr w:type="spellStart"/>
    <w:r w:rsidRPr="00F20CF7">
      <w:rPr>
        <w:rFonts w:cs="Arial"/>
        <w:szCs w:val="14"/>
      </w:rPr>
      <w:t>Komenského</w:t>
    </w:r>
    <w:proofErr w:type="spellEnd"/>
    <w:r w:rsidRPr="00F20CF7">
      <w:rPr>
        <w:rFonts w:cs="Arial"/>
        <w:szCs w:val="14"/>
      </w:rPr>
      <w:t xml:space="preserve"> </w:t>
    </w:r>
    <w:proofErr w:type="spellStart"/>
    <w:r w:rsidRPr="00F20CF7">
      <w:rPr>
        <w:rFonts w:cs="Arial"/>
        <w:szCs w:val="14"/>
      </w:rPr>
      <w:t>nám</w:t>
    </w:r>
    <w:proofErr w:type="spellEnd"/>
    <w:r w:rsidRPr="00F20CF7">
      <w:rPr>
        <w:rFonts w:cs="Arial"/>
        <w:szCs w:val="14"/>
      </w:rPr>
      <w:t>. 220/2, 602 00 Brno</w:t>
    </w:r>
  </w:p>
  <w:p w:rsidR="002B3243" w:rsidRDefault="002B3243" w:rsidP="002B3243">
    <w:pPr>
      <w:pStyle w:val="Footer"/>
      <w:rPr>
        <w:rFonts w:cs="Arial"/>
        <w:szCs w:val="14"/>
      </w:rPr>
    </w:pPr>
    <w:r w:rsidRPr="00F20CF7">
      <w:rPr>
        <w:rFonts w:cs="Arial"/>
        <w:szCs w:val="14"/>
      </w:rPr>
      <w:t xml:space="preserve">T: +420 549 49 </w:t>
    </w:r>
    <w:r w:rsidR="00952348">
      <w:rPr>
        <w:rFonts w:cs="Arial"/>
        <w:szCs w:val="14"/>
      </w:rPr>
      <w:t>6447</w:t>
    </w:r>
    <w:r w:rsidRPr="00F20CF7">
      <w:rPr>
        <w:rFonts w:cs="Arial"/>
        <w:szCs w:val="14"/>
      </w:rPr>
      <w:t>, E: cj</w:t>
    </w:r>
    <w:r>
      <w:rPr>
        <w:rFonts w:cs="Arial"/>
        <w:szCs w:val="14"/>
      </w:rPr>
      <w:t>v@rect.muni.cz, www.cjv.muni.cz</w:t>
    </w:r>
  </w:p>
  <w:p w:rsidR="002B3243" w:rsidRPr="00F20CF7" w:rsidRDefault="007F51AC" w:rsidP="007F51AC">
    <w:pPr>
      <w:pStyle w:val="Zpatsslovnmstrnky"/>
    </w:pPr>
    <w:r>
      <w:fldChar w:fldCharType="begin"/>
    </w:r>
    <w:r>
      <w:instrText>PAGE   \* MERGEFORMAT</w:instrText>
    </w:r>
    <w:r>
      <w:fldChar w:fldCharType="separate"/>
    </w:r>
    <w:r w:rsidR="003D334C">
      <w:rPr>
        <w:noProof/>
      </w:rPr>
      <w:t>3</w:t>
    </w:r>
    <w:r>
      <w:fldChar w:fldCharType="end"/>
    </w:r>
    <w:r>
      <w:t>/</w:t>
    </w:r>
    <w:r w:rsidR="000B65D2">
      <w:fldChar w:fldCharType="begin"/>
    </w:r>
    <w:r w:rsidR="000B65D2">
      <w:instrText xml:space="preserve"> SECTIONPAGES   \* MERGEFORMAT </w:instrText>
    </w:r>
    <w:r w:rsidR="000B65D2">
      <w:fldChar w:fldCharType="separate"/>
    </w:r>
    <w:r w:rsidR="003D334C">
      <w:rPr>
        <w:noProof/>
      </w:rPr>
      <w:t>3</w:t>
    </w:r>
    <w:r w:rsidR="000B65D2">
      <w:rPr>
        <w:noProof/>
      </w:rPr>
      <w:fldChar w:fldCharType="end"/>
    </w:r>
    <w:r>
      <w:tab/>
    </w:r>
    <w:r w:rsidR="002B3243" w:rsidRPr="00F20CF7">
      <w:t>Bank account: KB Brno, Ref. No.: 85636621/0100, ID: 00216224, Tax ID: CZ00216224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559" w:rsidRPr="00CC2597" w:rsidRDefault="00F87559" w:rsidP="00F87559">
    <w:pPr>
      <w:pStyle w:val="Zpat-univerzita4dkyadresy"/>
    </w:pPr>
    <w:r>
      <w:rPr>
        <w:noProof/>
        <w:lang w:eastAsia="en-GB"/>
      </w:rPr>
      <w:drawing>
        <wp:anchor distT="0" distB="0" distL="114300" distR="114300" simplePos="0" relativeHeight="251663360" behindDoc="1" locked="1" layoutInCell="1" allowOverlap="1" wp14:anchorId="2147862E" wp14:editId="4FF357DE">
          <wp:simplePos x="0" y="0"/>
          <wp:positionH relativeFrom="margin">
            <wp:posOffset>4575175</wp:posOffset>
          </wp:positionH>
          <wp:positionV relativeFrom="topMargin">
            <wp:posOffset>9350375</wp:posOffset>
          </wp:positionV>
          <wp:extent cx="915038" cy="9036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5038" cy="903600"/>
                  </a:xfrm>
                  <a:prstGeom prst="rect">
                    <a:avLst/>
                  </a:prstGeom>
                </pic:spPr>
              </pic:pic>
            </a:graphicData>
          </a:graphic>
          <wp14:sizeRelH relativeFrom="page">
            <wp14:pctWidth>0</wp14:pctWidth>
          </wp14:sizeRelH>
          <wp14:sizeRelV relativeFrom="page">
            <wp14:pctHeight>0</wp14:pctHeight>
          </wp14:sizeRelV>
        </wp:anchor>
      </w:drawing>
    </w:r>
    <w:r w:rsidRPr="00F20CF7">
      <w:t>Masaryk University, Language Centre</w:t>
    </w:r>
  </w:p>
  <w:p w:rsidR="00CF42E5" w:rsidRDefault="00CF42E5" w:rsidP="00F87559">
    <w:pPr>
      <w:pStyle w:val="Footer"/>
      <w:rPr>
        <w:rFonts w:cs="Arial"/>
        <w:szCs w:val="14"/>
      </w:rPr>
    </w:pPr>
  </w:p>
  <w:p w:rsidR="00F87559" w:rsidRPr="00F20CF7" w:rsidRDefault="00F87559" w:rsidP="00F87559">
    <w:pPr>
      <w:pStyle w:val="Footer"/>
      <w:rPr>
        <w:rFonts w:cs="Arial"/>
        <w:szCs w:val="14"/>
      </w:rPr>
    </w:pPr>
    <w:proofErr w:type="spellStart"/>
    <w:r w:rsidRPr="00F20CF7">
      <w:rPr>
        <w:rFonts w:cs="Arial"/>
        <w:szCs w:val="14"/>
      </w:rPr>
      <w:t>Žerotínovo</w:t>
    </w:r>
    <w:proofErr w:type="spellEnd"/>
    <w:r w:rsidRPr="00F20CF7">
      <w:rPr>
        <w:rFonts w:cs="Arial"/>
        <w:szCs w:val="14"/>
      </w:rPr>
      <w:t xml:space="preserve"> </w:t>
    </w:r>
    <w:proofErr w:type="spellStart"/>
    <w:r w:rsidRPr="00F20CF7">
      <w:rPr>
        <w:rFonts w:cs="Arial"/>
        <w:szCs w:val="14"/>
      </w:rPr>
      <w:t>nám</w:t>
    </w:r>
    <w:proofErr w:type="spellEnd"/>
    <w:r w:rsidRPr="00F20CF7">
      <w:rPr>
        <w:rFonts w:cs="Arial"/>
        <w:szCs w:val="14"/>
      </w:rPr>
      <w:t xml:space="preserve">. 617/9, 601 77 Brno, Czech Republic, Location: </w:t>
    </w:r>
    <w:proofErr w:type="spellStart"/>
    <w:r w:rsidRPr="00F20CF7">
      <w:rPr>
        <w:rFonts w:cs="Arial"/>
        <w:szCs w:val="14"/>
      </w:rPr>
      <w:t>Komenského</w:t>
    </w:r>
    <w:proofErr w:type="spellEnd"/>
    <w:r w:rsidRPr="00F20CF7">
      <w:rPr>
        <w:rFonts w:cs="Arial"/>
        <w:szCs w:val="14"/>
      </w:rPr>
      <w:t xml:space="preserve"> </w:t>
    </w:r>
    <w:proofErr w:type="spellStart"/>
    <w:r w:rsidRPr="00F20CF7">
      <w:rPr>
        <w:rFonts w:cs="Arial"/>
        <w:szCs w:val="14"/>
      </w:rPr>
      <w:t>nám</w:t>
    </w:r>
    <w:proofErr w:type="spellEnd"/>
    <w:r w:rsidRPr="00F20CF7">
      <w:rPr>
        <w:rFonts w:cs="Arial"/>
        <w:szCs w:val="14"/>
      </w:rPr>
      <w:t>. 220/2, 602 00 Brno</w:t>
    </w:r>
  </w:p>
  <w:p w:rsidR="00F87559" w:rsidRDefault="00F87559" w:rsidP="00F87559">
    <w:pPr>
      <w:pStyle w:val="Footer"/>
      <w:rPr>
        <w:rFonts w:cs="Arial"/>
        <w:szCs w:val="14"/>
      </w:rPr>
    </w:pPr>
    <w:r w:rsidRPr="00F20CF7">
      <w:rPr>
        <w:rFonts w:cs="Arial"/>
        <w:szCs w:val="14"/>
      </w:rPr>
      <w:t xml:space="preserve">T: +420 549 49 </w:t>
    </w:r>
    <w:r w:rsidR="00952348">
      <w:rPr>
        <w:rFonts w:cs="Arial"/>
        <w:szCs w:val="14"/>
      </w:rPr>
      <w:t>6447</w:t>
    </w:r>
    <w:r w:rsidRPr="00F20CF7">
      <w:rPr>
        <w:rFonts w:cs="Arial"/>
        <w:szCs w:val="14"/>
      </w:rPr>
      <w:t>, E: cj</w:t>
    </w:r>
    <w:r>
      <w:rPr>
        <w:rFonts w:cs="Arial"/>
        <w:szCs w:val="14"/>
      </w:rPr>
      <w:t>v@rect.muni.cz, www.cjv.muni.cz</w:t>
    </w:r>
  </w:p>
  <w:p w:rsidR="00F87559" w:rsidRDefault="007F51AC" w:rsidP="007F51AC">
    <w:pPr>
      <w:pStyle w:val="Zpatsslovnmstrnky"/>
    </w:pPr>
    <w:r>
      <w:fldChar w:fldCharType="begin"/>
    </w:r>
    <w:r>
      <w:instrText>PAGE   \* MERGEFORMAT</w:instrText>
    </w:r>
    <w:r>
      <w:fldChar w:fldCharType="separate"/>
    </w:r>
    <w:r w:rsidR="003D334C">
      <w:rPr>
        <w:noProof/>
      </w:rPr>
      <w:t>1</w:t>
    </w:r>
    <w:r>
      <w:fldChar w:fldCharType="end"/>
    </w:r>
    <w:r>
      <w:t>/</w:t>
    </w:r>
    <w:r w:rsidR="000B65D2">
      <w:fldChar w:fldCharType="begin"/>
    </w:r>
    <w:r w:rsidR="000B65D2">
      <w:instrText xml:space="preserve"> SECTIONPAGES   \* MERGEFORMAT </w:instrText>
    </w:r>
    <w:r w:rsidR="000B65D2">
      <w:fldChar w:fldCharType="separate"/>
    </w:r>
    <w:r w:rsidR="003D334C">
      <w:rPr>
        <w:noProof/>
      </w:rPr>
      <w:t>3</w:t>
    </w:r>
    <w:r w:rsidR="000B65D2">
      <w:rPr>
        <w:noProof/>
      </w:rPr>
      <w:fldChar w:fldCharType="end"/>
    </w:r>
    <w:r>
      <w:tab/>
    </w:r>
    <w:r w:rsidR="00F87559" w:rsidRPr="00F20CF7">
      <w:t>Bank account: KB Brno, Ref. No.: 85636621/0100, ID: 00216224, Tax ID: CZ00216224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5D2" w:rsidRDefault="000B65D2">
      <w:pPr>
        <w:spacing w:after="0" w:line="240" w:lineRule="auto"/>
      </w:pPr>
      <w:r>
        <w:separator/>
      </w:r>
    </w:p>
  </w:footnote>
  <w:footnote w:type="continuationSeparator" w:id="0">
    <w:p w:rsidR="000B65D2" w:rsidRDefault="000B6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7AE" w:rsidRDefault="00CC0AEB">
    <w:pPr>
      <w:pStyle w:val="Header"/>
    </w:pPr>
    <w:r>
      <w:rPr>
        <w:noProof/>
        <w:lang w:eastAsia="en-GB"/>
      </w:rPr>
      <w:drawing>
        <wp:anchor distT="0" distB="0" distL="114300" distR="114300" simplePos="0" relativeHeight="251661312" behindDoc="1" locked="1" layoutInCell="1" allowOverlap="1" wp14:anchorId="008A5552" wp14:editId="55F7DF8A">
          <wp:simplePos x="0" y="0"/>
          <wp:positionH relativeFrom="page">
            <wp:posOffset>504190</wp:posOffset>
          </wp:positionH>
          <wp:positionV relativeFrom="page">
            <wp:posOffset>504190</wp:posOffset>
          </wp:positionV>
          <wp:extent cx="2908800" cy="11664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049FE"/>
    <w:multiLevelType w:val="multilevel"/>
    <w:tmpl w:val="C088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653163"/>
    <w:multiLevelType w:val="hybridMultilevel"/>
    <w:tmpl w:val="B2141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965234"/>
    <w:multiLevelType w:val="hybridMultilevel"/>
    <w:tmpl w:val="C7021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C7D03D2"/>
    <w:multiLevelType w:val="multilevel"/>
    <w:tmpl w:val="6F86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0111A9"/>
    <w:multiLevelType w:val="multilevel"/>
    <w:tmpl w:val="7D68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80"/>
    <w:rsid w:val="000306AF"/>
    <w:rsid w:val="00042835"/>
    <w:rsid w:val="00093D14"/>
    <w:rsid w:val="000A5AD7"/>
    <w:rsid w:val="000B65D2"/>
    <w:rsid w:val="000C6547"/>
    <w:rsid w:val="001174F8"/>
    <w:rsid w:val="001300AC"/>
    <w:rsid w:val="0013097A"/>
    <w:rsid w:val="00147340"/>
    <w:rsid w:val="00150B9D"/>
    <w:rsid w:val="00152F82"/>
    <w:rsid w:val="00167727"/>
    <w:rsid w:val="0018357B"/>
    <w:rsid w:val="001A7E64"/>
    <w:rsid w:val="001E1975"/>
    <w:rsid w:val="001F2AEF"/>
    <w:rsid w:val="00211F80"/>
    <w:rsid w:val="00221B36"/>
    <w:rsid w:val="00227BC5"/>
    <w:rsid w:val="00241644"/>
    <w:rsid w:val="00247E5F"/>
    <w:rsid w:val="002B3243"/>
    <w:rsid w:val="002B6D09"/>
    <w:rsid w:val="002C33A9"/>
    <w:rsid w:val="00304F72"/>
    <w:rsid w:val="00310D63"/>
    <w:rsid w:val="00323952"/>
    <w:rsid w:val="00332338"/>
    <w:rsid w:val="0036682E"/>
    <w:rsid w:val="00380A0F"/>
    <w:rsid w:val="00394B2D"/>
    <w:rsid w:val="003A7F4F"/>
    <w:rsid w:val="003C2B73"/>
    <w:rsid w:val="003D334C"/>
    <w:rsid w:val="003E4CC3"/>
    <w:rsid w:val="003F2066"/>
    <w:rsid w:val="00400C4C"/>
    <w:rsid w:val="004067DE"/>
    <w:rsid w:val="0042387A"/>
    <w:rsid w:val="00441FA3"/>
    <w:rsid w:val="00466430"/>
    <w:rsid w:val="0048535D"/>
    <w:rsid w:val="004B5E58"/>
    <w:rsid w:val="004B7545"/>
    <w:rsid w:val="004C1645"/>
    <w:rsid w:val="004E450B"/>
    <w:rsid w:val="004F3B9D"/>
    <w:rsid w:val="005108C3"/>
    <w:rsid w:val="00582DFC"/>
    <w:rsid w:val="005A3EA5"/>
    <w:rsid w:val="005B357E"/>
    <w:rsid w:val="005C1BC3"/>
    <w:rsid w:val="005D1F84"/>
    <w:rsid w:val="005E4C69"/>
    <w:rsid w:val="005F4CB2"/>
    <w:rsid w:val="00611EAC"/>
    <w:rsid w:val="00616507"/>
    <w:rsid w:val="00624BDD"/>
    <w:rsid w:val="0067390A"/>
    <w:rsid w:val="006A39DF"/>
    <w:rsid w:val="00700BDD"/>
    <w:rsid w:val="00706860"/>
    <w:rsid w:val="00721AA4"/>
    <w:rsid w:val="0073428B"/>
    <w:rsid w:val="00756259"/>
    <w:rsid w:val="00767E6F"/>
    <w:rsid w:val="007814A2"/>
    <w:rsid w:val="00790002"/>
    <w:rsid w:val="007966C4"/>
    <w:rsid w:val="0079758E"/>
    <w:rsid w:val="007B31BA"/>
    <w:rsid w:val="007C738C"/>
    <w:rsid w:val="007D77E7"/>
    <w:rsid w:val="007E2D61"/>
    <w:rsid w:val="007F51AC"/>
    <w:rsid w:val="008061BC"/>
    <w:rsid w:val="00824279"/>
    <w:rsid w:val="008300B3"/>
    <w:rsid w:val="008617AE"/>
    <w:rsid w:val="008629BB"/>
    <w:rsid w:val="008758CC"/>
    <w:rsid w:val="00896126"/>
    <w:rsid w:val="0093108E"/>
    <w:rsid w:val="00952348"/>
    <w:rsid w:val="00987AA9"/>
    <w:rsid w:val="009929DF"/>
    <w:rsid w:val="00993F65"/>
    <w:rsid w:val="009D7BA6"/>
    <w:rsid w:val="009F59CD"/>
    <w:rsid w:val="00A01CE2"/>
    <w:rsid w:val="00A27490"/>
    <w:rsid w:val="00A4341D"/>
    <w:rsid w:val="00A63644"/>
    <w:rsid w:val="00AC2D36"/>
    <w:rsid w:val="00AC6B6B"/>
    <w:rsid w:val="00B43F1E"/>
    <w:rsid w:val="00BA2DD0"/>
    <w:rsid w:val="00BC1F07"/>
    <w:rsid w:val="00C06373"/>
    <w:rsid w:val="00C1580B"/>
    <w:rsid w:val="00C20847"/>
    <w:rsid w:val="00C44C72"/>
    <w:rsid w:val="00CA7746"/>
    <w:rsid w:val="00CB6FD8"/>
    <w:rsid w:val="00CC0AEB"/>
    <w:rsid w:val="00CC2597"/>
    <w:rsid w:val="00CE5D2D"/>
    <w:rsid w:val="00CF42E5"/>
    <w:rsid w:val="00D4417E"/>
    <w:rsid w:val="00D45579"/>
    <w:rsid w:val="00D47639"/>
    <w:rsid w:val="00D616E3"/>
    <w:rsid w:val="00D65140"/>
    <w:rsid w:val="00DB0117"/>
    <w:rsid w:val="00DE2ADF"/>
    <w:rsid w:val="00DE590E"/>
    <w:rsid w:val="00DF0A44"/>
    <w:rsid w:val="00E02F97"/>
    <w:rsid w:val="00E05F2B"/>
    <w:rsid w:val="00E4219C"/>
    <w:rsid w:val="00E62ADC"/>
    <w:rsid w:val="00E778E4"/>
    <w:rsid w:val="00E907DD"/>
    <w:rsid w:val="00EB0CFF"/>
    <w:rsid w:val="00EC70A0"/>
    <w:rsid w:val="00EF0F59"/>
    <w:rsid w:val="00EF1356"/>
    <w:rsid w:val="00F1232B"/>
    <w:rsid w:val="00F20CF7"/>
    <w:rsid w:val="00F32999"/>
    <w:rsid w:val="00F53C44"/>
    <w:rsid w:val="00F60B52"/>
    <w:rsid w:val="00F65574"/>
    <w:rsid w:val="00F870DB"/>
    <w:rsid w:val="00F87559"/>
    <w:rsid w:val="00F9366F"/>
    <w:rsid w:val="00FB0DA9"/>
    <w:rsid w:val="00FB2B04"/>
    <w:rsid w:val="00FC2768"/>
    <w:rsid w:val="00FF699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DCB2A"/>
  <w15:docId w15:val="{645AE430-9B45-41A3-8CC8-124B3D68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F65"/>
    <w:pPr>
      <w:spacing w:after="454"/>
    </w:pPr>
    <w:rPr>
      <w:rFonts w:ascii="Times New Roman" w:hAnsi="Times New Roman"/>
      <w:lang w:val="en-GB"/>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paragraph" w:styleId="Heading4">
    <w:name w:val="heading 4"/>
    <w:basedOn w:val="Normal"/>
    <w:next w:val="Normal"/>
    <w:link w:val="Heading4Char"/>
    <w:uiPriority w:val="9"/>
    <w:semiHidden/>
    <w:unhideWhenUsed/>
    <w:rsid w:val="003E4CC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241644"/>
    <w:pPr>
      <w:ind w:left="4706"/>
    </w:pPr>
    <w:rPr>
      <w:rFonts w:ascii="Times New Roman" w:hAnsi="Times New Roman"/>
      <w:lang w:val="en-GB"/>
    </w:rPr>
  </w:style>
  <w:style w:type="paragraph" w:customStyle="1" w:styleId="Vc">
    <w:name w:val="Věc"/>
    <w:qFormat/>
    <w:rsid w:val="00241644"/>
    <w:pPr>
      <w:tabs>
        <w:tab w:val="left" w:pos="1985"/>
        <w:tab w:val="left" w:pos="4706"/>
        <w:tab w:val="left" w:pos="6804"/>
      </w:tabs>
      <w:spacing w:before="851"/>
    </w:pPr>
    <w:rPr>
      <w:rFonts w:ascii="Arial" w:hAnsi="Arial"/>
      <w:color w:val="094F8F"/>
      <w:sz w:val="14"/>
      <w:lang w:val="en-GB"/>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241644"/>
    <w:pPr>
      <w:spacing w:before="737" w:after="737"/>
    </w:pPr>
    <w:rPr>
      <w:rFonts w:ascii="Times New Roman" w:hAnsi="Times New Roman"/>
      <w:b/>
      <w:sz w:val="24"/>
      <w:lang w:val="en-GB"/>
    </w:rPr>
  </w:style>
  <w:style w:type="paragraph" w:styleId="NormalWeb">
    <w:name w:val="Normal (Web)"/>
    <w:basedOn w:val="Normal"/>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241644"/>
    <w:rPr>
      <w:rFonts w:ascii="Times New Roman" w:hAnsi="Times New Roman"/>
      <w:b/>
      <w:lang w:val="en-GB"/>
    </w:rPr>
  </w:style>
  <w:style w:type="paragraph" w:customStyle="1" w:styleId="Funkce">
    <w:name w:val="Funkce"/>
    <w:basedOn w:val="JmnoPjmen"/>
    <w:qFormat/>
    <w:rsid w:val="00241644"/>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241644"/>
    <w:pPr>
      <w:spacing w:before="0"/>
    </w:pPr>
    <w:rPr>
      <w:color w:val="auto"/>
    </w:rPr>
  </w:style>
  <w:style w:type="paragraph" w:customStyle="1" w:styleId="Zpatsslovnmstrnky">
    <w:name w:val="Zápatí s číslováním stránky"/>
    <w:basedOn w:val="Footer"/>
    <w:qFormat/>
    <w:rsid w:val="008629BB"/>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241644"/>
    <w:pPr>
      <w:spacing w:after="454"/>
    </w:pPr>
    <w:rPr>
      <w:rFonts w:ascii="Times New Roman" w:hAnsi="Times New Roman"/>
    </w:rPr>
  </w:style>
  <w:style w:type="paragraph" w:styleId="ListParagraph">
    <w:name w:val="List Paragraph"/>
    <w:basedOn w:val="Normal"/>
    <w:uiPriority w:val="34"/>
    <w:qFormat/>
    <w:rsid w:val="00CB6FD8"/>
    <w:pPr>
      <w:ind w:left="720"/>
      <w:contextualSpacing/>
    </w:pPr>
  </w:style>
  <w:style w:type="character" w:styleId="UnresolvedMention">
    <w:name w:val="Unresolved Mention"/>
    <w:basedOn w:val="DefaultParagraphFont"/>
    <w:uiPriority w:val="99"/>
    <w:semiHidden/>
    <w:unhideWhenUsed/>
    <w:rsid w:val="00BA2DD0"/>
    <w:rPr>
      <w:color w:val="808080"/>
      <w:shd w:val="clear" w:color="auto" w:fill="E6E6E6"/>
    </w:rPr>
  </w:style>
  <w:style w:type="character" w:customStyle="1" w:styleId="Heading4Char">
    <w:name w:val="Heading 4 Char"/>
    <w:basedOn w:val="DefaultParagraphFont"/>
    <w:link w:val="Heading4"/>
    <w:uiPriority w:val="9"/>
    <w:semiHidden/>
    <w:rsid w:val="003E4CC3"/>
    <w:rPr>
      <w:rFonts w:asciiTheme="majorHAnsi" w:eastAsiaTheme="majorEastAsia" w:hAnsiTheme="majorHAnsi" w:cstheme="majorBidi"/>
      <w:i/>
      <w:iCs/>
      <w:color w:val="365F91"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34455">
      <w:bodyDiv w:val="1"/>
      <w:marLeft w:val="0"/>
      <w:marRight w:val="0"/>
      <w:marTop w:val="0"/>
      <w:marBottom w:val="0"/>
      <w:divBdr>
        <w:top w:val="none" w:sz="0" w:space="0" w:color="auto"/>
        <w:left w:val="none" w:sz="0" w:space="0" w:color="auto"/>
        <w:bottom w:val="none" w:sz="0" w:space="0" w:color="auto"/>
        <w:right w:val="none" w:sz="0" w:space="0" w:color="auto"/>
      </w:divBdr>
    </w:div>
    <w:div w:id="489292101">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675035468">
      <w:bodyDiv w:val="1"/>
      <w:marLeft w:val="0"/>
      <w:marRight w:val="0"/>
      <w:marTop w:val="0"/>
      <w:marBottom w:val="0"/>
      <w:divBdr>
        <w:top w:val="none" w:sz="0" w:space="0" w:color="auto"/>
        <w:left w:val="none" w:sz="0" w:space="0" w:color="auto"/>
        <w:bottom w:val="none" w:sz="0" w:space="0" w:color="auto"/>
        <w:right w:val="none" w:sz="0" w:space="0" w:color="auto"/>
      </w:divBdr>
    </w:div>
    <w:div w:id="1254704945">
      <w:bodyDiv w:val="1"/>
      <w:marLeft w:val="0"/>
      <w:marRight w:val="0"/>
      <w:marTop w:val="0"/>
      <w:marBottom w:val="0"/>
      <w:divBdr>
        <w:top w:val="none" w:sz="0" w:space="0" w:color="auto"/>
        <w:left w:val="none" w:sz="0" w:space="0" w:color="auto"/>
        <w:bottom w:val="none" w:sz="0" w:space="0" w:color="auto"/>
        <w:right w:val="none" w:sz="0" w:space="0" w:color="auto"/>
      </w:divBdr>
    </w:div>
    <w:div w:id="1627395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B3EE6-4D4B-4461-9CEE-85BFE1DD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4646</Characters>
  <Application>Microsoft Office Word</Application>
  <DocSecurity>0</DocSecurity>
  <Lines>38</Lines>
  <Paragraphs>10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k c</cp:lastModifiedBy>
  <cp:revision>2</cp:revision>
  <cp:lastPrinted>2015-11-19T08:47:00Z</cp:lastPrinted>
  <dcterms:created xsi:type="dcterms:W3CDTF">2017-08-07T22:03:00Z</dcterms:created>
  <dcterms:modified xsi:type="dcterms:W3CDTF">2017-08-07T22:03:00Z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