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00" w:rsidRDefault="004E3E52" w:rsidP="004E3E52">
      <w:pPr>
        <w:pStyle w:val="Nadpis2"/>
        <w:rPr>
          <w:lang w:val="fr-CA"/>
        </w:rPr>
      </w:pPr>
      <w:r>
        <w:rPr>
          <w:lang w:val="fr-CA"/>
        </w:rPr>
        <w:t>Les adverbes</w:t>
      </w:r>
    </w:p>
    <w:p w:rsidR="004E3E52" w:rsidRDefault="004E3E52" w:rsidP="004E3E52">
      <w:pPr>
        <w:rPr>
          <w:lang w:val="fr-CA"/>
        </w:rPr>
      </w:pPr>
      <w:r>
        <w:rPr>
          <w:noProof/>
          <w:lang w:eastAsia="en-GB"/>
        </w:rPr>
        <w:drawing>
          <wp:inline distT="0" distB="0" distL="0" distR="0" wp14:anchorId="5FB390B5" wp14:editId="06C365FF">
            <wp:extent cx="4801528" cy="6200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28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52" w:rsidRDefault="004E3E52" w:rsidP="004E3E52">
      <w:pPr>
        <w:rPr>
          <w:lang w:val="fr-CA"/>
        </w:rPr>
      </w:pPr>
      <w:r>
        <w:rPr>
          <w:noProof/>
          <w:lang w:eastAsia="en-GB"/>
        </w:rPr>
        <w:lastRenderedPageBreak/>
        <w:drawing>
          <wp:inline distT="0" distB="0" distL="0" distR="0" wp14:anchorId="112C8CE1" wp14:editId="752551C7">
            <wp:extent cx="4619625" cy="5800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52" w:rsidRPr="004E3E52" w:rsidRDefault="004E3E52" w:rsidP="004E3E52">
      <w:pPr>
        <w:ind w:left="1440"/>
        <w:rPr>
          <w:sz w:val="16"/>
          <w:lang w:val="fr-CA"/>
        </w:rPr>
      </w:pPr>
      <w:bookmarkStart w:id="0" w:name="_GoBack"/>
      <w:bookmarkEnd w:id="0"/>
      <w:r w:rsidRPr="004E3E52">
        <w:rPr>
          <w:sz w:val="16"/>
          <w:lang w:val="fr-CA"/>
        </w:rPr>
        <w:t>Source : Grégoire, M. Grammaire progressive du français. CLE International, Paris, 2003</w:t>
      </w:r>
    </w:p>
    <w:sectPr w:rsidR="004E3E52" w:rsidRPr="004E3E52" w:rsidSect="004E3E5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NTcyNDcwNTM3NjNX0lEKTi0uzszPAykwrAUAJXg7uiwAAAA="/>
  </w:docVars>
  <w:rsids>
    <w:rsidRoot w:val="004E3E52"/>
    <w:rsid w:val="004E3E52"/>
    <w:rsid w:val="008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3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3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Ekonomicko-správní fakulta Masarykovy univerzity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 Ladislav</dc:creator>
  <cp:lastModifiedBy>Václavík Ladislav</cp:lastModifiedBy>
  <cp:revision>1</cp:revision>
  <dcterms:created xsi:type="dcterms:W3CDTF">2019-03-13T13:26:00Z</dcterms:created>
  <dcterms:modified xsi:type="dcterms:W3CDTF">2019-03-13T13:29:00Z</dcterms:modified>
</cp:coreProperties>
</file>