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BA8F" w14:textId="54D0E01B" w:rsidR="009C6696" w:rsidRPr="00210E2D" w:rsidRDefault="004D03A7" w:rsidP="004D03A7">
      <w:pPr>
        <w:tabs>
          <w:tab w:val="center" w:pos="4536"/>
          <w:tab w:val="left" w:pos="5605"/>
        </w:tabs>
        <w:rPr>
          <w:rFonts w:cstheme="minorHAnsi"/>
          <w:b/>
          <w:spacing w:val="6"/>
          <w:sz w:val="24"/>
          <w:szCs w:val="24"/>
          <w:lang w:val="en-GB"/>
        </w:rPr>
      </w:pPr>
      <w:r w:rsidRPr="00210E2D">
        <w:rPr>
          <w:rFonts w:cstheme="minorHAnsi"/>
          <w:b/>
          <w:spacing w:val="6"/>
          <w:sz w:val="24"/>
          <w:szCs w:val="24"/>
          <w:lang w:val="en-GB"/>
        </w:rPr>
        <w:tab/>
        <w:t xml:space="preserve"> End-of-Life Decision Making</w:t>
      </w:r>
    </w:p>
    <w:p w14:paraId="417571CD" w14:textId="77777777" w:rsidR="0030460A" w:rsidRPr="00210E2D" w:rsidRDefault="0030460A" w:rsidP="0030460A">
      <w:pPr>
        <w:rPr>
          <w:rFonts w:cstheme="minorHAnsi"/>
          <w:spacing w:val="6"/>
          <w:sz w:val="24"/>
          <w:szCs w:val="24"/>
          <w:lang w:val="en-GB"/>
        </w:rPr>
      </w:pPr>
    </w:p>
    <w:p w14:paraId="519BA647" w14:textId="77777777" w:rsidR="0030460A" w:rsidRPr="00210E2D" w:rsidRDefault="00281C0B" w:rsidP="0030460A">
      <w:pPr>
        <w:rPr>
          <w:rFonts w:cstheme="minorHAnsi"/>
          <w:b/>
          <w:spacing w:val="6"/>
          <w:sz w:val="24"/>
          <w:szCs w:val="24"/>
          <w:lang w:val="en-GB"/>
        </w:rPr>
      </w:pPr>
      <w:r w:rsidRPr="00210E2D">
        <w:rPr>
          <w:rFonts w:cstheme="minorHAnsi"/>
          <w:b/>
          <w:spacing w:val="6"/>
          <w:sz w:val="24"/>
          <w:szCs w:val="24"/>
          <w:lang w:val="en-GB"/>
        </w:rPr>
        <w:t>Introduction</w:t>
      </w:r>
    </w:p>
    <w:p w14:paraId="1FAE1125" w14:textId="4A9BF257" w:rsidR="00210E2D" w:rsidRPr="00210E2D" w:rsidRDefault="00210E2D" w:rsidP="00210E2D">
      <w:pPr>
        <w:jc w:val="both"/>
        <w:rPr>
          <w:rFonts w:cstheme="minorHAnsi"/>
          <w:spacing w:val="6"/>
          <w:sz w:val="24"/>
          <w:szCs w:val="24"/>
          <w:lang w:val="en-GB"/>
        </w:rPr>
      </w:pPr>
      <w:r w:rsidRPr="00210E2D">
        <w:rPr>
          <w:rFonts w:cstheme="minorHAnsi"/>
          <w:spacing w:val="6"/>
          <w:sz w:val="24"/>
          <w:szCs w:val="24"/>
          <w:lang w:val="en-GB"/>
        </w:rPr>
        <w:t>A lot of people have this concept in their subconscious, but many do not know how to define euthanasia. I think it is more than important to clarify it. In books, publications, and articles, we find many definitions and explanations that vary. Euthanasia has been encountered throughout history. Without a doubt, the word comes from Greek. It consists of two parts. Eu, which translates as good, and Thanatos</w:t>
      </w:r>
      <w:r w:rsidR="005D1021">
        <w:rPr>
          <w:rFonts w:cstheme="minorHAnsi"/>
          <w:spacing w:val="6"/>
          <w:sz w:val="24"/>
          <w:szCs w:val="24"/>
          <w:lang w:val="en-GB"/>
        </w:rPr>
        <w:t xml:space="preserve">, which means </w:t>
      </w:r>
      <w:r w:rsidRPr="00210E2D">
        <w:rPr>
          <w:rFonts w:cstheme="minorHAnsi"/>
          <w:spacing w:val="6"/>
          <w:sz w:val="24"/>
          <w:szCs w:val="24"/>
          <w:lang w:val="en-GB"/>
        </w:rPr>
        <w:t xml:space="preserve">death. </w:t>
      </w:r>
      <w:proofErr w:type="gramStart"/>
      <w:r w:rsidR="005D1021">
        <w:rPr>
          <w:rFonts w:cstheme="minorHAnsi"/>
          <w:spacing w:val="6"/>
          <w:sz w:val="24"/>
          <w:szCs w:val="24"/>
          <w:lang w:val="en-GB"/>
        </w:rPr>
        <w:t>So</w:t>
      </w:r>
      <w:proofErr w:type="gramEnd"/>
      <w:r w:rsidR="005D1021">
        <w:rPr>
          <w:rFonts w:cstheme="minorHAnsi"/>
          <w:spacing w:val="6"/>
          <w:sz w:val="24"/>
          <w:szCs w:val="24"/>
          <w:lang w:val="en-GB"/>
        </w:rPr>
        <w:t xml:space="preserve"> </w:t>
      </w:r>
      <w:r w:rsidRPr="00210E2D">
        <w:rPr>
          <w:rFonts w:cstheme="minorHAnsi"/>
          <w:spacing w:val="6"/>
          <w:sz w:val="24"/>
          <w:szCs w:val="24"/>
          <w:lang w:val="en-GB"/>
        </w:rPr>
        <w:t xml:space="preserve">it can be translated as a good death, it is also translated as a death that is merciful, easy, and beautiful. However, terminologically, the concept of euthanasia is seen as compassionate killing. The simplest definition is death by request. </w:t>
      </w:r>
      <w:r w:rsidR="0097384B" w:rsidRPr="00210E2D">
        <w:rPr>
          <w:rFonts w:cstheme="minorHAnsi"/>
          <w:spacing w:val="6"/>
          <w:sz w:val="24"/>
          <w:szCs w:val="24"/>
          <w:lang w:val="en-GB"/>
        </w:rPr>
        <w:t>Euthanasia allows for the deliberate killing of a patient with a terminal illness at his or her own request to shorten his or her suffering. Euthanasia is legal in the Benelux, Colombia, Canada, and New Zealand. It was last legalised in Spain last March</w:t>
      </w:r>
      <w:r w:rsidRPr="00210E2D">
        <w:rPr>
          <w:rFonts w:cstheme="minorHAnsi"/>
          <w:spacing w:val="6"/>
          <w:sz w:val="24"/>
          <w:szCs w:val="24"/>
          <w:lang w:val="en-GB"/>
        </w:rPr>
        <w:t xml:space="preserve"> (</w:t>
      </w:r>
      <w:proofErr w:type="spellStart"/>
      <w:r w:rsidRPr="00210E2D">
        <w:rPr>
          <w:rFonts w:cstheme="minorHAnsi"/>
          <w:spacing w:val="6"/>
          <w:sz w:val="24"/>
          <w:szCs w:val="24"/>
          <w:lang w:val="en-GB"/>
        </w:rPr>
        <w:t>Fontalis</w:t>
      </w:r>
      <w:proofErr w:type="spellEnd"/>
      <w:r w:rsidRPr="00210E2D">
        <w:rPr>
          <w:rFonts w:cstheme="minorHAnsi"/>
          <w:spacing w:val="6"/>
          <w:sz w:val="24"/>
          <w:szCs w:val="24"/>
          <w:lang w:val="en-GB"/>
        </w:rPr>
        <w:t xml:space="preserve"> [online], 2018; </w:t>
      </w:r>
      <w:proofErr w:type="spellStart"/>
      <w:r w:rsidRPr="00210E2D">
        <w:rPr>
          <w:rFonts w:cstheme="minorHAnsi"/>
          <w:spacing w:val="6"/>
          <w:sz w:val="24"/>
          <w:szCs w:val="24"/>
          <w:lang w:val="en-GB"/>
        </w:rPr>
        <w:t>Volkenand</w:t>
      </w:r>
      <w:proofErr w:type="spellEnd"/>
      <w:r w:rsidRPr="00210E2D">
        <w:rPr>
          <w:rFonts w:cstheme="minorHAnsi"/>
          <w:spacing w:val="6"/>
          <w:sz w:val="24"/>
          <w:szCs w:val="24"/>
          <w:lang w:val="en-GB"/>
        </w:rPr>
        <w:t xml:space="preserve"> [online], 1998).</w:t>
      </w:r>
    </w:p>
    <w:p w14:paraId="0F6550BF" w14:textId="092D088F" w:rsidR="00210E2D" w:rsidRPr="00210E2D" w:rsidRDefault="0097384B" w:rsidP="00210E2D">
      <w:pPr>
        <w:jc w:val="both"/>
        <w:rPr>
          <w:rFonts w:cstheme="minorHAnsi"/>
          <w:spacing w:val="6"/>
          <w:sz w:val="24"/>
          <w:szCs w:val="24"/>
          <w:lang w:val="en-GB"/>
        </w:rPr>
      </w:pPr>
      <w:r w:rsidRPr="00210E2D">
        <w:rPr>
          <w:rFonts w:cstheme="minorHAnsi"/>
          <w:spacing w:val="6"/>
          <w:sz w:val="24"/>
          <w:szCs w:val="24"/>
          <w:lang w:val="en-GB"/>
        </w:rPr>
        <w:t>Assisted suicide is another possible form of ending life in terminal illness. Death affects all of us, but it is not talked about much. Should we have the right to a merciful death at the hands of a physician in the final stage of life and decide our own death? There are advocates and opponents of euthanasia among doctors, and the situation is similar in society. Sixty-seven percent of respondents were in favour of the right of terminally ill and suffering people to die voluntarily with the help of a doctor. Twenty-seven per cent opposed it. Unlike in the Netherlands, Belgium, Luxembourg and some American states, euthanasia is a criminal offence in the Czech Republic and is treated as murder</w:t>
      </w:r>
      <w:r w:rsidR="00210E2D" w:rsidRPr="00210E2D">
        <w:rPr>
          <w:rFonts w:cstheme="minorHAnsi"/>
          <w:spacing w:val="6"/>
          <w:sz w:val="24"/>
          <w:szCs w:val="24"/>
          <w:lang w:val="en-GB"/>
        </w:rPr>
        <w:t xml:space="preserve"> (</w:t>
      </w:r>
      <w:proofErr w:type="spellStart"/>
      <w:r w:rsidR="00210E2D" w:rsidRPr="00210E2D">
        <w:rPr>
          <w:rFonts w:cstheme="minorHAnsi"/>
          <w:spacing w:val="6"/>
          <w:sz w:val="24"/>
          <w:szCs w:val="24"/>
          <w:lang w:val="en-GB"/>
        </w:rPr>
        <w:t>Fontalis</w:t>
      </w:r>
      <w:proofErr w:type="spellEnd"/>
      <w:r w:rsidR="00210E2D" w:rsidRPr="00210E2D">
        <w:rPr>
          <w:rFonts w:cstheme="minorHAnsi"/>
          <w:spacing w:val="6"/>
          <w:sz w:val="24"/>
          <w:szCs w:val="24"/>
          <w:lang w:val="en-GB"/>
        </w:rPr>
        <w:t xml:space="preserve"> [online], 2018; </w:t>
      </w:r>
      <w:proofErr w:type="spellStart"/>
      <w:r w:rsidR="00210E2D" w:rsidRPr="00210E2D">
        <w:rPr>
          <w:rFonts w:cstheme="minorHAnsi"/>
          <w:spacing w:val="6"/>
          <w:sz w:val="24"/>
          <w:szCs w:val="24"/>
          <w:lang w:val="en-GB"/>
        </w:rPr>
        <w:t>Volkenand</w:t>
      </w:r>
      <w:proofErr w:type="spellEnd"/>
      <w:r w:rsidR="00210E2D" w:rsidRPr="00210E2D">
        <w:rPr>
          <w:rFonts w:cstheme="minorHAnsi"/>
          <w:spacing w:val="6"/>
          <w:sz w:val="24"/>
          <w:szCs w:val="24"/>
          <w:lang w:val="en-GB"/>
        </w:rPr>
        <w:t xml:space="preserve"> [online], 1998).</w:t>
      </w:r>
    </w:p>
    <w:p w14:paraId="49E72A85" w14:textId="538581D6" w:rsidR="0030460A" w:rsidRPr="00210E2D" w:rsidRDefault="0097384B" w:rsidP="00210E2D">
      <w:pPr>
        <w:jc w:val="both"/>
        <w:rPr>
          <w:rFonts w:cstheme="minorHAnsi"/>
          <w:spacing w:val="6"/>
          <w:sz w:val="24"/>
          <w:szCs w:val="24"/>
          <w:lang w:val="en-GB"/>
        </w:rPr>
      </w:pPr>
      <w:r w:rsidRPr="00210E2D">
        <w:rPr>
          <w:rFonts w:cstheme="minorHAnsi"/>
          <w:spacing w:val="6"/>
          <w:sz w:val="24"/>
          <w:szCs w:val="24"/>
          <w:lang w:val="en-GB"/>
        </w:rPr>
        <w:t>However, according to some doctors, so-called passive euthanasia has been</w:t>
      </w:r>
      <w:r w:rsidR="005D0369">
        <w:rPr>
          <w:rFonts w:cstheme="minorHAnsi"/>
          <w:spacing w:val="6"/>
          <w:sz w:val="24"/>
          <w:szCs w:val="24"/>
          <w:lang w:val="en-GB"/>
        </w:rPr>
        <w:t xml:space="preserve"> long</w:t>
      </w:r>
      <w:r w:rsidRPr="00210E2D">
        <w:rPr>
          <w:rFonts w:cstheme="minorHAnsi"/>
          <w:spacing w:val="6"/>
          <w:sz w:val="24"/>
          <w:szCs w:val="24"/>
          <w:lang w:val="en-GB"/>
        </w:rPr>
        <w:t xml:space="preserve"> part of medical practice. Assisted dying is a far more peaceful option for leaving life than the drastic suicides of the terminally ill and inhumanly suffering. The physician, as a member of the established committee, should be able to comply with such a patient's reasonable free wish without exposing himself to criminal sanctions (</w:t>
      </w:r>
      <w:proofErr w:type="spellStart"/>
      <w:r w:rsidRPr="00210E2D">
        <w:rPr>
          <w:rFonts w:cstheme="minorHAnsi"/>
          <w:spacing w:val="6"/>
          <w:sz w:val="24"/>
          <w:szCs w:val="24"/>
          <w:lang w:val="en-GB"/>
        </w:rPr>
        <w:t>Fontalis</w:t>
      </w:r>
      <w:proofErr w:type="spellEnd"/>
      <w:r w:rsidRPr="00210E2D">
        <w:rPr>
          <w:rFonts w:cstheme="minorHAnsi"/>
          <w:spacing w:val="6"/>
          <w:sz w:val="24"/>
          <w:szCs w:val="24"/>
          <w:lang w:val="en-GB"/>
        </w:rPr>
        <w:t xml:space="preserve"> [online], 2018; </w:t>
      </w:r>
      <w:proofErr w:type="spellStart"/>
      <w:r w:rsidRPr="00210E2D">
        <w:rPr>
          <w:rFonts w:cstheme="minorHAnsi"/>
          <w:spacing w:val="6"/>
          <w:sz w:val="24"/>
          <w:szCs w:val="24"/>
          <w:lang w:val="en-GB"/>
        </w:rPr>
        <w:t>Volkenand</w:t>
      </w:r>
      <w:proofErr w:type="spellEnd"/>
      <w:r w:rsidRPr="00210E2D">
        <w:rPr>
          <w:rFonts w:cstheme="minorHAnsi"/>
          <w:spacing w:val="6"/>
          <w:sz w:val="24"/>
          <w:szCs w:val="24"/>
          <w:lang w:val="en-GB"/>
        </w:rPr>
        <w:t xml:space="preserve"> [online], 1998).</w:t>
      </w:r>
    </w:p>
    <w:p w14:paraId="6949C5F8" w14:textId="0CC32D3B" w:rsidR="0097384B" w:rsidRPr="00210E2D" w:rsidRDefault="0097384B" w:rsidP="0097384B">
      <w:pPr>
        <w:jc w:val="both"/>
        <w:rPr>
          <w:rFonts w:cstheme="minorHAnsi"/>
          <w:b/>
          <w:bCs/>
          <w:spacing w:val="6"/>
          <w:sz w:val="24"/>
          <w:szCs w:val="24"/>
          <w:lang w:val="en-GB"/>
        </w:rPr>
      </w:pPr>
      <w:r w:rsidRPr="00210E2D">
        <w:rPr>
          <w:rFonts w:cstheme="minorHAnsi"/>
          <w:b/>
          <w:bCs/>
          <w:spacing w:val="6"/>
          <w:sz w:val="24"/>
          <w:szCs w:val="24"/>
          <w:lang w:val="en-GB"/>
        </w:rPr>
        <w:t xml:space="preserve">Chapter 1: Euthanasia </w:t>
      </w:r>
    </w:p>
    <w:p w14:paraId="79B81F39" w14:textId="6CDC070D" w:rsidR="00210E2D" w:rsidRPr="00210E2D" w:rsidRDefault="0097384B" w:rsidP="0097384B">
      <w:pPr>
        <w:jc w:val="both"/>
        <w:rPr>
          <w:rFonts w:cstheme="minorHAnsi"/>
          <w:spacing w:val="6"/>
          <w:sz w:val="24"/>
          <w:szCs w:val="24"/>
          <w:lang w:val="en-GB"/>
        </w:rPr>
      </w:pPr>
      <w:r w:rsidRPr="00210E2D">
        <w:rPr>
          <w:rFonts w:cstheme="minorHAnsi"/>
          <w:spacing w:val="6"/>
          <w:sz w:val="24"/>
          <w:szCs w:val="24"/>
          <w:lang w:val="en-GB"/>
        </w:rPr>
        <w:t>The Netherlands became the first European country to legalise euthanasia in 2002. The law on assisted suicide came into force there on 1 April 2002. This end-of-life option has reportedly begun to be abused by doctors. This should have been the case for three people suffering from Huntington's disease and one person with Alzheimer's disease who were supposed to have died because of euthanasia in the Netherlands</w:t>
      </w:r>
      <w:r w:rsidR="00210E2D" w:rsidRPr="00210E2D">
        <w:rPr>
          <w:rFonts w:cstheme="minorHAnsi"/>
          <w:spacing w:val="6"/>
          <w:sz w:val="24"/>
          <w:szCs w:val="24"/>
          <w:lang w:val="en-GB"/>
        </w:rPr>
        <w:t xml:space="preserve"> (</w:t>
      </w:r>
      <w:proofErr w:type="spellStart"/>
      <w:r w:rsidR="00210E2D" w:rsidRPr="00210E2D">
        <w:rPr>
          <w:rFonts w:cstheme="minorHAnsi"/>
          <w:spacing w:val="6"/>
          <w:sz w:val="24"/>
          <w:szCs w:val="24"/>
          <w:lang w:val="en-GB"/>
        </w:rPr>
        <w:t>Rietjens</w:t>
      </w:r>
      <w:proofErr w:type="spellEnd"/>
      <w:r w:rsidR="00210E2D" w:rsidRPr="00210E2D">
        <w:rPr>
          <w:rFonts w:cstheme="minorHAnsi"/>
          <w:spacing w:val="6"/>
          <w:sz w:val="24"/>
          <w:szCs w:val="24"/>
          <w:lang w:val="en-GB"/>
        </w:rPr>
        <w:t xml:space="preserve"> [online], 2009).</w:t>
      </w:r>
    </w:p>
    <w:p w14:paraId="074F13D8" w14:textId="06EE296E" w:rsidR="0097384B" w:rsidRPr="00210E2D" w:rsidRDefault="0097384B" w:rsidP="0097384B">
      <w:pPr>
        <w:jc w:val="both"/>
        <w:rPr>
          <w:rFonts w:cstheme="minorHAnsi"/>
          <w:spacing w:val="6"/>
          <w:sz w:val="24"/>
          <w:szCs w:val="24"/>
          <w:lang w:val="en-GB"/>
        </w:rPr>
      </w:pPr>
      <w:r w:rsidRPr="00210E2D">
        <w:rPr>
          <w:rFonts w:cstheme="minorHAnsi"/>
          <w:spacing w:val="6"/>
          <w:sz w:val="24"/>
          <w:szCs w:val="24"/>
          <w:lang w:val="en-GB"/>
        </w:rPr>
        <w:t xml:space="preserve">However, not only does Dutch law not allow euthanasia to be carried out on such sick persons, but the persons in question should not even have been at a stage of their illness that would have allowed euthanasia. However, the doctors who carried out these </w:t>
      </w:r>
      <w:r w:rsidRPr="00210E2D">
        <w:rPr>
          <w:rFonts w:cstheme="minorHAnsi"/>
          <w:spacing w:val="6"/>
          <w:sz w:val="24"/>
          <w:szCs w:val="24"/>
          <w:lang w:val="en-GB"/>
        </w:rPr>
        <w:lastRenderedPageBreak/>
        <w:t>procedures went unpunished, even though Dutch law allows for a prison sentence of up to twelve years for violating the law on assisted suicide. Because the number of registered cases of euthanasia in the Netherlands has fallen for the fourth consecutive year, there has also been speculation that doctors performing euthanasia are failing in their legal obligation to report every such procedure. This practice has been confirmed by an independent study carried out in the Netherlands, according to which only 54 per cent of euthanasia cases are registered (</w:t>
      </w:r>
      <w:proofErr w:type="spellStart"/>
      <w:r w:rsidRPr="00210E2D">
        <w:rPr>
          <w:rFonts w:cstheme="minorHAnsi"/>
          <w:spacing w:val="6"/>
          <w:sz w:val="24"/>
          <w:szCs w:val="24"/>
          <w:lang w:val="en-GB"/>
        </w:rPr>
        <w:t>Rietjens</w:t>
      </w:r>
      <w:proofErr w:type="spellEnd"/>
      <w:r w:rsidRPr="00210E2D">
        <w:rPr>
          <w:rFonts w:cstheme="minorHAnsi"/>
          <w:spacing w:val="6"/>
          <w:sz w:val="24"/>
          <w:szCs w:val="24"/>
          <w:lang w:val="en-GB"/>
        </w:rPr>
        <w:t xml:space="preserve"> [online], 2009). </w:t>
      </w:r>
    </w:p>
    <w:p w14:paraId="7777DA35" w14:textId="193ED69F" w:rsidR="00210E2D" w:rsidRPr="00210E2D" w:rsidRDefault="0097384B" w:rsidP="0097384B">
      <w:pPr>
        <w:jc w:val="both"/>
        <w:rPr>
          <w:rFonts w:cstheme="minorHAnsi"/>
          <w:spacing w:val="6"/>
          <w:sz w:val="24"/>
          <w:szCs w:val="24"/>
          <w:lang w:val="en-GB"/>
        </w:rPr>
      </w:pPr>
      <w:r w:rsidRPr="00210E2D">
        <w:rPr>
          <w:rFonts w:cstheme="minorHAnsi"/>
          <w:spacing w:val="6"/>
          <w:sz w:val="24"/>
          <w:szCs w:val="24"/>
          <w:lang w:val="en-GB"/>
        </w:rPr>
        <w:t>Belgium is the next country in Europe</w:t>
      </w:r>
      <w:r w:rsidR="005D0369">
        <w:rPr>
          <w:rFonts w:cstheme="minorHAnsi"/>
          <w:spacing w:val="6"/>
          <w:sz w:val="24"/>
          <w:szCs w:val="24"/>
          <w:lang w:val="en-GB"/>
        </w:rPr>
        <w:t xml:space="preserve"> where is</w:t>
      </w:r>
      <w:r w:rsidRPr="00210E2D">
        <w:rPr>
          <w:rFonts w:cstheme="minorHAnsi"/>
          <w:spacing w:val="6"/>
          <w:sz w:val="24"/>
          <w:szCs w:val="24"/>
          <w:lang w:val="en-GB"/>
        </w:rPr>
        <w:t xml:space="preserve"> euthanasia</w:t>
      </w:r>
      <w:r w:rsidR="005D0369">
        <w:rPr>
          <w:rFonts w:cstheme="minorHAnsi"/>
          <w:spacing w:val="6"/>
          <w:sz w:val="24"/>
          <w:szCs w:val="24"/>
          <w:lang w:val="en-GB"/>
        </w:rPr>
        <w:t xml:space="preserve"> legal</w:t>
      </w:r>
      <w:r w:rsidRPr="00210E2D">
        <w:rPr>
          <w:rFonts w:cstheme="minorHAnsi"/>
          <w:spacing w:val="6"/>
          <w:sz w:val="24"/>
          <w:szCs w:val="24"/>
          <w:lang w:val="en-GB"/>
        </w:rPr>
        <w:t xml:space="preserve">. The Belgian legislation provides a different procedure for those patients seeking to end their lives by euthanasia. In Belgium, only people who are terminally ill and who are subjected to constant unbearable and uncontrollable psychological or physical suffering can accept death at the hands of a doctor. Applicants for death at the hands of a doctor must be of legal age and of sound mind. They must also be informed of their medical condition and their hopes for a cure. Anyone wishing to undergo euthanasia in Belgium must ask for euthanasia twice in advance and be deeply aware of the consequences of this request. </w:t>
      </w:r>
      <w:r w:rsidR="00210E2D" w:rsidRPr="00210E2D">
        <w:rPr>
          <w:rFonts w:cstheme="minorHAnsi"/>
          <w:spacing w:val="6"/>
          <w:sz w:val="24"/>
          <w:szCs w:val="24"/>
          <w:lang w:val="en-GB"/>
        </w:rPr>
        <w:t>If</w:t>
      </w:r>
      <w:r w:rsidRPr="00210E2D">
        <w:rPr>
          <w:rFonts w:cstheme="minorHAnsi"/>
          <w:spacing w:val="6"/>
          <w:sz w:val="24"/>
          <w:szCs w:val="24"/>
          <w:lang w:val="en-GB"/>
        </w:rPr>
        <w:t xml:space="preserve"> the person making the request is not in the final stage of illness, a medical opinion must also be drawn up on his state of health and prognosis. In addition, any euthanasia carried out must be notified to a special committee set up for that purpose, which will then examine whether the doctor who carried out the euthanasia acted in accordance with Belgian law. That committee is made up of four doctors, four professors of medicine, four lawyers and four persons who are in contact with terminally ill patients</w:t>
      </w:r>
      <w:r w:rsidR="00210E2D" w:rsidRPr="00210E2D">
        <w:rPr>
          <w:rFonts w:cstheme="minorHAnsi"/>
          <w:spacing w:val="6"/>
          <w:sz w:val="24"/>
          <w:szCs w:val="24"/>
          <w:lang w:val="en-GB"/>
        </w:rPr>
        <w:t xml:space="preserve"> (</w:t>
      </w:r>
      <w:proofErr w:type="spellStart"/>
      <w:r w:rsidR="00210E2D" w:rsidRPr="00210E2D">
        <w:rPr>
          <w:rFonts w:cstheme="minorHAnsi"/>
          <w:spacing w:val="6"/>
          <w:sz w:val="24"/>
          <w:szCs w:val="24"/>
          <w:lang w:val="en-GB"/>
        </w:rPr>
        <w:t>Smets</w:t>
      </w:r>
      <w:proofErr w:type="spellEnd"/>
      <w:r w:rsidR="00210E2D" w:rsidRPr="00210E2D">
        <w:rPr>
          <w:rFonts w:cstheme="minorHAnsi"/>
          <w:spacing w:val="6"/>
          <w:sz w:val="24"/>
          <w:szCs w:val="24"/>
          <w:lang w:val="en-GB"/>
        </w:rPr>
        <w:t xml:space="preserve"> [online], 2010).</w:t>
      </w:r>
    </w:p>
    <w:p w14:paraId="7CC2F789" w14:textId="18153E14" w:rsidR="00210E2D" w:rsidRPr="00210E2D" w:rsidRDefault="0097384B" w:rsidP="0097384B">
      <w:pPr>
        <w:jc w:val="both"/>
        <w:rPr>
          <w:rFonts w:cstheme="minorHAnsi"/>
          <w:spacing w:val="6"/>
          <w:sz w:val="24"/>
          <w:szCs w:val="24"/>
          <w:lang w:val="en-GB"/>
        </w:rPr>
      </w:pPr>
      <w:r w:rsidRPr="00210E2D">
        <w:rPr>
          <w:rFonts w:cstheme="minorHAnsi"/>
          <w:spacing w:val="6"/>
          <w:sz w:val="24"/>
          <w:szCs w:val="24"/>
          <w:lang w:val="en-GB"/>
        </w:rPr>
        <w:t xml:space="preserve">The first task of this commission was to draw up a special form which each of the doctors would have to fill in and send to the commission after the euthanasia had been carried out. This form has two parts, and in the first part the doctors are required to indicate the identity of the patient and the persons consulted. In the second part, the doctor describes the diagnosis and the patient's suffering and must also state to the Board how he or she has ensured that the person requesting euthanasia has done so voluntarily, </w:t>
      </w:r>
      <w:proofErr w:type="gramStart"/>
      <w:r w:rsidR="00210E2D" w:rsidRPr="00210E2D">
        <w:rPr>
          <w:rFonts w:cstheme="minorHAnsi"/>
          <w:spacing w:val="6"/>
          <w:sz w:val="24"/>
          <w:szCs w:val="24"/>
          <w:lang w:val="en-GB"/>
        </w:rPr>
        <w:t>knowingly</w:t>
      </w:r>
      <w:proofErr w:type="gramEnd"/>
      <w:r w:rsidRPr="00210E2D">
        <w:rPr>
          <w:rFonts w:cstheme="minorHAnsi"/>
          <w:spacing w:val="6"/>
          <w:sz w:val="24"/>
          <w:szCs w:val="24"/>
          <w:lang w:val="en-GB"/>
        </w:rPr>
        <w:t xml:space="preserve"> and free from the influence of external circumstances. The doctor is also required to describe in this section the euthanasia process itself. The first part of the form remains anonymous to the Board until it has doubts about the legality of the euthanasia thus reported. Only in </w:t>
      </w:r>
      <w:r w:rsidR="00337944">
        <w:rPr>
          <w:rFonts w:cstheme="minorHAnsi"/>
          <w:spacing w:val="6"/>
          <w:sz w:val="24"/>
          <w:szCs w:val="24"/>
          <w:lang w:val="en-GB"/>
        </w:rPr>
        <w:t xml:space="preserve">that </w:t>
      </w:r>
      <w:r w:rsidRPr="00210E2D">
        <w:rPr>
          <w:rFonts w:cstheme="minorHAnsi"/>
          <w:spacing w:val="6"/>
          <w:sz w:val="24"/>
          <w:szCs w:val="24"/>
          <w:lang w:val="en-GB"/>
        </w:rPr>
        <w:t>case is the Commission entitled to consult the first part of the form. In the first year of the law's entry into force</w:t>
      </w:r>
      <w:r w:rsidR="00337944">
        <w:rPr>
          <w:rFonts w:cstheme="minorHAnsi"/>
          <w:spacing w:val="6"/>
          <w:sz w:val="24"/>
          <w:szCs w:val="24"/>
          <w:lang w:val="en-GB"/>
        </w:rPr>
        <w:t>,</w:t>
      </w:r>
      <w:r w:rsidRPr="00210E2D">
        <w:rPr>
          <w:rFonts w:cstheme="minorHAnsi"/>
          <w:spacing w:val="6"/>
          <w:sz w:val="24"/>
          <w:szCs w:val="24"/>
          <w:lang w:val="en-GB"/>
        </w:rPr>
        <w:t xml:space="preserve"> 170 people were euthanised in Belgium; by June last year, the figure stood at around 400</w:t>
      </w:r>
      <w:r w:rsidR="00210E2D" w:rsidRPr="00210E2D">
        <w:rPr>
          <w:rFonts w:cstheme="minorHAnsi"/>
          <w:spacing w:val="6"/>
          <w:sz w:val="24"/>
          <w:szCs w:val="24"/>
          <w:lang w:val="en-GB"/>
        </w:rPr>
        <w:t xml:space="preserve"> (</w:t>
      </w:r>
      <w:proofErr w:type="spellStart"/>
      <w:r w:rsidR="00210E2D" w:rsidRPr="00210E2D">
        <w:rPr>
          <w:rFonts w:cstheme="minorHAnsi"/>
          <w:spacing w:val="6"/>
          <w:sz w:val="24"/>
          <w:szCs w:val="24"/>
          <w:lang w:val="en-GB"/>
        </w:rPr>
        <w:t>Smets</w:t>
      </w:r>
      <w:proofErr w:type="spellEnd"/>
      <w:r w:rsidR="00210E2D" w:rsidRPr="00210E2D">
        <w:rPr>
          <w:rFonts w:cstheme="minorHAnsi"/>
          <w:spacing w:val="6"/>
          <w:sz w:val="24"/>
          <w:szCs w:val="24"/>
          <w:lang w:val="en-GB"/>
        </w:rPr>
        <w:t xml:space="preserve"> [online], 2010).</w:t>
      </w:r>
    </w:p>
    <w:p w14:paraId="1A8BA215" w14:textId="1F86DE55" w:rsidR="0097384B" w:rsidRPr="00210E2D" w:rsidRDefault="0097384B" w:rsidP="0097384B">
      <w:pPr>
        <w:jc w:val="both"/>
        <w:rPr>
          <w:rFonts w:cstheme="minorHAnsi"/>
          <w:spacing w:val="6"/>
          <w:sz w:val="24"/>
          <w:szCs w:val="24"/>
          <w:lang w:val="en-GB"/>
        </w:rPr>
      </w:pPr>
      <w:r w:rsidRPr="00210E2D">
        <w:rPr>
          <w:rFonts w:cstheme="minorHAnsi"/>
          <w:spacing w:val="6"/>
          <w:sz w:val="24"/>
          <w:szCs w:val="24"/>
          <w:lang w:val="en-GB"/>
        </w:rPr>
        <w:t xml:space="preserve">However according to Belgian experts these figures are </w:t>
      </w:r>
      <w:r w:rsidR="00210E2D" w:rsidRPr="00210E2D">
        <w:rPr>
          <w:rFonts w:cstheme="minorHAnsi"/>
          <w:spacing w:val="6"/>
          <w:sz w:val="24"/>
          <w:szCs w:val="24"/>
          <w:lang w:val="en-GB"/>
        </w:rPr>
        <w:t>misleading,</w:t>
      </w:r>
      <w:r w:rsidRPr="00210E2D">
        <w:rPr>
          <w:rFonts w:cstheme="minorHAnsi"/>
          <w:spacing w:val="6"/>
          <w:sz w:val="24"/>
          <w:szCs w:val="24"/>
          <w:lang w:val="en-GB"/>
        </w:rPr>
        <w:t xml:space="preserve"> and the actual figure is about two to three times higher. The tendency to conceal the performance of euthanasia is said to lie mainly with older doctors who fear a negative reaction from those around them.  According to one of the members of the above-mentioned committee overseeing the practice of euthanasia, it has</w:t>
      </w:r>
      <w:r w:rsidR="00337944">
        <w:rPr>
          <w:rFonts w:cstheme="minorHAnsi"/>
          <w:spacing w:val="6"/>
          <w:sz w:val="24"/>
          <w:szCs w:val="24"/>
          <w:lang w:val="en-GB"/>
        </w:rPr>
        <w:t xml:space="preserve"> </w:t>
      </w:r>
      <w:r w:rsidRPr="00210E2D">
        <w:rPr>
          <w:rFonts w:cstheme="minorHAnsi"/>
          <w:spacing w:val="6"/>
          <w:sz w:val="24"/>
          <w:szCs w:val="24"/>
          <w:lang w:val="en-GB"/>
        </w:rPr>
        <w:t>turned out that the legalisation of euthanasia has not caused any disaster in Belgium, nor has it led to the automatic killing of people on demand, as many of its opponents had feared (</w:t>
      </w:r>
      <w:proofErr w:type="spellStart"/>
      <w:r w:rsidRPr="00210E2D">
        <w:rPr>
          <w:rFonts w:cstheme="minorHAnsi"/>
          <w:spacing w:val="6"/>
          <w:sz w:val="24"/>
          <w:szCs w:val="24"/>
          <w:lang w:val="en-GB"/>
        </w:rPr>
        <w:t>Smets</w:t>
      </w:r>
      <w:proofErr w:type="spellEnd"/>
      <w:r w:rsidRPr="00210E2D">
        <w:rPr>
          <w:rFonts w:cstheme="minorHAnsi"/>
          <w:spacing w:val="6"/>
          <w:sz w:val="24"/>
          <w:szCs w:val="24"/>
          <w:lang w:val="en-GB"/>
        </w:rPr>
        <w:t xml:space="preserve"> [online], 2010).</w:t>
      </w:r>
    </w:p>
    <w:p w14:paraId="3251A9C4" w14:textId="5FF05A00" w:rsidR="00210E2D" w:rsidRPr="00210E2D" w:rsidRDefault="00210E2D" w:rsidP="0097384B">
      <w:pPr>
        <w:jc w:val="both"/>
        <w:rPr>
          <w:rFonts w:cstheme="minorHAnsi"/>
          <w:spacing w:val="6"/>
          <w:sz w:val="24"/>
          <w:szCs w:val="24"/>
          <w:lang w:val="en-GB"/>
        </w:rPr>
      </w:pPr>
      <w:r w:rsidRPr="00210E2D">
        <w:rPr>
          <w:rFonts w:cstheme="minorHAnsi"/>
          <w:spacing w:val="6"/>
          <w:sz w:val="24"/>
          <w:szCs w:val="24"/>
          <w:lang w:val="en-GB"/>
        </w:rPr>
        <w:lastRenderedPageBreak/>
        <w:t>After the Netherlands and Belgium, Luxembourg has become the third country in Europe to allow euthanasia. According to AFP, a newly published Luxembourg law says doctors who perform euthanasia and assisted suicide will not face criminal penalties (</w:t>
      </w:r>
      <w:proofErr w:type="spellStart"/>
      <w:r w:rsidRPr="00210E2D">
        <w:rPr>
          <w:rFonts w:cstheme="minorHAnsi"/>
          <w:spacing w:val="6"/>
          <w:sz w:val="24"/>
          <w:szCs w:val="24"/>
          <w:lang w:val="en-GB"/>
        </w:rPr>
        <w:t>Banovic</w:t>
      </w:r>
      <w:proofErr w:type="spellEnd"/>
      <w:r w:rsidRPr="00210E2D">
        <w:rPr>
          <w:rFonts w:cstheme="minorHAnsi"/>
          <w:spacing w:val="6"/>
          <w:sz w:val="24"/>
          <w:szCs w:val="24"/>
          <w:lang w:val="en-GB"/>
        </w:rPr>
        <w:t xml:space="preserve"> [online], 2014).</w:t>
      </w:r>
    </w:p>
    <w:p w14:paraId="43B89724" w14:textId="5BC907D0" w:rsidR="00210E2D" w:rsidRPr="00210E2D" w:rsidRDefault="00210E2D" w:rsidP="00210E2D">
      <w:pPr>
        <w:jc w:val="both"/>
        <w:rPr>
          <w:rFonts w:cstheme="minorHAnsi"/>
          <w:spacing w:val="6"/>
          <w:sz w:val="24"/>
          <w:szCs w:val="24"/>
          <w:lang w:val="en-GB"/>
        </w:rPr>
      </w:pPr>
      <w:r w:rsidRPr="00210E2D">
        <w:rPr>
          <w:rFonts w:cstheme="minorHAnsi"/>
          <w:spacing w:val="6"/>
          <w:sz w:val="24"/>
          <w:szCs w:val="24"/>
          <w:lang w:val="en-GB"/>
        </w:rPr>
        <w:t>Portugal is the seventh country in the world to provide terminally ill sufferers with the option of ending their lives with the professional assistance of a doctor. The approved law allows people over the age of 18 to request help to end their lives if they are terminally ill. However, the condition is that such people must not be deemed mentally incapable of making such a decision. This option of assisted dying applies only to Portuguese citizens and to persons legally resident in the country (Alves [online], 2022).</w:t>
      </w:r>
    </w:p>
    <w:p w14:paraId="40D31089" w14:textId="59658F58" w:rsidR="00210E2D" w:rsidRPr="00210E2D" w:rsidRDefault="00210E2D" w:rsidP="00210E2D">
      <w:pPr>
        <w:jc w:val="both"/>
        <w:rPr>
          <w:rFonts w:cstheme="minorHAnsi"/>
          <w:spacing w:val="6"/>
          <w:sz w:val="24"/>
          <w:szCs w:val="24"/>
          <w:lang w:val="en-GB"/>
        </w:rPr>
      </w:pPr>
      <w:r w:rsidRPr="00210E2D">
        <w:rPr>
          <w:rFonts w:cstheme="minorHAnsi"/>
          <w:spacing w:val="6"/>
          <w:sz w:val="24"/>
          <w:szCs w:val="24"/>
          <w:lang w:val="en-GB"/>
        </w:rPr>
        <w:t>The aim of this provision is to prevent people from travelling to Portugal with the intention of ending their lives with medical assistance. The Portuguese Parliament has already voted on the legalisation of euthanasia in May 2018. At that time, however, MPs rejected the legislative proposals put forward (Alves [online], 2022).</w:t>
      </w:r>
    </w:p>
    <w:p w14:paraId="22B9A996" w14:textId="1B8B0F34" w:rsidR="00210E2D" w:rsidRPr="00210E2D" w:rsidRDefault="00210E2D" w:rsidP="00210E2D">
      <w:pPr>
        <w:jc w:val="both"/>
        <w:rPr>
          <w:rFonts w:cstheme="minorHAnsi"/>
          <w:spacing w:val="6"/>
          <w:sz w:val="24"/>
          <w:szCs w:val="24"/>
          <w:lang w:val="en-GB"/>
        </w:rPr>
      </w:pPr>
      <w:r w:rsidRPr="00210E2D">
        <w:rPr>
          <w:rFonts w:cstheme="minorHAnsi"/>
          <w:spacing w:val="6"/>
          <w:sz w:val="24"/>
          <w:szCs w:val="24"/>
          <w:lang w:val="en-GB"/>
        </w:rPr>
        <w:t>The possibility of deliberately killing a terminally ill patient at his or her own request to shorten his or her suffering, so-called euthanasia, is illegal in most countries. In Europe, it is legal only in Belgium, Luxembourg, and the Netherlands. Some countries in the world, such as Switzerland, allow assisted suicide, i.e., suicide carried out with the help of another person (Alves [online], 2022).</w:t>
      </w:r>
    </w:p>
    <w:p w14:paraId="698957FD" w14:textId="670961E1" w:rsidR="00210E2D" w:rsidRPr="00210E2D" w:rsidRDefault="00210E2D" w:rsidP="0097384B">
      <w:pPr>
        <w:jc w:val="both"/>
        <w:rPr>
          <w:rFonts w:cstheme="minorHAnsi"/>
          <w:spacing w:val="6"/>
          <w:sz w:val="24"/>
          <w:szCs w:val="24"/>
          <w:lang w:val="en-GB"/>
        </w:rPr>
      </w:pPr>
      <w:r w:rsidRPr="00210E2D">
        <w:rPr>
          <w:rFonts w:cstheme="minorHAnsi"/>
          <w:spacing w:val="6"/>
          <w:sz w:val="24"/>
          <w:szCs w:val="24"/>
          <w:lang w:val="en-GB"/>
        </w:rPr>
        <w:t>In Canada, euthanasia has been legal for terminally ill adults since 2016. However, the current practice already goes too far beyond the law in Canada, with people being put to death even for trivial ailments.  For example, the media recently highlighted the case of Alan Nichols, a sixty-one-year-old Canadian who was hospitalized for a high risk of committing suicide. After a month's stay in hospital, he requested euthanasia, citing hearing loss as the reason. Doctors killed him despite his family's disapproval. Nichols' family then filed a criminal complaint on suspicion of murder. Some activists claim that Canada is failing to meet its human rights obligations by allowing euthanasia to be performed on people who do not suffer from a terminal illness (Emanuel [online], 2016).</w:t>
      </w:r>
    </w:p>
    <w:p w14:paraId="6CD39B18" w14:textId="683D250C" w:rsidR="00210E2D" w:rsidRPr="00210E2D" w:rsidRDefault="00210E2D" w:rsidP="00210E2D">
      <w:pPr>
        <w:jc w:val="both"/>
        <w:rPr>
          <w:rFonts w:cstheme="minorHAnsi"/>
          <w:b/>
          <w:bCs/>
          <w:spacing w:val="6"/>
          <w:sz w:val="24"/>
          <w:szCs w:val="24"/>
          <w:lang w:val="en-GB"/>
        </w:rPr>
      </w:pPr>
      <w:r w:rsidRPr="00210E2D">
        <w:rPr>
          <w:rFonts w:cstheme="minorHAnsi"/>
          <w:b/>
          <w:bCs/>
          <w:spacing w:val="6"/>
          <w:sz w:val="24"/>
          <w:szCs w:val="24"/>
          <w:lang w:val="en-GB"/>
        </w:rPr>
        <w:t>Chapter 2: Assisted suicide</w:t>
      </w:r>
    </w:p>
    <w:p w14:paraId="189B8D24" w14:textId="6C8CEA9C" w:rsidR="00210E2D" w:rsidRPr="00210E2D" w:rsidRDefault="00210E2D" w:rsidP="00210E2D">
      <w:pPr>
        <w:jc w:val="both"/>
        <w:rPr>
          <w:rFonts w:cstheme="minorHAnsi"/>
          <w:spacing w:val="6"/>
          <w:sz w:val="24"/>
          <w:szCs w:val="24"/>
          <w:lang w:val="en-GB"/>
        </w:rPr>
      </w:pPr>
      <w:r w:rsidRPr="00210E2D">
        <w:rPr>
          <w:rFonts w:cstheme="minorHAnsi"/>
          <w:spacing w:val="6"/>
          <w:sz w:val="24"/>
          <w:szCs w:val="24"/>
          <w:lang w:val="en-GB"/>
        </w:rPr>
        <w:t>Assisted suicide is another way of voluntarily leaving the world. This differs from the former in that the person assisting the suicide merely prepares the conditions for the client to carry out the suicide. For example, the preparation of the substance that will kill the person. However, the person must drink or otherwise administer the lethal cocktail himself. Assisted suicide can be used to leave the world in Switzerland, for example, but also in our neighbours in Germany (</w:t>
      </w:r>
      <w:proofErr w:type="spellStart"/>
      <w:r w:rsidRPr="00210E2D">
        <w:rPr>
          <w:rFonts w:cstheme="minorHAnsi"/>
          <w:spacing w:val="6"/>
          <w:sz w:val="24"/>
          <w:szCs w:val="24"/>
          <w:lang w:val="en-GB"/>
        </w:rPr>
        <w:t>Svenaus</w:t>
      </w:r>
      <w:proofErr w:type="spellEnd"/>
      <w:r w:rsidRPr="00210E2D">
        <w:rPr>
          <w:rFonts w:cstheme="minorHAnsi"/>
          <w:spacing w:val="6"/>
          <w:sz w:val="24"/>
          <w:szCs w:val="24"/>
          <w:lang w:val="en-GB"/>
        </w:rPr>
        <w:t xml:space="preserve"> [online], 2021).</w:t>
      </w:r>
    </w:p>
    <w:p w14:paraId="010DDC5E" w14:textId="574A2666" w:rsidR="00210E2D" w:rsidRPr="00210E2D" w:rsidRDefault="00210E2D" w:rsidP="00210E2D">
      <w:pPr>
        <w:jc w:val="both"/>
        <w:rPr>
          <w:rFonts w:cstheme="minorHAnsi"/>
          <w:spacing w:val="6"/>
          <w:sz w:val="24"/>
          <w:szCs w:val="24"/>
          <w:lang w:val="en-GB"/>
        </w:rPr>
      </w:pPr>
      <w:r w:rsidRPr="00210E2D">
        <w:rPr>
          <w:rFonts w:cstheme="minorHAnsi"/>
          <w:spacing w:val="6"/>
          <w:sz w:val="24"/>
          <w:szCs w:val="24"/>
          <w:lang w:val="en-GB"/>
        </w:rPr>
        <w:t>According to statistics, many terminally ill people from countries where assisted suicide is not permitted choose to carry it out mainly in Switzerland, which has allowed this option as a dignified end to life since 1942. Helping such a person to carry out his or her last wishes is not then classified as a criminal offence (</w:t>
      </w:r>
      <w:proofErr w:type="spellStart"/>
      <w:r w:rsidRPr="00210E2D">
        <w:rPr>
          <w:rFonts w:cstheme="minorHAnsi"/>
          <w:spacing w:val="6"/>
          <w:sz w:val="24"/>
          <w:szCs w:val="24"/>
          <w:lang w:val="en-GB"/>
        </w:rPr>
        <w:t>Svenaus</w:t>
      </w:r>
      <w:proofErr w:type="spellEnd"/>
      <w:r w:rsidRPr="00210E2D">
        <w:rPr>
          <w:rFonts w:cstheme="minorHAnsi"/>
          <w:spacing w:val="6"/>
          <w:sz w:val="24"/>
          <w:szCs w:val="24"/>
          <w:lang w:val="en-GB"/>
        </w:rPr>
        <w:t xml:space="preserve"> [online], 2021).</w:t>
      </w:r>
    </w:p>
    <w:p w14:paraId="790D69A2" w14:textId="2B585AF3" w:rsidR="00210E2D" w:rsidRPr="00210E2D" w:rsidRDefault="00210E2D" w:rsidP="00210E2D">
      <w:pPr>
        <w:jc w:val="both"/>
        <w:rPr>
          <w:rFonts w:cstheme="minorHAnsi"/>
          <w:spacing w:val="6"/>
          <w:sz w:val="24"/>
          <w:szCs w:val="24"/>
          <w:lang w:val="en-GB"/>
        </w:rPr>
      </w:pPr>
      <w:r w:rsidRPr="00210E2D">
        <w:rPr>
          <w:rFonts w:cstheme="minorHAnsi"/>
          <w:spacing w:val="6"/>
          <w:sz w:val="24"/>
          <w:szCs w:val="24"/>
          <w:lang w:val="en-GB"/>
        </w:rPr>
        <w:lastRenderedPageBreak/>
        <w:t xml:space="preserve">Last year, a 3D-printed "suicide capsule" was introduced and passed legal review in Switzerland, potentially clearing the way for the technology to be used in clinics there. Assisted suicide is now carried out in Switzerland by providing a range of fluids that, if ingested, will end life. In contrast, the casing, which can be placed anywhere, is filled with nitrogen, which rapidly reduces oxygen levels once activated. This process causes the person inside to lose consciousness and die in approximately 10 minutes. The suicide module is activated from the inside </w:t>
      </w:r>
      <w:proofErr w:type="gramStart"/>
      <w:r w:rsidRPr="00210E2D">
        <w:rPr>
          <w:rFonts w:cstheme="minorHAnsi"/>
          <w:spacing w:val="6"/>
          <w:sz w:val="24"/>
          <w:szCs w:val="24"/>
          <w:lang w:val="en-GB"/>
        </w:rPr>
        <w:t>and also</w:t>
      </w:r>
      <w:proofErr w:type="gramEnd"/>
      <w:r w:rsidRPr="00210E2D">
        <w:rPr>
          <w:rFonts w:cstheme="minorHAnsi"/>
          <w:spacing w:val="6"/>
          <w:sz w:val="24"/>
          <w:szCs w:val="24"/>
          <w:lang w:val="en-GB"/>
        </w:rPr>
        <w:t xml:space="preserve"> has an emergency exit button (</w:t>
      </w:r>
      <w:proofErr w:type="spellStart"/>
      <w:r w:rsidRPr="00210E2D">
        <w:rPr>
          <w:rFonts w:cstheme="minorHAnsi"/>
          <w:spacing w:val="6"/>
          <w:sz w:val="24"/>
          <w:szCs w:val="24"/>
          <w:lang w:val="en-GB"/>
        </w:rPr>
        <w:t>Steck</w:t>
      </w:r>
      <w:proofErr w:type="spellEnd"/>
      <w:r w:rsidRPr="00210E2D">
        <w:rPr>
          <w:rFonts w:cstheme="minorHAnsi"/>
          <w:spacing w:val="6"/>
          <w:sz w:val="24"/>
          <w:szCs w:val="24"/>
          <w:lang w:val="en-GB"/>
        </w:rPr>
        <w:t xml:space="preserve"> [online], 2018).</w:t>
      </w:r>
    </w:p>
    <w:p w14:paraId="5C3F0C9F" w14:textId="2F232F98" w:rsidR="00210E2D" w:rsidRPr="00210E2D" w:rsidRDefault="00210E2D" w:rsidP="00210E2D">
      <w:pPr>
        <w:jc w:val="both"/>
        <w:rPr>
          <w:rFonts w:cstheme="minorHAnsi"/>
          <w:spacing w:val="6"/>
          <w:sz w:val="24"/>
          <w:szCs w:val="24"/>
          <w:lang w:val="en-GB"/>
        </w:rPr>
      </w:pPr>
      <w:r w:rsidRPr="00210E2D">
        <w:rPr>
          <w:rFonts w:cstheme="minorHAnsi"/>
          <w:spacing w:val="6"/>
          <w:sz w:val="24"/>
          <w:szCs w:val="24"/>
          <w:lang w:val="en-GB"/>
        </w:rPr>
        <w:t>In Germany, euthanasia is strictly limited. The law, as in many other countries, provides for the possibility of disconnection from the machines if the patient in question has clearly stated at what point he or she no longer wishes to be kept alive. Assisted suicide is also permitted in certain cases. For example, when a seriously ill person who is ready to die is given a life-ending drug by a relative. But the sick person must take it himself (</w:t>
      </w:r>
      <w:proofErr w:type="spellStart"/>
      <w:r w:rsidRPr="00210E2D">
        <w:rPr>
          <w:rFonts w:cstheme="minorHAnsi"/>
          <w:spacing w:val="6"/>
          <w:sz w:val="24"/>
          <w:szCs w:val="24"/>
          <w:lang w:val="en-GB"/>
        </w:rPr>
        <w:t>Svenaus</w:t>
      </w:r>
      <w:proofErr w:type="spellEnd"/>
      <w:r w:rsidRPr="00210E2D">
        <w:rPr>
          <w:rFonts w:cstheme="minorHAnsi"/>
          <w:spacing w:val="6"/>
          <w:sz w:val="24"/>
          <w:szCs w:val="24"/>
          <w:lang w:val="en-GB"/>
        </w:rPr>
        <w:t xml:space="preserve"> [online], 2021).</w:t>
      </w:r>
    </w:p>
    <w:p w14:paraId="77A5ECE6" w14:textId="1055B604" w:rsidR="00210E2D" w:rsidRPr="00210E2D" w:rsidRDefault="00210E2D" w:rsidP="00210E2D">
      <w:pPr>
        <w:jc w:val="both"/>
        <w:rPr>
          <w:rFonts w:cstheme="minorHAnsi"/>
          <w:spacing w:val="6"/>
          <w:sz w:val="24"/>
          <w:szCs w:val="24"/>
          <w:lang w:val="en-GB"/>
        </w:rPr>
      </w:pPr>
      <w:r w:rsidRPr="00210E2D">
        <w:rPr>
          <w:rFonts w:cstheme="minorHAnsi"/>
          <w:spacing w:val="6"/>
          <w:sz w:val="24"/>
          <w:szCs w:val="24"/>
          <w:lang w:val="en-GB"/>
        </w:rPr>
        <w:t>On the other hand, active assistance to death at the request of another is punishable by up to five years' imprisonment. Assisting suicide is also punishable if it is not a one-off but a repeated case (</w:t>
      </w:r>
      <w:proofErr w:type="spellStart"/>
      <w:r w:rsidRPr="00210E2D">
        <w:rPr>
          <w:rFonts w:cstheme="minorHAnsi"/>
          <w:spacing w:val="6"/>
          <w:sz w:val="24"/>
          <w:szCs w:val="24"/>
          <w:lang w:val="en-GB"/>
        </w:rPr>
        <w:t>Svenaus</w:t>
      </w:r>
      <w:proofErr w:type="spellEnd"/>
      <w:r w:rsidRPr="00210E2D">
        <w:rPr>
          <w:rFonts w:cstheme="minorHAnsi"/>
          <w:spacing w:val="6"/>
          <w:sz w:val="24"/>
          <w:szCs w:val="24"/>
          <w:lang w:val="en-GB"/>
        </w:rPr>
        <w:t xml:space="preserve"> [online], 2021).</w:t>
      </w:r>
    </w:p>
    <w:p w14:paraId="1187252F" w14:textId="51F22218" w:rsidR="00210E2D" w:rsidRPr="00210E2D" w:rsidRDefault="00210E2D" w:rsidP="0097384B">
      <w:pPr>
        <w:jc w:val="both"/>
        <w:rPr>
          <w:rFonts w:cstheme="minorHAnsi"/>
          <w:b/>
          <w:bCs/>
          <w:spacing w:val="6"/>
          <w:sz w:val="24"/>
          <w:szCs w:val="24"/>
          <w:lang w:val="en-GB"/>
        </w:rPr>
      </w:pPr>
      <w:r w:rsidRPr="00210E2D">
        <w:rPr>
          <w:rFonts w:cstheme="minorHAnsi"/>
          <w:b/>
          <w:bCs/>
          <w:spacing w:val="6"/>
          <w:sz w:val="24"/>
          <w:szCs w:val="24"/>
          <w:lang w:val="en-GB"/>
        </w:rPr>
        <w:t>Chapter 3: Different views</w:t>
      </w:r>
    </w:p>
    <w:p w14:paraId="3FE01C82" w14:textId="3EE6FBC9" w:rsidR="00210E2D" w:rsidRPr="00210E2D" w:rsidRDefault="00210E2D" w:rsidP="0097384B">
      <w:pPr>
        <w:jc w:val="both"/>
        <w:rPr>
          <w:rFonts w:cstheme="minorHAnsi"/>
          <w:spacing w:val="6"/>
          <w:sz w:val="24"/>
          <w:szCs w:val="24"/>
          <w:lang w:val="en-GB"/>
        </w:rPr>
      </w:pPr>
      <w:r w:rsidRPr="00210E2D">
        <w:rPr>
          <w:rFonts w:cstheme="minorHAnsi"/>
          <w:spacing w:val="6"/>
          <w:sz w:val="24"/>
          <w:szCs w:val="24"/>
          <w:lang w:val="en-GB"/>
        </w:rPr>
        <w:t>The Church's view on the issue of euthanasia is negative. The Church's position is based on the Bible and the Ten Commandments, which were created by God for people to act in accordance with Him.  Failure to observe even one commandment is seen as contempt for God. In the Ten Commandments, number 5 states, "Thou shalt not kill!" This means that a person will act in such a way that his actions will not end his life or the life of another. Human life is sacred (</w:t>
      </w:r>
      <w:proofErr w:type="spellStart"/>
      <w:r w:rsidRPr="00210E2D">
        <w:rPr>
          <w:rFonts w:eastAsia="Times New Roman" w:cstheme="minorHAnsi"/>
          <w:spacing w:val="6"/>
          <w:sz w:val="24"/>
          <w:szCs w:val="24"/>
          <w:lang w:eastAsia="cs-CZ"/>
        </w:rPr>
        <w:t>Quaghebeur</w:t>
      </w:r>
      <w:proofErr w:type="spellEnd"/>
      <w:r w:rsidRPr="00210E2D">
        <w:rPr>
          <w:rFonts w:eastAsia="Times New Roman" w:cstheme="minorHAnsi"/>
          <w:spacing w:val="6"/>
          <w:sz w:val="24"/>
          <w:szCs w:val="24"/>
          <w:lang w:eastAsia="cs-CZ"/>
        </w:rPr>
        <w:t xml:space="preserve"> [online], 2009).</w:t>
      </w:r>
    </w:p>
    <w:p w14:paraId="700BD582" w14:textId="7454886E" w:rsidR="00210E2D" w:rsidRPr="00210E2D" w:rsidRDefault="00210E2D" w:rsidP="00210E2D">
      <w:pPr>
        <w:jc w:val="both"/>
        <w:rPr>
          <w:rFonts w:cstheme="minorHAnsi"/>
          <w:spacing w:val="6"/>
          <w:sz w:val="24"/>
          <w:szCs w:val="24"/>
          <w:lang w:val="en-GB"/>
        </w:rPr>
      </w:pPr>
      <w:r w:rsidRPr="00210E2D">
        <w:rPr>
          <w:rFonts w:cstheme="minorHAnsi"/>
          <w:spacing w:val="6"/>
          <w:sz w:val="24"/>
          <w:szCs w:val="24"/>
          <w:lang w:val="en-GB"/>
        </w:rPr>
        <w:t>Proponents of euthanasia most often argue that a person has the right to both life and death. A person is free and can decide what to do with his or her life. And one can decide for oneself how one wishes to end one's life. But it must be remembered that the autonomy of the will of one must not limit the autonomy of the will of another. The positive arguments for euthanasia also mention the right of a person to die with dignity. Every person would like to die with dignity. This means that he would want to spend his last days in this world in tolerable conditions (</w:t>
      </w:r>
      <w:proofErr w:type="spellStart"/>
      <w:r w:rsidRPr="00210E2D">
        <w:rPr>
          <w:rFonts w:eastAsia="Times New Roman" w:cstheme="minorHAnsi"/>
          <w:spacing w:val="6"/>
          <w:sz w:val="24"/>
          <w:szCs w:val="24"/>
          <w:lang w:eastAsia="cs-CZ"/>
        </w:rPr>
        <w:t>Quaghebeur</w:t>
      </w:r>
      <w:proofErr w:type="spellEnd"/>
      <w:r w:rsidRPr="00210E2D">
        <w:rPr>
          <w:rFonts w:eastAsia="Times New Roman" w:cstheme="minorHAnsi"/>
          <w:spacing w:val="6"/>
          <w:sz w:val="24"/>
          <w:szCs w:val="24"/>
          <w:lang w:eastAsia="cs-CZ"/>
        </w:rPr>
        <w:t xml:space="preserve"> [online], 2009).</w:t>
      </w:r>
    </w:p>
    <w:p w14:paraId="08CB658A" w14:textId="2E2E099C" w:rsidR="00210E2D" w:rsidRPr="00210E2D" w:rsidRDefault="00210E2D" w:rsidP="00210E2D">
      <w:pPr>
        <w:jc w:val="both"/>
        <w:rPr>
          <w:rFonts w:cstheme="minorHAnsi"/>
          <w:spacing w:val="6"/>
          <w:sz w:val="24"/>
          <w:szCs w:val="24"/>
          <w:lang w:val="en-GB"/>
        </w:rPr>
      </w:pPr>
      <w:r w:rsidRPr="00210E2D">
        <w:rPr>
          <w:rFonts w:cstheme="minorHAnsi"/>
          <w:spacing w:val="6"/>
          <w:sz w:val="24"/>
          <w:szCs w:val="24"/>
          <w:lang w:val="en-GB"/>
        </w:rPr>
        <w:t>Interestingly, it is healthy people who are most likely to speak out in favour of euthanasia. A person's opinion changes as he or she develops. He would agree to euthanasia now, but it is also possible that when he reaches a situation where his life is coming to an end, he will change his mind and want to live. Advocates of euthanasia often state that it is about helping the dying person from their pain and suffering. Ending the life of a sick person can be a release, but we also need to think of their loved ones, relatives, families and of course friends (</w:t>
      </w:r>
      <w:proofErr w:type="spellStart"/>
      <w:r w:rsidRPr="00210E2D">
        <w:rPr>
          <w:rFonts w:eastAsia="Times New Roman" w:cstheme="minorHAnsi"/>
          <w:spacing w:val="6"/>
          <w:sz w:val="24"/>
          <w:szCs w:val="24"/>
          <w:lang w:eastAsia="cs-CZ"/>
        </w:rPr>
        <w:t>Quaghebeur</w:t>
      </w:r>
      <w:proofErr w:type="spellEnd"/>
      <w:r w:rsidRPr="00210E2D">
        <w:rPr>
          <w:rFonts w:eastAsia="Times New Roman" w:cstheme="minorHAnsi"/>
          <w:spacing w:val="6"/>
          <w:sz w:val="24"/>
          <w:szCs w:val="24"/>
          <w:lang w:eastAsia="cs-CZ"/>
        </w:rPr>
        <w:t xml:space="preserve"> [online], 2009).</w:t>
      </w:r>
    </w:p>
    <w:p w14:paraId="290C7A83" w14:textId="7A60F92E" w:rsidR="00210E2D" w:rsidRPr="00210E2D" w:rsidRDefault="00210E2D" w:rsidP="00210E2D">
      <w:pPr>
        <w:jc w:val="both"/>
        <w:rPr>
          <w:rFonts w:cstheme="minorHAnsi"/>
          <w:spacing w:val="6"/>
          <w:sz w:val="24"/>
          <w:szCs w:val="24"/>
          <w:lang w:val="en-GB"/>
        </w:rPr>
      </w:pPr>
      <w:r w:rsidRPr="00210E2D">
        <w:rPr>
          <w:rFonts w:cstheme="minorHAnsi"/>
          <w:spacing w:val="6"/>
          <w:sz w:val="24"/>
          <w:szCs w:val="24"/>
          <w:lang w:val="en-GB"/>
        </w:rPr>
        <w:t xml:space="preserve">When euthanasia is discussed, it is automatically assumed that it will be performed by a doctor. For doctors, the idea of euthanasia may be contrary to their beliefs. But most </w:t>
      </w:r>
      <w:r w:rsidRPr="00210E2D">
        <w:rPr>
          <w:rFonts w:cstheme="minorHAnsi"/>
          <w:spacing w:val="6"/>
          <w:sz w:val="24"/>
          <w:szCs w:val="24"/>
          <w:lang w:val="en-GB"/>
        </w:rPr>
        <w:lastRenderedPageBreak/>
        <w:t>importantly, it goes against the Hippocratic Oath. A physician is trained to treat the sick, to help them, to give them the best care while relieving their pain. It is to pain relief that the proponents of euthanasia refer. That pain relief is in his job description. But the Hippocratic Oath states that he must not administer poison to the sick (</w:t>
      </w:r>
      <w:proofErr w:type="spellStart"/>
      <w:r w:rsidRPr="00210E2D">
        <w:rPr>
          <w:rFonts w:eastAsia="Times New Roman" w:cstheme="minorHAnsi"/>
          <w:spacing w:val="6"/>
          <w:sz w:val="24"/>
          <w:szCs w:val="24"/>
          <w:lang w:eastAsia="cs-CZ"/>
        </w:rPr>
        <w:t>Quaghebeur</w:t>
      </w:r>
      <w:proofErr w:type="spellEnd"/>
      <w:r w:rsidRPr="00210E2D">
        <w:rPr>
          <w:rFonts w:eastAsia="Times New Roman" w:cstheme="minorHAnsi"/>
          <w:spacing w:val="6"/>
          <w:sz w:val="24"/>
          <w:szCs w:val="24"/>
          <w:lang w:eastAsia="cs-CZ"/>
        </w:rPr>
        <w:t xml:space="preserve"> [online], 2009).</w:t>
      </w:r>
    </w:p>
    <w:p w14:paraId="4F76A2FD" w14:textId="103DAC6D" w:rsidR="00210E2D" w:rsidRPr="00210E2D" w:rsidRDefault="00210E2D" w:rsidP="00210E2D">
      <w:pPr>
        <w:jc w:val="both"/>
        <w:rPr>
          <w:rFonts w:eastAsia="Times New Roman" w:cstheme="minorHAnsi"/>
          <w:spacing w:val="6"/>
          <w:sz w:val="24"/>
          <w:szCs w:val="24"/>
          <w:lang w:eastAsia="cs-CZ"/>
        </w:rPr>
      </w:pPr>
      <w:r w:rsidRPr="00210E2D">
        <w:rPr>
          <w:rFonts w:cstheme="minorHAnsi"/>
          <w:spacing w:val="6"/>
          <w:sz w:val="24"/>
          <w:szCs w:val="24"/>
          <w:lang w:val="en-GB"/>
        </w:rPr>
        <w:t>If you ask if anyone would consider ending their life by euthanasia, assuming of course that they should die in suffering and pain, most people will tell you yes. But if you ask them if they would be willing to euthanize a loved one at the request of a loved one, their answer is already in the negative. But if euthanasia were to be considered, there must also be someone to carry it out (</w:t>
      </w:r>
      <w:proofErr w:type="spellStart"/>
      <w:r w:rsidRPr="00210E2D">
        <w:rPr>
          <w:rFonts w:eastAsia="Times New Roman" w:cstheme="minorHAnsi"/>
          <w:spacing w:val="6"/>
          <w:sz w:val="24"/>
          <w:szCs w:val="24"/>
          <w:lang w:eastAsia="cs-CZ"/>
        </w:rPr>
        <w:t>Quaghebeur</w:t>
      </w:r>
      <w:proofErr w:type="spellEnd"/>
      <w:r w:rsidRPr="00210E2D">
        <w:rPr>
          <w:rFonts w:eastAsia="Times New Roman" w:cstheme="minorHAnsi"/>
          <w:spacing w:val="6"/>
          <w:sz w:val="24"/>
          <w:szCs w:val="24"/>
          <w:lang w:eastAsia="cs-CZ"/>
        </w:rPr>
        <w:t xml:space="preserve"> [online], 2009).</w:t>
      </w:r>
    </w:p>
    <w:p w14:paraId="39E01539" w14:textId="1AD2B204" w:rsidR="00210E2D" w:rsidRPr="00210E2D" w:rsidRDefault="00210E2D" w:rsidP="00210E2D">
      <w:pPr>
        <w:jc w:val="both"/>
        <w:rPr>
          <w:rFonts w:cstheme="minorHAnsi"/>
          <w:spacing w:val="6"/>
          <w:sz w:val="24"/>
          <w:szCs w:val="24"/>
          <w:lang w:val="en-GB"/>
        </w:rPr>
      </w:pPr>
      <w:r w:rsidRPr="00210E2D">
        <w:rPr>
          <w:rFonts w:cstheme="minorHAnsi"/>
          <w:spacing w:val="6"/>
          <w:sz w:val="24"/>
          <w:szCs w:val="24"/>
          <w:lang w:val="en-GB"/>
        </w:rPr>
        <w:t>Advocates of euthanasia are outraged that in some countries it is a criminal offence for a person not to save the life of a suffering animal and at the same time to save the life of a suffering human. They say there is no difference between human and animal, human animals and non-human animals are the same, animal rights are human rights. The answer is simple. There is a difference between human and animal. A human being, unlike an animal, has freedom, is open to ethical action (</w:t>
      </w:r>
      <w:proofErr w:type="spellStart"/>
      <w:r w:rsidRPr="00210E2D">
        <w:rPr>
          <w:rFonts w:cstheme="minorHAnsi"/>
          <w:spacing w:val="6"/>
          <w:sz w:val="24"/>
          <w:szCs w:val="24"/>
          <w:lang w:val="en-GB"/>
        </w:rPr>
        <w:t>Ryane</w:t>
      </w:r>
      <w:proofErr w:type="spellEnd"/>
      <w:r w:rsidRPr="00210E2D">
        <w:rPr>
          <w:rFonts w:cstheme="minorHAnsi"/>
          <w:spacing w:val="6"/>
          <w:sz w:val="24"/>
          <w:szCs w:val="24"/>
          <w:lang w:val="en-GB"/>
        </w:rPr>
        <w:t xml:space="preserve"> [online], 2022).</w:t>
      </w:r>
    </w:p>
    <w:p w14:paraId="06AA039E" w14:textId="16AEB0A2" w:rsidR="00210E2D" w:rsidRPr="00210E2D" w:rsidRDefault="00210E2D" w:rsidP="00210E2D">
      <w:pPr>
        <w:jc w:val="both"/>
        <w:rPr>
          <w:rFonts w:cstheme="minorHAnsi"/>
          <w:spacing w:val="6"/>
          <w:sz w:val="24"/>
          <w:szCs w:val="24"/>
          <w:lang w:val="en-GB"/>
        </w:rPr>
      </w:pPr>
      <w:r w:rsidRPr="00210E2D">
        <w:rPr>
          <w:rFonts w:cstheme="minorHAnsi"/>
          <w:spacing w:val="6"/>
          <w:sz w:val="24"/>
          <w:szCs w:val="24"/>
          <w:lang w:val="en-GB"/>
        </w:rPr>
        <w:t>An animal, as far as is known, does not plan, lives in the present moment, does not ask questions about the meaning of its life, and does not know that it is dying. Putting them down is therefore a logical way of reducing their suffering. Man, on the other hand, plans, is aware of the existence of himself and his future, and of the fact that he will die one day. One cannot, therefore, simply draw an equation between animal and man without further comment (</w:t>
      </w:r>
      <w:proofErr w:type="spellStart"/>
      <w:r w:rsidRPr="00210E2D">
        <w:rPr>
          <w:rFonts w:cstheme="minorHAnsi"/>
          <w:spacing w:val="6"/>
          <w:sz w:val="24"/>
          <w:szCs w:val="24"/>
          <w:lang w:val="en-GB"/>
        </w:rPr>
        <w:t>Ryane</w:t>
      </w:r>
      <w:proofErr w:type="spellEnd"/>
      <w:r w:rsidRPr="00210E2D">
        <w:rPr>
          <w:rFonts w:cstheme="minorHAnsi"/>
          <w:spacing w:val="6"/>
          <w:sz w:val="24"/>
          <w:szCs w:val="24"/>
          <w:lang w:val="en-GB"/>
        </w:rPr>
        <w:t xml:space="preserve"> [online], 2022).</w:t>
      </w:r>
    </w:p>
    <w:p w14:paraId="2D3C747A" w14:textId="65A48CC0" w:rsidR="0030460A" w:rsidRPr="00210E2D" w:rsidRDefault="00281C0B" w:rsidP="0030460A">
      <w:pPr>
        <w:rPr>
          <w:rFonts w:cstheme="minorHAnsi"/>
          <w:b/>
          <w:spacing w:val="6"/>
          <w:sz w:val="24"/>
          <w:szCs w:val="24"/>
          <w:lang w:val="en-GB"/>
        </w:rPr>
      </w:pPr>
      <w:r w:rsidRPr="00210E2D">
        <w:rPr>
          <w:rFonts w:cstheme="minorHAnsi"/>
          <w:b/>
          <w:spacing w:val="6"/>
          <w:sz w:val="24"/>
          <w:szCs w:val="24"/>
          <w:lang w:val="en-GB"/>
        </w:rPr>
        <w:t>Conclusion</w:t>
      </w:r>
      <w:r w:rsidR="0097384B" w:rsidRPr="00210E2D">
        <w:rPr>
          <w:rFonts w:cstheme="minorHAnsi"/>
          <w:b/>
          <w:spacing w:val="6"/>
          <w:sz w:val="24"/>
          <w:szCs w:val="24"/>
          <w:lang w:val="en-GB"/>
        </w:rPr>
        <w:t xml:space="preserve"> – Euthanasia in </w:t>
      </w:r>
      <w:r w:rsidR="00210E2D" w:rsidRPr="00210E2D">
        <w:rPr>
          <w:rFonts w:cstheme="minorHAnsi"/>
          <w:b/>
          <w:spacing w:val="6"/>
          <w:sz w:val="24"/>
          <w:szCs w:val="24"/>
          <w:lang w:val="en-GB"/>
        </w:rPr>
        <w:t>Czech Republic</w:t>
      </w:r>
    </w:p>
    <w:p w14:paraId="35648D93" w14:textId="77777777" w:rsidR="00210E2D" w:rsidRPr="00210E2D" w:rsidRDefault="0097384B" w:rsidP="0030460A">
      <w:pPr>
        <w:rPr>
          <w:rFonts w:cstheme="minorHAnsi"/>
          <w:spacing w:val="6"/>
          <w:sz w:val="24"/>
          <w:szCs w:val="24"/>
          <w:lang w:val="en-GB"/>
        </w:rPr>
      </w:pPr>
      <w:r w:rsidRPr="00210E2D">
        <w:rPr>
          <w:rFonts w:cstheme="minorHAnsi"/>
          <w:spacing w:val="6"/>
          <w:sz w:val="24"/>
          <w:szCs w:val="24"/>
          <w:lang w:val="en-GB"/>
        </w:rPr>
        <w:t>In the opinion of the Czech Medical Chamber, medicine should always help and never harm. Current medicine can numb pain, what it cannot do, of course, is numb psychological and emotional pain. The MPs in the Czech Republic can decide on euthanasia as they wish, but this is populism. Euthanasia contains not only an ethical problem, but also a legal problem. The Czech public is clearly ready for euthanasia. Surveys regularly show that citizens support it.</w:t>
      </w:r>
      <w:r w:rsidR="00210E2D" w:rsidRPr="00210E2D">
        <w:rPr>
          <w:rFonts w:cstheme="minorHAnsi"/>
          <w:spacing w:val="6"/>
          <w:sz w:val="24"/>
          <w:szCs w:val="24"/>
          <w:lang w:val="en-GB"/>
        </w:rPr>
        <w:t xml:space="preserve"> From a legal perspective, euthanasia is not clearly defined. </w:t>
      </w:r>
    </w:p>
    <w:p w14:paraId="6DD3615E" w14:textId="138A22C5" w:rsidR="00210E2D" w:rsidRPr="00210E2D" w:rsidRDefault="00210E2D" w:rsidP="0030460A">
      <w:pPr>
        <w:rPr>
          <w:rFonts w:cstheme="minorHAnsi"/>
          <w:spacing w:val="6"/>
          <w:sz w:val="24"/>
          <w:szCs w:val="24"/>
          <w:lang w:val="en-GB"/>
        </w:rPr>
      </w:pPr>
      <w:r w:rsidRPr="00210E2D">
        <w:rPr>
          <w:rFonts w:cstheme="minorHAnsi"/>
          <w:spacing w:val="6"/>
          <w:sz w:val="24"/>
          <w:szCs w:val="24"/>
          <w:lang w:val="en-GB"/>
        </w:rPr>
        <w:t>There is no law that deals directly with euthanasia. The law defines the attitude towards human life and the criminal law in the case of intentional and unintentional killing of a human being. The number of seriously ill people who have benefited from assisted suicide at a Swiss clinic is increasing. Most of the suicide tourists heading to the Swiss Confederation come from Germany and the UK. Czechs are also in the top 20 of the statistics.</w:t>
      </w:r>
    </w:p>
    <w:p w14:paraId="777C7753" w14:textId="399C5DD1" w:rsidR="00210E2D" w:rsidRPr="00210E2D" w:rsidRDefault="00210E2D" w:rsidP="0030460A">
      <w:pPr>
        <w:rPr>
          <w:rFonts w:eastAsia="Times New Roman" w:cstheme="minorHAnsi"/>
          <w:spacing w:val="6"/>
          <w:sz w:val="24"/>
          <w:szCs w:val="24"/>
          <w:lang w:eastAsia="cs-CZ"/>
        </w:rPr>
      </w:pPr>
    </w:p>
    <w:p w14:paraId="3EC7F5E4" w14:textId="41168699" w:rsidR="00210E2D" w:rsidRDefault="00210E2D" w:rsidP="0030460A">
      <w:pPr>
        <w:rPr>
          <w:rFonts w:eastAsia="Times New Roman" w:cstheme="minorHAnsi"/>
          <w:spacing w:val="6"/>
          <w:sz w:val="24"/>
          <w:szCs w:val="24"/>
          <w:lang w:eastAsia="cs-CZ"/>
        </w:rPr>
      </w:pPr>
    </w:p>
    <w:p w14:paraId="18366D08" w14:textId="77777777" w:rsidR="00E71469" w:rsidRPr="00210E2D" w:rsidRDefault="00E71469" w:rsidP="0030460A">
      <w:pPr>
        <w:rPr>
          <w:rFonts w:eastAsia="Times New Roman" w:cstheme="minorHAnsi"/>
          <w:spacing w:val="6"/>
          <w:sz w:val="24"/>
          <w:szCs w:val="24"/>
          <w:lang w:eastAsia="cs-CZ"/>
        </w:rPr>
      </w:pPr>
    </w:p>
    <w:p w14:paraId="0AEA4532" w14:textId="33ED90B6" w:rsidR="0097384B" w:rsidRPr="00210E2D" w:rsidRDefault="00281C0B" w:rsidP="0097384B">
      <w:pPr>
        <w:rPr>
          <w:rFonts w:cstheme="minorHAnsi"/>
          <w:b/>
          <w:spacing w:val="6"/>
          <w:sz w:val="24"/>
          <w:szCs w:val="24"/>
          <w:lang w:val="en-GB"/>
        </w:rPr>
      </w:pPr>
      <w:r w:rsidRPr="00210E2D">
        <w:rPr>
          <w:rFonts w:cstheme="minorHAnsi"/>
          <w:b/>
          <w:spacing w:val="6"/>
          <w:sz w:val="24"/>
          <w:szCs w:val="24"/>
          <w:lang w:val="en-GB"/>
        </w:rPr>
        <w:lastRenderedPageBreak/>
        <w:t>References</w:t>
      </w:r>
    </w:p>
    <w:p w14:paraId="14BAF507" w14:textId="74D70761" w:rsidR="00210E2D" w:rsidRPr="00210E2D" w:rsidRDefault="00210E2D" w:rsidP="00210E2D">
      <w:pPr>
        <w:spacing w:after="0" w:line="240" w:lineRule="auto"/>
        <w:rPr>
          <w:rFonts w:eastAsia="Times New Roman" w:cstheme="minorHAnsi"/>
          <w:color w:val="212121"/>
          <w:spacing w:val="6"/>
          <w:sz w:val="24"/>
          <w:szCs w:val="24"/>
          <w:shd w:val="clear" w:color="auto" w:fill="FFFFFF"/>
          <w:lang w:eastAsia="cs-CZ"/>
        </w:rPr>
      </w:pPr>
      <w:proofErr w:type="spellStart"/>
      <w:r w:rsidRPr="00210E2D">
        <w:rPr>
          <w:rFonts w:eastAsia="Times New Roman" w:cstheme="minorHAnsi"/>
          <w:color w:val="212121"/>
          <w:spacing w:val="6"/>
          <w:sz w:val="24"/>
          <w:szCs w:val="24"/>
          <w:shd w:val="clear" w:color="auto" w:fill="FFFFFF"/>
          <w:lang w:eastAsia="cs-CZ"/>
        </w:rPr>
        <w:t>Alves</w:t>
      </w:r>
      <w:proofErr w:type="spellEnd"/>
      <w:r w:rsidRPr="00210E2D">
        <w:rPr>
          <w:rFonts w:eastAsia="Times New Roman" w:cstheme="minorHAnsi"/>
          <w:color w:val="212121"/>
          <w:spacing w:val="6"/>
          <w:sz w:val="24"/>
          <w:szCs w:val="24"/>
          <w:shd w:val="clear" w:color="auto" w:fill="FFFFFF"/>
          <w:lang w:eastAsia="cs-CZ"/>
        </w:rPr>
        <w:t xml:space="preserve">, A.-S. (2022). </w:t>
      </w:r>
      <w:proofErr w:type="spellStart"/>
      <w:r w:rsidRPr="00210E2D">
        <w:rPr>
          <w:rFonts w:eastAsia="Times New Roman" w:cstheme="minorHAnsi"/>
          <w:color w:val="212121"/>
          <w:spacing w:val="6"/>
          <w:sz w:val="24"/>
          <w:szCs w:val="24"/>
          <w:shd w:val="clear" w:color="auto" w:fill="FFFFFF"/>
          <w:lang w:eastAsia="cs-CZ"/>
        </w:rPr>
        <w:t>Steps</w:t>
      </w:r>
      <w:proofErr w:type="spellEnd"/>
      <w:r w:rsidRPr="00210E2D">
        <w:rPr>
          <w:rFonts w:eastAsia="Times New Roman" w:cstheme="minorHAnsi"/>
          <w:color w:val="212121"/>
          <w:spacing w:val="6"/>
          <w:sz w:val="24"/>
          <w:szCs w:val="24"/>
          <w:shd w:val="clear" w:color="auto" w:fill="FFFFFF"/>
          <w:lang w:eastAsia="cs-CZ"/>
        </w:rPr>
        <w:t xml:space="preserve"> </w:t>
      </w:r>
      <w:proofErr w:type="spellStart"/>
      <w:r w:rsidRPr="00210E2D">
        <w:rPr>
          <w:rFonts w:eastAsia="Times New Roman" w:cstheme="minorHAnsi"/>
          <w:color w:val="212121"/>
          <w:spacing w:val="6"/>
          <w:sz w:val="24"/>
          <w:szCs w:val="24"/>
          <w:shd w:val="clear" w:color="auto" w:fill="FFFFFF"/>
          <w:lang w:eastAsia="cs-CZ"/>
        </w:rPr>
        <w:t>Towards</w:t>
      </w:r>
      <w:proofErr w:type="spellEnd"/>
      <w:r w:rsidRPr="00210E2D">
        <w:rPr>
          <w:rFonts w:eastAsia="Times New Roman" w:cstheme="minorHAnsi"/>
          <w:color w:val="212121"/>
          <w:spacing w:val="6"/>
          <w:sz w:val="24"/>
          <w:szCs w:val="24"/>
          <w:shd w:val="clear" w:color="auto" w:fill="FFFFFF"/>
          <w:lang w:eastAsia="cs-CZ"/>
        </w:rPr>
        <w:t xml:space="preserve"> </w:t>
      </w:r>
      <w:proofErr w:type="spellStart"/>
      <w:r w:rsidRPr="00210E2D">
        <w:rPr>
          <w:rFonts w:eastAsia="Times New Roman" w:cstheme="minorHAnsi"/>
          <w:color w:val="212121"/>
          <w:spacing w:val="6"/>
          <w:sz w:val="24"/>
          <w:szCs w:val="24"/>
          <w:shd w:val="clear" w:color="auto" w:fill="FFFFFF"/>
          <w:lang w:eastAsia="cs-CZ"/>
        </w:rPr>
        <w:t>Legalization</w:t>
      </w:r>
      <w:proofErr w:type="spellEnd"/>
      <w:r w:rsidRPr="00210E2D">
        <w:rPr>
          <w:rFonts w:eastAsia="Times New Roman" w:cstheme="minorHAnsi"/>
          <w:color w:val="212121"/>
          <w:spacing w:val="6"/>
          <w:sz w:val="24"/>
          <w:szCs w:val="24"/>
          <w:shd w:val="clear" w:color="auto" w:fill="FFFFFF"/>
          <w:lang w:eastAsia="cs-CZ"/>
        </w:rPr>
        <w:t xml:space="preserve"> </w:t>
      </w:r>
      <w:proofErr w:type="spellStart"/>
      <w:r w:rsidRPr="00210E2D">
        <w:rPr>
          <w:rFonts w:eastAsia="Times New Roman" w:cstheme="minorHAnsi"/>
          <w:color w:val="212121"/>
          <w:spacing w:val="6"/>
          <w:sz w:val="24"/>
          <w:szCs w:val="24"/>
          <w:shd w:val="clear" w:color="auto" w:fill="FFFFFF"/>
          <w:lang w:eastAsia="cs-CZ"/>
        </w:rPr>
        <w:t>of</w:t>
      </w:r>
      <w:proofErr w:type="spellEnd"/>
      <w:r w:rsidRPr="00210E2D">
        <w:rPr>
          <w:rFonts w:eastAsia="Times New Roman" w:cstheme="minorHAnsi"/>
          <w:color w:val="212121"/>
          <w:spacing w:val="6"/>
          <w:sz w:val="24"/>
          <w:szCs w:val="24"/>
          <w:shd w:val="clear" w:color="auto" w:fill="FFFFFF"/>
          <w:lang w:eastAsia="cs-CZ"/>
        </w:rPr>
        <w:t xml:space="preserve"> </w:t>
      </w:r>
      <w:proofErr w:type="spellStart"/>
      <w:r w:rsidRPr="00210E2D">
        <w:rPr>
          <w:rFonts w:eastAsia="Times New Roman" w:cstheme="minorHAnsi"/>
          <w:color w:val="212121"/>
          <w:spacing w:val="6"/>
          <w:sz w:val="24"/>
          <w:szCs w:val="24"/>
          <w:shd w:val="clear" w:color="auto" w:fill="FFFFFF"/>
          <w:lang w:eastAsia="cs-CZ"/>
        </w:rPr>
        <w:t>Euthanasia</w:t>
      </w:r>
      <w:proofErr w:type="spellEnd"/>
      <w:r w:rsidRPr="00210E2D">
        <w:rPr>
          <w:rFonts w:eastAsia="Times New Roman" w:cstheme="minorHAnsi"/>
          <w:color w:val="212121"/>
          <w:spacing w:val="6"/>
          <w:sz w:val="24"/>
          <w:szCs w:val="24"/>
          <w:shd w:val="clear" w:color="auto" w:fill="FFFFFF"/>
          <w:lang w:eastAsia="cs-CZ"/>
        </w:rPr>
        <w:t xml:space="preserve"> in Portugal. </w:t>
      </w:r>
      <w:proofErr w:type="spellStart"/>
      <w:r w:rsidRPr="00210E2D">
        <w:rPr>
          <w:rFonts w:eastAsia="Times New Roman" w:cstheme="minorHAnsi"/>
          <w:color w:val="212121"/>
          <w:spacing w:val="6"/>
          <w:sz w:val="24"/>
          <w:szCs w:val="24"/>
          <w:shd w:val="clear" w:color="auto" w:fill="FFFFFF"/>
          <w:lang w:eastAsia="cs-CZ"/>
        </w:rPr>
        <w:t>Bioethica</w:t>
      </w:r>
      <w:proofErr w:type="spellEnd"/>
      <w:r w:rsidRPr="00210E2D">
        <w:rPr>
          <w:rFonts w:eastAsia="Times New Roman" w:cstheme="minorHAnsi"/>
          <w:color w:val="212121"/>
          <w:spacing w:val="6"/>
          <w:sz w:val="24"/>
          <w:szCs w:val="24"/>
          <w:shd w:val="clear" w:color="auto" w:fill="FFFFFF"/>
          <w:lang w:eastAsia="cs-CZ"/>
        </w:rPr>
        <w:t xml:space="preserve">, 8(2), 85–96. </w:t>
      </w:r>
      <w:hyperlink r:id="rId5" w:history="1">
        <w:r w:rsidRPr="00210E2D">
          <w:rPr>
            <w:rStyle w:val="Hypertextovodkaz"/>
            <w:rFonts w:eastAsia="Times New Roman" w:cstheme="minorHAnsi"/>
            <w:spacing w:val="6"/>
            <w:sz w:val="24"/>
            <w:szCs w:val="24"/>
            <w:shd w:val="clear" w:color="auto" w:fill="FFFFFF"/>
            <w:lang w:eastAsia="cs-CZ"/>
          </w:rPr>
          <w:t>https://doi.org/10.12681/bioeth.31783</w:t>
        </w:r>
      </w:hyperlink>
    </w:p>
    <w:p w14:paraId="12CDDE5F" w14:textId="77777777" w:rsidR="00210E2D" w:rsidRPr="00210E2D" w:rsidRDefault="00210E2D" w:rsidP="00210E2D">
      <w:pPr>
        <w:spacing w:after="0" w:line="240" w:lineRule="auto"/>
        <w:rPr>
          <w:rFonts w:eastAsia="Times New Roman" w:cstheme="minorHAnsi"/>
          <w:color w:val="212121"/>
          <w:spacing w:val="6"/>
          <w:sz w:val="24"/>
          <w:szCs w:val="24"/>
          <w:shd w:val="clear" w:color="auto" w:fill="FFFFFF"/>
          <w:lang w:eastAsia="cs-CZ"/>
        </w:rPr>
      </w:pPr>
    </w:p>
    <w:p w14:paraId="403E46B3" w14:textId="0AFC865B" w:rsidR="00210E2D" w:rsidRPr="00210E2D" w:rsidRDefault="00210E2D" w:rsidP="00210E2D">
      <w:pPr>
        <w:spacing w:after="0" w:line="240" w:lineRule="auto"/>
        <w:rPr>
          <w:rFonts w:eastAsia="Times New Roman" w:cstheme="minorHAnsi"/>
          <w:spacing w:val="6"/>
          <w:sz w:val="24"/>
          <w:szCs w:val="24"/>
          <w:lang w:eastAsia="cs-CZ"/>
        </w:rPr>
      </w:pPr>
      <w:proofErr w:type="spellStart"/>
      <w:r w:rsidRPr="00210E2D">
        <w:rPr>
          <w:rFonts w:eastAsia="Times New Roman" w:cstheme="minorHAnsi"/>
          <w:color w:val="212121"/>
          <w:spacing w:val="6"/>
          <w:sz w:val="24"/>
          <w:szCs w:val="24"/>
          <w:shd w:val="clear" w:color="auto" w:fill="FFFFFF"/>
          <w:lang w:eastAsia="cs-CZ"/>
        </w:rPr>
        <w:t>Banović</w:t>
      </w:r>
      <w:proofErr w:type="spellEnd"/>
      <w:r w:rsidRPr="00210E2D">
        <w:rPr>
          <w:rFonts w:eastAsia="Times New Roman" w:cstheme="minorHAnsi"/>
          <w:color w:val="212121"/>
          <w:spacing w:val="6"/>
          <w:sz w:val="24"/>
          <w:szCs w:val="24"/>
          <w:shd w:val="clear" w:color="auto" w:fill="FFFFFF"/>
          <w:lang w:eastAsia="cs-CZ"/>
        </w:rPr>
        <w:t xml:space="preserve"> B, </w:t>
      </w:r>
      <w:proofErr w:type="spellStart"/>
      <w:r w:rsidRPr="00210E2D">
        <w:rPr>
          <w:rFonts w:eastAsia="Times New Roman" w:cstheme="minorHAnsi"/>
          <w:color w:val="212121"/>
          <w:spacing w:val="6"/>
          <w:sz w:val="24"/>
          <w:szCs w:val="24"/>
          <w:shd w:val="clear" w:color="auto" w:fill="FFFFFF"/>
          <w:lang w:eastAsia="cs-CZ"/>
        </w:rPr>
        <w:t>Turanjanin</w:t>
      </w:r>
      <w:proofErr w:type="spellEnd"/>
      <w:r w:rsidRPr="00210E2D">
        <w:rPr>
          <w:rFonts w:eastAsia="Times New Roman" w:cstheme="minorHAnsi"/>
          <w:color w:val="212121"/>
          <w:spacing w:val="6"/>
          <w:sz w:val="24"/>
          <w:szCs w:val="24"/>
          <w:shd w:val="clear" w:color="auto" w:fill="FFFFFF"/>
          <w:lang w:eastAsia="cs-CZ"/>
        </w:rPr>
        <w:t xml:space="preserve"> V. </w:t>
      </w:r>
      <w:proofErr w:type="spellStart"/>
      <w:r w:rsidRPr="00210E2D">
        <w:rPr>
          <w:rFonts w:eastAsia="Times New Roman" w:cstheme="minorHAnsi"/>
          <w:color w:val="212121"/>
          <w:spacing w:val="6"/>
          <w:sz w:val="24"/>
          <w:szCs w:val="24"/>
          <w:shd w:val="clear" w:color="auto" w:fill="FFFFFF"/>
          <w:lang w:eastAsia="cs-CZ"/>
        </w:rPr>
        <w:t>Euthanasia</w:t>
      </w:r>
      <w:proofErr w:type="spellEnd"/>
      <w:r w:rsidRPr="00210E2D">
        <w:rPr>
          <w:rFonts w:eastAsia="Times New Roman" w:cstheme="minorHAnsi"/>
          <w:color w:val="212121"/>
          <w:spacing w:val="6"/>
          <w:sz w:val="24"/>
          <w:szCs w:val="24"/>
          <w:shd w:val="clear" w:color="auto" w:fill="FFFFFF"/>
          <w:lang w:eastAsia="cs-CZ"/>
        </w:rPr>
        <w:t xml:space="preserve">: </w:t>
      </w:r>
      <w:proofErr w:type="spellStart"/>
      <w:r w:rsidRPr="00210E2D">
        <w:rPr>
          <w:rFonts w:eastAsia="Times New Roman" w:cstheme="minorHAnsi"/>
          <w:color w:val="212121"/>
          <w:spacing w:val="6"/>
          <w:sz w:val="24"/>
          <w:szCs w:val="24"/>
          <w:shd w:val="clear" w:color="auto" w:fill="FFFFFF"/>
          <w:lang w:eastAsia="cs-CZ"/>
        </w:rPr>
        <w:t>Murder</w:t>
      </w:r>
      <w:proofErr w:type="spellEnd"/>
      <w:r w:rsidRPr="00210E2D">
        <w:rPr>
          <w:rFonts w:eastAsia="Times New Roman" w:cstheme="minorHAnsi"/>
          <w:color w:val="212121"/>
          <w:spacing w:val="6"/>
          <w:sz w:val="24"/>
          <w:szCs w:val="24"/>
          <w:shd w:val="clear" w:color="auto" w:fill="FFFFFF"/>
          <w:lang w:eastAsia="cs-CZ"/>
        </w:rPr>
        <w:t xml:space="preserve"> </w:t>
      </w:r>
      <w:proofErr w:type="spellStart"/>
      <w:r w:rsidRPr="00210E2D">
        <w:rPr>
          <w:rFonts w:eastAsia="Times New Roman" w:cstheme="minorHAnsi"/>
          <w:color w:val="212121"/>
          <w:spacing w:val="6"/>
          <w:sz w:val="24"/>
          <w:szCs w:val="24"/>
          <w:shd w:val="clear" w:color="auto" w:fill="FFFFFF"/>
          <w:lang w:eastAsia="cs-CZ"/>
        </w:rPr>
        <w:t>or</w:t>
      </w:r>
      <w:proofErr w:type="spellEnd"/>
      <w:r w:rsidRPr="00210E2D">
        <w:rPr>
          <w:rFonts w:eastAsia="Times New Roman" w:cstheme="minorHAnsi"/>
          <w:color w:val="212121"/>
          <w:spacing w:val="6"/>
          <w:sz w:val="24"/>
          <w:szCs w:val="24"/>
          <w:shd w:val="clear" w:color="auto" w:fill="FFFFFF"/>
          <w:lang w:eastAsia="cs-CZ"/>
        </w:rPr>
        <w:t xml:space="preserve"> Not: A </w:t>
      </w:r>
      <w:proofErr w:type="spellStart"/>
      <w:r w:rsidRPr="00210E2D">
        <w:rPr>
          <w:rFonts w:eastAsia="Times New Roman" w:cstheme="minorHAnsi"/>
          <w:color w:val="212121"/>
          <w:spacing w:val="6"/>
          <w:sz w:val="24"/>
          <w:szCs w:val="24"/>
          <w:shd w:val="clear" w:color="auto" w:fill="FFFFFF"/>
          <w:lang w:eastAsia="cs-CZ"/>
        </w:rPr>
        <w:t>Comparative</w:t>
      </w:r>
      <w:proofErr w:type="spellEnd"/>
      <w:r w:rsidRPr="00210E2D">
        <w:rPr>
          <w:rFonts w:eastAsia="Times New Roman" w:cstheme="minorHAnsi"/>
          <w:color w:val="212121"/>
          <w:spacing w:val="6"/>
          <w:sz w:val="24"/>
          <w:szCs w:val="24"/>
          <w:shd w:val="clear" w:color="auto" w:fill="FFFFFF"/>
          <w:lang w:eastAsia="cs-CZ"/>
        </w:rPr>
        <w:t xml:space="preserve"> </w:t>
      </w:r>
      <w:proofErr w:type="spellStart"/>
      <w:r w:rsidRPr="00210E2D">
        <w:rPr>
          <w:rFonts w:eastAsia="Times New Roman" w:cstheme="minorHAnsi"/>
          <w:color w:val="212121"/>
          <w:spacing w:val="6"/>
          <w:sz w:val="24"/>
          <w:szCs w:val="24"/>
          <w:shd w:val="clear" w:color="auto" w:fill="FFFFFF"/>
          <w:lang w:eastAsia="cs-CZ"/>
        </w:rPr>
        <w:t>Approach</w:t>
      </w:r>
      <w:proofErr w:type="spellEnd"/>
      <w:r w:rsidRPr="00210E2D">
        <w:rPr>
          <w:rFonts w:eastAsia="Times New Roman" w:cstheme="minorHAnsi"/>
          <w:color w:val="212121"/>
          <w:spacing w:val="6"/>
          <w:sz w:val="24"/>
          <w:szCs w:val="24"/>
          <w:shd w:val="clear" w:color="auto" w:fill="FFFFFF"/>
          <w:lang w:eastAsia="cs-CZ"/>
        </w:rPr>
        <w:t>. </w:t>
      </w:r>
      <w:proofErr w:type="spellStart"/>
      <w:r w:rsidRPr="00210E2D">
        <w:rPr>
          <w:rFonts w:eastAsia="Times New Roman" w:cstheme="minorHAnsi"/>
          <w:i/>
          <w:iCs/>
          <w:color w:val="212121"/>
          <w:spacing w:val="6"/>
          <w:sz w:val="24"/>
          <w:szCs w:val="24"/>
          <w:lang w:eastAsia="cs-CZ"/>
        </w:rPr>
        <w:t>Iran</w:t>
      </w:r>
      <w:proofErr w:type="spellEnd"/>
      <w:r w:rsidRPr="00210E2D">
        <w:rPr>
          <w:rFonts w:eastAsia="Times New Roman" w:cstheme="minorHAnsi"/>
          <w:i/>
          <w:iCs/>
          <w:color w:val="212121"/>
          <w:spacing w:val="6"/>
          <w:sz w:val="24"/>
          <w:szCs w:val="24"/>
          <w:lang w:eastAsia="cs-CZ"/>
        </w:rPr>
        <w:t xml:space="preserve"> J Public </w:t>
      </w:r>
      <w:proofErr w:type="spellStart"/>
      <w:r w:rsidRPr="00210E2D">
        <w:rPr>
          <w:rFonts w:eastAsia="Times New Roman" w:cstheme="minorHAnsi"/>
          <w:i/>
          <w:iCs/>
          <w:color w:val="212121"/>
          <w:spacing w:val="6"/>
          <w:sz w:val="24"/>
          <w:szCs w:val="24"/>
          <w:lang w:eastAsia="cs-CZ"/>
        </w:rPr>
        <w:t>Health</w:t>
      </w:r>
      <w:proofErr w:type="spellEnd"/>
      <w:r w:rsidRPr="00210E2D">
        <w:rPr>
          <w:rFonts w:eastAsia="Times New Roman" w:cstheme="minorHAnsi"/>
          <w:color w:val="212121"/>
          <w:spacing w:val="6"/>
          <w:sz w:val="24"/>
          <w:szCs w:val="24"/>
          <w:shd w:val="clear" w:color="auto" w:fill="FFFFFF"/>
          <w:lang w:eastAsia="cs-CZ"/>
        </w:rPr>
        <w:t>. 2014;43(10):1316-1323.</w:t>
      </w:r>
    </w:p>
    <w:p w14:paraId="64B29AD1" w14:textId="2048A5EF" w:rsidR="00210E2D" w:rsidRPr="00210E2D" w:rsidRDefault="00210E2D" w:rsidP="0097384B">
      <w:pPr>
        <w:spacing w:after="0" w:line="240" w:lineRule="auto"/>
        <w:rPr>
          <w:rFonts w:eastAsia="Times New Roman" w:cstheme="minorHAnsi"/>
          <w:spacing w:val="6"/>
          <w:sz w:val="24"/>
          <w:szCs w:val="24"/>
          <w:lang w:eastAsia="cs-CZ"/>
        </w:rPr>
      </w:pPr>
    </w:p>
    <w:p w14:paraId="39850231" w14:textId="77777777" w:rsidR="00210E2D" w:rsidRPr="00210E2D" w:rsidRDefault="00210E2D" w:rsidP="00210E2D">
      <w:pPr>
        <w:spacing w:after="0" w:line="240" w:lineRule="auto"/>
        <w:rPr>
          <w:rFonts w:eastAsia="Times New Roman" w:cstheme="minorHAnsi"/>
          <w:spacing w:val="6"/>
          <w:sz w:val="24"/>
          <w:szCs w:val="24"/>
          <w:lang w:eastAsia="cs-CZ"/>
        </w:rPr>
      </w:pPr>
      <w:r w:rsidRPr="00210E2D">
        <w:rPr>
          <w:rFonts w:eastAsia="Times New Roman" w:cstheme="minorHAnsi"/>
          <w:color w:val="333333"/>
          <w:spacing w:val="6"/>
          <w:sz w:val="24"/>
          <w:szCs w:val="24"/>
          <w:shd w:val="clear" w:color="auto" w:fill="FFFFFF"/>
          <w:lang w:eastAsia="cs-CZ"/>
        </w:rPr>
        <w:t xml:space="preserve">Emanuel EJ, </w:t>
      </w:r>
      <w:proofErr w:type="spellStart"/>
      <w:r w:rsidRPr="00210E2D">
        <w:rPr>
          <w:rFonts w:eastAsia="Times New Roman" w:cstheme="minorHAnsi"/>
          <w:color w:val="333333"/>
          <w:spacing w:val="6"/>
          <w:sz w:val="24"/>
          <w:szCs w:val="24"/>
          <w:shd w:val="clear" w:color="auto" w:fill="FFFFFF"/>
          <w:lang w:eastAsia="cs-CZ"/>
        </w:rPr>
        <w:t>Onwuteaka-Philipsen</w:t>
      </w:r>
      <w:proofErr w:type="spellEnd"/>
      <w:r w:rsidRPr="00210E2D">
        <w:rPr>
          <w:rFonts w:eastAsia="Times New Roman" w:cstheme="minorHAnsi"/>
          <w:color w:val="333333"/>
          <w:spacing w:val="6"/>
          <w:sz w:val="24"/>
          <w:szCs w:val="24"/>
          <w:shd w:val="clear" w:color="auto" w:fill="FFFFFF"/>
          <w:lang w:eastAsia="cs-CZ"/>
        </w:rPr>
        <w:t xml:space="preserve"> BD, </w:t>
      </w:r>
      <w:proofErr w:type="spellStart"/>
      <w:r w:rsidRPr="00210E2D">
        <w:rPr>
          <w:rFonts w:eastAsia="Times New Roman" w:cstheme="minorHAnsi"/>
          <w:color w:val="333333"/>
          <w:spacing w:val="6"/>
          <w:sz w:val="24"/>
          <w:szCs w:val="24"/>
          <w:shd w:val="clear" w:color="auto" w:fill="FFFFFF"/>
          <w:lang w:eastAsia="cs-CZ"/>
        </w:rPr>
        <w:t>Urwin</w:t>
      </w:r>
      <w:proofErr w:type="spellEnd"/>
      <w:r w:rsidRPr="00210E2D">
        <w:rPr>
          <w:rFonts w:eastAsia="Times New Roman" w:cstheme="minorHAnsi"/>
          <w:color w:val="333333"/>
          <w:spacing w:val="6"/>
          <w:sz w:val="24"/>
          <w:szCs w:val="24"/>
          <w:shd w:val="clear" w:color="auto" w:fill="FFFFFF"/>
          <w:lang w:eastAsia="cs-CZ"/>
        </w:rPr>
        <w:t xml:space="preserve"> JW, Cohen J. </w:t>
      </w:r>
      <w:proofErr w:type="spellStart"/>
      <w:r w:rsidRPr="00210E2D">
        <w:rPr>
          <w:rFonts w:eastAsia="Times New Roman" w:cstheme="minorHAnsi"/>
          <w:color w:val="333333"/>
          <w:spacing w:val="6"/>
          <w:sz w:val="24"/>
          <w:szCs w:val="24"/>
          <w:shd w:val="clear" w:color="auto" w:fill="FFFFFF"/>
          <w:lang w:eastAsia="cs-CZ"/>
        </w:rPr>
        <w:t>Attitudes</w:t>
      </w:r>
      <w:proofErr w:type="spellEnd"/>
      <w:r w:rsidRPr="00210E2D">
        <w:rPr>
          <w:rFonts w:eastAsia="Times New Roman" w:cstheme="minorHAnsi"/>
          <w:color w:val="333333"/>
          <w:spacing w:val="6"/>
          <w:sz w:val="24"/>
          <w:szCs w:val="24"/>
          <w:shd w:val="clear" w:color="auto" w:fill="FFFFFF"/>
          <w:lang w:eastAsia="cs-CZ"/>
        </w:rPr>
        <w:t xml:space="preserve"> and </w:t>
      </w:r>
      <w:proofErr w:type="spellStart"/>
      <w:r w:rsidRPr="00210E2D">
        <w:rPr>
          <w:rFonts w:eastAsia="Times New Roman" w:cstheme="minorHAnsi"/>
          <w:color w:val="333333"/>
          <w:spacing w:val="6"/>
          <w:sz w:val="24"/>
          <w:szCs w:val="24"/>
          <w:shd w:val="clear" w:color="auto" w:fill="FFFFFF"/>
          <w:lang w:eastAsia="cs-CZ"/>
        </w:rPr>
        <w:t>Practices</w:t>
      </w:r>
      <w:proofErr w:type="spellEnd"/>
      <w:r w:rsidRPr="00210E2D">
        <w:rPr>
          <w:rFonts w:eastAsia="Times New Roman" w:cstheme="minorHAnsi"/>
          <w:color w:val="333333"/>
          <w:spacing w:val="6"/>
          <w:sz w:val="24"/>
          <w:szCs w:val="24"/>
          <w:shd w:val="clear" w:color="auto" w:fill="FFFFFF"/>
          <w:lang w:eastAsia="cs-CZ"/>
        </w:rPr>
        <w:t xml:space="preserve"> </w:t>
      </w:r>
      <w:proofErr w:type="spellStart"/>
      <w:r w:rsidRPr="00210E2D">
        <w:rPr>
          <w:rFonts w:eastAsia="Times New Roman" w:cstheme="minorHAnsi"/>
          <w:color w:val="333333"/>
          <w:spacing w:val="6"/>
          <w:sz w:val="24"/>
          <w:szCs w:val="24"/>
          <w:shd w:val="clear" w:color="auto" w:fill="FFFFFF"/>
          <w:lang w:eastAsia="cs-CZ"/>
        </w:rPr>
        <w:t>of</w:t>
      </w:r>
      <w:proofErr w:type="spellEnd"/>
      <w:r w:rsidRPr="00210E2D">
        <w:rPr>
          <w:rFonts w:eastAsia="Times New Roman" w:cstheme="minorHAnsi"/>
          <w:color w:val="333333"/>
          <w:spacing w:val="6"/>
          <w:sz w:val="24"/>
          <w:szCs w:val="24"/>
          <w:shd w:val="clear" w:color="auto" w:fill="FFFFFF"/>
          <w:lang w:eastAsia="cs-CZ"/>
        </w:rPr>
        <w:t xml:space="preserve"> </w:t>
      </w:r>
      <w:proofErr w:type="spellStart"/>
      <w:r w:rsidRPr="00210E2D">
        <w:rPr>
          <w:rFonts w:eastAsia="Times New Roman" w:cstheme="minorHAnsi"/>
          <w:color w:val="333333"/>
          <w:spacing w:val="6"/>
          <w:sz w:val="24"/>
          <w:szCs w:val="24"/>
          <w:shd w:val="clear" w:color="auto" w:fill="FFFFFF"/>
          <w:lang w:eastAsia="cs-CZ"/>
        </w:rPr>
        <w:t>Euthanasia</w:t>
      </w:r>
      <w:proofErr w:type="spellEnd"/>
      <w:r w:rsidRPr="00210E2D">
        <w:rPr>
          <w:rFonts w:eastAsia="Times New Roman" w:cstheme="minorHAnsi"/>
          <w:color w:val="333333"/>
          <w:spacing w:val="6"/>
          <w:sz w:val="24"/>
          <w:szCs w:val="24"/>
          <w:shd w:val="clear" w:color="auto" w:fill="FFFFFF"/>
          <w:lang w:eastAsia="cs-CZ"/>
        </w:rPr>
        <w:t xml:space="preserve"> and </w:t>
      </w:r>
      <w:proofErr w:type="spellStart"/>
      <w:r w:rsidRPr="00210E2D">
        <w:rPr>
          <w:rFonts w:eastAsia="Times New Roman" w:cstheme="minorHAnsi"/>
          <w:color w:val="333333"/>
          <w:spacing w:val="6"/>
          <w:sz w:val="24"/>
          <w:szCs w:val="24"/>
          <w:shd w:val="clear" w:color="auto" w:fill="FFFFFF"/>
          <w:lang w:eastAsia="cs-CZ"/>
        </w:rPr>
        <w:t>Physician-Assisted</w:t>
      </w:r>
      <w:proofErr w:type="spellEnd"/>
      <w:r w:rsidRPr="00210E2D">
        <w:rPr>
          <w:rFonts w:eastAsia="Times New Roman" w:cstheme="minorHAnsi"/>
          <w:color w:val="333333"/>
          <w:spacing w:val="6"/>
          <w:sz w:val="24"/>
          <w:szCs w:val="24"/>
          <w:shd w:val="clear" w:color="auto" w:fill="FFFFFF"/>
          <w:lang w:eastAsia="cs-CZ"/>
        </w:rPr>
        <w:t xml:space="preserve"> </w:t>
      </w:r>
      <w:proofErr w:type="spellStart"/>
      <w:r w:rsidRPr="00210E2D">
        <w:rPr>
          <w:rFonts w:eastAsia="Times New Roman" w:cstheme="minorHAnsi"/>
          <w:color w:val="333333"/>
          <w:spacing w:val="6"/>
          <w:sz w:val="24"/>
          <w:szCs w:val="24"/>
          <w:shd w:val="clear" w:color="auto" w:fill="FFFFFF"/>
          <w:lang w:eastAsia="cs-CZ"/>
        </w:rPr>
        <w:t>Suicide</w:t>
      </w:r>
      <w:proofErr w:type="spellEnd"/>
      <w:r w:rsidRPr="00210E2D">
        <w:rPr>
          <w:rFonts w:eastAsia="Times New Roman" w:cstheme="minorHAnsi"/>
          <w:color w:val="333333"/>
          <w:spacing w:val="6"/>
          <w:sz w:val="24"/>
          <w:szCs w:val="24"/>
          <w:shd w:val="clear" w:color="auto" w:fill="FFFFFF"/>
          <w:lang w:eastAsia="cs-CZ"/>
        </w:rPr>
        <w:t xml:space="preserve"> in </w:t>
      </w:r>
      <w:proofErr w:type="spellStart"/>
      <w:r w:rsidRPr="00210E2D">
        <w:rPr>
          <w:rFonts w:eastAsia="Times New Roman" w:cstheme="minorHAnsi"/>
          <w:color w:val="333333"/>
          <w:spacing w:val="6"/>
          <w:sz w:val="24"/>
          <w:szCs w:val="24"/>
          <w:shd w:val="clear" w:color="auto" w:fill="FFFFFF"/>
          <w:lang w:eastAsia="cs-CZ"/>
        </w:rPr>
        <w:t>the</w:t>
      </w:r>
      <w:proofErr w:type="spellEnd"/>
      <w:r w:rsidRPr="00210E2D">
        <w:rPr>
          <w:rFonts w:eastAsia="Times New Roman" w:cstheme="minorHAnsi"/>
          <w:color w:val="333333"/>
          <w:spacing w:val="6"/>
          <w:sz w:val="24"/>
          <w:szCs w:val="24"/>
          <w:shd w:val="clear" w:color="auto" w:fill="FFFFFF"/>
          <w:lang w:eastAsia="cs-CZ"/>
        </w:rPr>
        <w:t xml:space="preserve"> United </w:t>
      </w:r>
      <w:proofErr w:type="spellStart"/>
      <w:r w:rsidRPr="00210E2D">
        <w:rPr>
          <w:rFonts w:eastAsia="Times New Roman" w:cstheme="minorHAnsi"/>
          <w:color w:val="333333"/>
          <w:spacing w:val="6"/>
          <w:sz w:val="24"/>
          <w:szCs w:val="24"/>
          <w:shd w:val="clear" w:color="auto" w:fill="FFFFFF"/>
          <w:lang w:eastAsia="cs-CZ"/>
        </w:rPr>
        <w:t>States</w:t>
      </w:r>
      <w:proofErr w:type="spellEnd"/>
      <w:r w:rsidRPr="00210E2D">
        <w:rPr>
          <w:rFonts w:eastAsia="Times New Roman" w:cstheme="minorHAnsi"/>
          <w:color w:val="333333"/>
          <w:spacing w:val="6"/>
          <w:sz w:val="24"/>
          <w:szCs w:val="24"/>
          <w:shd w:val="clear" w:color="auto" w:fill="FFFFFF"/>
          <w:lang w:eastAsia="cs-CZ"/>
        </w:rPr>
        <w:t xml:space="preserve">, </w:t>
      </w:r>
      <w:proofErr w:type="spellStart"/>
      <w:r w:rsidRPr="00210E2D">
        <w:rPr>
          <w:rFonts w:eastAsia="Times New Roman" w:cstheme="minorHAnsi"/>
          <w:color w:val="333333"/>
          <w:spacing w:val="6"/>
          <w:sz w:val="24"/>
          <w:szCs w:val="24"/>
          <w:shd w:val="clear" w:color="auto" w:fill="FFFFFF"/>
          <w:lang w:eastAsia="cs-CZ"/>
        </w:rPr>
        <w:t>Canada</w:t>
      </w:r>
      <w:proofErr w:type="spellEnd"/>
      <w:r w:rsidRPr="00210E2D">
        <w:rPr>
          <w:rFonts w:eastAsia="Times New Roman" w:cstheme="minorHAnsi"/>
          <w:color w:val="333333"/>
          <w:spacing w:val="6"/>
          <w:sz w:val="24"/>
          <w:szCs w:val="24"/>
          <w:shd w:val="clear" w:color="auto" w:fill="FFFFFF"/>
          <w:lang w:eastAsia="cs-CZ"/>
        </w:rPr>
        <w:t xml:space="preserve">, and </w:t>
      </w:r>
      <w:proofErr w:type="spellStart"/>
      <w:r w:rsidRPr="00210E2D">
        <w:rPr>
          <w:rFonts w:eastAsia="Times New Roman" w:cstheme="minorHAnsi"/>
          <w:color w:val="333333"/>
          <w:spacing w:val="6"/>
          <w:sz w:val="24"/>
          <w:szCs w:val="24"/>
          <w:shd w:val="clear" w:color="auto" w:fill="FFFFFF"/>
          <w:lang w:eastAsia="cs-CZ"/>
        </w:rPr>
        <w:t>Europe</w:t>
      </w:r>
      <w:proofErr w:type="spellEnd"/>
      <w:r w:rsidRPr="00210E2D">
        <w:rPr>
          <w:rFonts w:eastAsia="Times New Roman" w:cstheme="minorHAnsi"/>
          <w:color w:val="333333"/>
          <w:spacing w:val="6"/>
          <w:sz w:val="24"/>
          <w:szCs w:val="24"/>
          <w:shd w:val="clear" w:color="auto" w:fill="FFFFFF"/>
          <w:lang w:eastAsia="cs-CZ"/>
        </w:rPr>
        <w:t>. </w:t>
      </w:r>
      <w:r w:rsidRPr="00210E2D">
        <w:rPr>
          <w:rFonts w:eastAsia="Times New Roman" w:cstheme="minorHAnsi"/>
          <w:i/>
          <w:iCs/>
          <w:color w:val="333333"/>
          <w:spacing w:val="6"/>
          <w:sz w:val="24"/>
          <w:szCs w:val="24"/>
          <w:lang w:eastAsia="cs-CZ"/>
        </w:rPr>
        <w:t>JAMA.</w:t>
      </w:r>
      <w:r w:rsidRPr="00210E2D">
        <w:rPr>
          <w:rFonts w:eastAsia="Times New Roman" w:cstheme="minorHAnsi"/>
          <w:color w:val="333333"/>
          <w:spacing w:val="6"/>
          <w:sz w:val="24"/>
          <w:szCs w:val="24"/>
          <w:shd w:val="clear" w:color="auto" w:fill="FFFFFF"/>
          <w:lang w:eastAsia="cs-CZ"/>
        </w:rPr>
        <w:t> 2016;316(1):79–90. doi:10.1001/jama.2016.8499</w:t>
      </w:r>
    </w:p>
    <w:p w14:paraId="1E128470" w14:textId="77777777" w:rsidR="00210E2D" w:rsidRPr="00210E2D" w:rsidRDefault="00210E2D" w:rsidP="0097384B">
      <w:pPr>
        <w:spacing w:after="0" w:line="240" w:lineRule="auto"/>
        <w:rPr>
          <w:rFonts w:eastAsia="Times New Roman" w:cstheme="minorHAnsi"/>
          <w:spacing w:val="6"/>
          <w:sz w:val="24"/>
          <w:szCs w:val="24"/>
          <w:lang w:eastAsia="cs-CZ"/>
        </w:rPr>
      </w:pPr>
    </w:p>
    <w:p w14:paraId="2E94DF56" w14:textId="77777777" w:rsidR="00210E2D" w:rsidRPr="00210E2D" w:rsidRDefault="00210E2D" w:rsidP="0097384B">
      <w:pPr>
        <w:spacing w:after="0" w:line="240" w:lineRule="auto"/>
        <w:rPr>
          <w:rFonts w:eastAsia="Times New Roman" w:cstheme="minorHAnsi"/>
          <w:spacing w:val="6"/>
          <w:sz w:val="24"/>
          <w:szCs w:val="24"/>
          <w:lang w:eastAsia="cs-CZ"/>
        </w:rPr>
      </w:pPr>
    </w:p>
    <w:p w14:paraId="05D88587" w14:textId="5112D58D" w:rsidR="0097384B" w:rsidRPr="00210E2D" w:rsidRDefault="0097384B" w:rsidP="0097384B">
      <w:pPr>
        <w:spacing w:after="0" w:line="240" w:lineRule="auto"/>
        <w:rPr>
          <w:rFonts w:eastAsia="Times New Roman" w:cstheme="minorHAnsi"/>
          <w:spacing w:val="6"/>
          <w:sz w:val="24"/>
          <w:szCs w:val="24"/>
          <w:lang w:eastAsia="cs-CZ"/>
        </w:rPr>
      </w:pPr>
      <w:proofErr w:type="spellStart"/>
      <w:r w:rsidRPr="00210E2D">
        <w:rPr>
          <w:rFonts w:eastAsia="Times New Roman" w:cstheme="minorHAnsi"/>
          <w:spacing w:val="6"/>
          <w:sz w:val="24"/>
          <w:szCs w:val="24"/>
          <w:lang w:eastAsia="cs-CZ"/>
        </w:rPr>
        <w:t>Fontalis</w:t>
      </w:r>
      <w:proofErr w:type="spellEnd"/>
      <w:r w:rsidRPr="00210E2D">
        <w:rPr>
          <w:rFonts w:eastAsia="Times New Roman" w:cstheme="minorHAnsi"/>
          <w:spacing w:val="6"/>
          <w:sz w:val="24"/>
          <w:szCs w:val="24"/>
          <w:lang w:eastAsia="cs-CZ"/>
        </w:rPr>
        <w:t xml:space="preserve"> A, </w:t>
      </w:r>
      <w:proofErr w:type="spellStart"/>
      <w:r w:rsidRPr="00210E2D">
        <w:rPr>
          <w:rFonts w:eastAsia="Times New Roman" w:cstheme="minorHAnsi"/>
          <w:spacing w:val="6"/>
          <w:sz w:val="24"/>
          <w:szCs w:val="24"/>
          <w:lang w:eastAsia="cs-CZ"/>
        </w:rPr>
        <w:t>Prousali</w:t>
      </w:r>
      <w:proofErr w:type="spellEnd"/>
      <w:r w:rsidRPr="00210E2D">
        <w:rPr>
          <w:rFonts w:eastAsia="Times New Roman" w:cstheme="minorHAnsi"/>
          <w:spacing w:val="6"/>
          <w:sz w:val="24"/>
          <w:szCs w:val="24"/>
          <w:lang w:eastAsia="cs-CZ"/>
        </w:rPr>
        <w:t xml:space="preserve"> E, </w:t>
      </w:r>
      <w:proofErr w:type="spellStart"/>
      <w:r w:rsidRPr="00210E2D">
        <w:rPr>
          <w:rFonts w:eastAsia="Times New Roman" w:cstheme="minorHAnsi"/>
          <w:spacing w:val="6"/>
          <w:sz w:val="24"/>
          <w:szCs w:val="24"/>
          <w:lang w:eastAsia="cs-CZ"/>
        </w:rPr>
        <w:t>Kulkarni</w:t>
      </w:r>
      <w:proofErr w:type="spellEnd"/>
      <w:r w:rsidRPr="00210E2D">
        <w:rPr>
          <w:rFonts w:eastAsia="Times New Roman" w:cstheme="minorHAnsi"/>
          <w:spacing w:val="6"/>
          <w:sz w:val="24"/>
          <w:szCs w:val="24"/>
          <w:lang w:eastAsia="cs-CZ"/>
        </w:rPr>
        <w:t xml:space="preserve"> K. </w:t>
      </w:r>
      <w:proofErr w:type="spellStart"/>
      <w:r w:rsidRPr="00210E2D">
        <w:rPr>
          <w:rFonts w:eastAsia="Times New Roman" w:cstheme="minorHAnsi"/>
          <w:spacing w:val="6"/>
          <w:sz w:val="24"/>
          <w:szCs w:val="24"/>
          <w:lang w:eastAsia="cs-CZ"/>
        </w:rPr>
        <w:t>Euthanasia</w:t>
      </w:r>
      <w:proofErr w:type="spellEnd"/>
      <w:r w:rsidRPr="00210E2D">
        <w:rPr>
          <w:rFonts w:eastAsia="Times New Roman" w:cstheme="minorHAnsi"/>
          <w:spacing w:val="6"/>
          <w:sz w:val="24"/>
          <w:szCs w:val="24"/>
          <w:lang w:eastAsia="cs-CZ"/>
        </w:rPr>
        <w:t xml:space="preserve"> and </w:t>
      </w:r>
      <w:proofErr w:type="spellStart"/>
      <w:r w:rsidRPr="00210E2D">
        <w:rPr>
          <w:rFonts w:eastAsia="Times New Roman" w:cstheme="minorHAnsi"/>
          <w:spacing w:val="6"/>
          <w:sz w:val="24"/>
          <w:szCs w:val="24"/>
          <w:lang w:eastAsia="cs-CZ"/>
        </w:rPr>
        <w:t>assisted</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dying</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what</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is</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the</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current</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position</w:t>
      </w:r>
      <w:proofErr w:type="spellEnd"/>
      <w:r w:rsidRPr="00210E2D">
        <w:rPr>
          <w:rFonts w:eastAsia="Times New Roman" w:cstheme="minorHAnsi"/>
          <w:spacing w:val="6"/>
          <w:sz w:val="24"/>
          <w:szCs w:val="24"/>
          <w:lang w:eastAsia="cs-CZ"/>
        </w:rPr>
        <w:t xml:space="preserve"> and </w:t>
      </w:r>
      <w:proofErr w:type="spellStart"/>
      <w:r w:rsidRPr="00210E2D">
        <w:rPr>
          <w:rFonts w:eastAsia="Times New Roman" w:cstheme="minorHAnsi"/>
          <w:spacing w:val="6"/>
          <w:sz w:val="24"/>
          <w:szCs w:val="24"/>
          <w:lang w:eastAsia="cs-CZ"/>
        </w:rPr>
        <w:t>what</w:t>
      </w:r>
      <w:proofErr w:type="spellEnd"/>
      <w:r w:rsidRPr="00210E2D">
        <w:rPr>
          <w:rFonts w:eastAsia="Times New Roman" w:cstheme="minorHAnsi"/>
          <w:spacing w:val="6"/>
          <w:sz w:val="24"/>
          <w:szCs w:val="24"/>
          <w:lang w:eastAsia="cs-CZ"/>
        </w:rPr>
        <w:t xml:space="preserve"> are </w:t>
      </w:r>
      <w:proofErr w:type="spellStart"/>
      <w:r w:rsidRPr="00210E2D">
        <w:rPr>
          <w:rFonts w:eastAsia="Times New Roman" w:cstheme="minorHAnsi"/>
          <w:spacing w:val="6"/>
          <w:sz w:val="24"/>
          <w:szCs w:val="24"/>
          <w:lang w:eastAsia="cs-CZ"/>
        </w:rPr>
        <w:t>the</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key</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arguments</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informing</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the</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debate</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Journal</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of</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the</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Royal</w:t>
      </w:r>
      <w:proofErr w:type="spellEnd"/>
      <w:r w:rsidRPr="00210E2D">
        <w:rPr>
          <w:rFonts w:eastAsia="Times New Roman" w:cstheme="minorHAnsi"/>
          <w:spacing w:val="6"/>
          <w:sz w:val="24"/>
          <w:szCs w:val="24"/>
          <w:lang w:eastAsia="cs-CZ"/>
        </w:rPr>
        <w:t xml:space="preserve"> Society </w:t>
      </w:r>
      <w:proofErr w:type="spellStart"/>
      <w:r w:rsidRPr="00210E2D">
        <w:rPr>
          <w:rFonts w:eastAsia="Times New Roman" w:cstheme="minorHAnsi"/>
          <w:spacing w:val="6"/>
          <w:sz w:val="24"/>
          <w:szCs w:val="24"/>
          <w:lang w:eastAsia="cs-CZ"/>
        </w:rPr>
        <w:t>of</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Medicine</w:t>
      </w:r>
      <w:proofErr w:type="spellEnd"/>
      <w:r w:rsidRPr="00210E2D">
        <w:rPr>
          <w:rFonts w:eastAsia="Times New Roman" w:cstheme="minorHAnsi"/>
          <w:spacing w:val="6"/>
          <w:sz w:val="24"/>
          <w:szCs w:val="24"/>
          <w:lang w:eastAsia="cs-CZ"/>
        </w:rPr>
        <w:t>. 2018;111(11):407-413. doi:10.1177/0141076818803452</w:t>
      </w:r>
    </w:p>
    <w:p w14:paraId="04BADAA7" w14:textId="6F8F3586" w:rsidR="00210E2D" w:rsidRPr="00210E2D" w:rsidRDefault="00210E2D" w:rsidP="00210E2D">
      <w:pPr>
        <w:spacing w:after="0" w:line="240" w:lineRule="auto"/>
        <w:rPr>
          <w:rFonts w:eastAsia="Times New Roman" w:cstheme="minorHAnsi"/>
          <w:spacing w:val="6"/>
          <w:sz w:val="24"/>
          <w:szCs w:val="24"/>
          <w:lang w:eastAsia="cs-CZ"/>
        </w:rPr>
      </w:pPr>
    </w:p>
    <w:p w14:paraId="5D12D3FF" w14:textId="0F62DB4A" w:rsidR="00210E2D" w:rsidRPr="00210E2D" w:rsidRDefault="00210E2D" w:rsidP="00210E2D">
      <w:pPr>
        <w:spacing w:after="0" w:line="240" w:lineRule="auto"/>
        <w:rPr>
          <w:rFonts w:eastAsia="Times New Roman" w:cstheme="minorHAnsi"/>
          <w:spacing w:val="6"/>
          <w:sz w:val="24"/>
          <w:szCs w:val="24"/>
          <w:lang w:eastAsia="cs-CZ"/>
        </w:rPr>
      </w:pPr>
      <w:proofErr w:type="spellStart"/>
      <w:r w:rsidRPr="00210E2D">
        <w:rPr>
          <w:rFonts w:eastAsia="Times New Roman" w:cstheme="minorHAnsi"/>
          <w:spacing w:val="6"/>
          <w:sz w:val="24"/>
          <w:szCs w:val="24"/>
          <w:lang w:eastAsia="cs-CZ"/>
        </w:rPr>
        <w:t>Quaghebeur</w:t>
      </w:r>
      <w:proofErr w:type="spellEnd"/>
      <w:r w:rsidRPr="00210E2D">
        <w:rPr>
          <w:rFonts w:eastAsia="Times New Roman" w:cstheme="minorHAnsi"/>
          <w:spacing w:val="6"/>
          <w:sz w:val="24"/>
          <w:szCs w:val="24"/>
          <w:lang w:eastAsia="cs-CZ"/>
        </w:rPr>
        <w:t xml:space="preserve"> T, </w:t>
      </w:r>
      <w:proofErr w:type="spellStart"/>
      <w:r w:rsidRPr="00210E2D">
        <w:rPr>
          <w:rFonts w:eastAsia="Times New Roman" w:cstheme="minorHAnsi"/>
          <w:spacing w:val="6"/>
          <w:sz w:val="24"/>
          <w:szCs w:val="24"/>
          <w:lang w:eastAsia="cs-CZ"/>
        </w:rPr>
        <w:t>Dierckx</w:t>
      </w:r>
      <w:proofErr w:type="spellEnd"/>
      <w:r w:rsidRPr="00210E2D">
        <w:rPr>
          <w:rFonts w:eastAsia="Times New Roman" w:cstheme="minorHAnsi"/>
          <w:spacing w:val="6"/>
          <w:sz w:val="24"/>
          <w:szCs w:val="24"/>
          <w:lang w:eastAsia="cs-CZ"/>
        </w:rPr>
        <w:t xml:space="preserve"> de </w:t>
      </w:r>
      <w:proofErr w:type="spellStart"/>
      <w:r w:rsidRPr="00210E2D">
        <w:rPr>
          <w:rFonts w:eastAsia="Times New Roman" w:cstheme="minorHAnsi"/>
          <w:spacing w:val="6"/>
          <w:sz w:val="24"/>
          <w:szCs w:val="24"/>
          <w:lang w:eastAsia="cs-CZ"/>
        </w:rPr>
        <w:t>Casterlé</w:t>
      </w:r>
      <w:proofErr w:type="spellEnd"/>
      <w:r w:rsidRPr="00210E2D">
        <w:rPr>
          <w:rFonts w:eastAsia="Times New Roman" w:cstheme="minorHAnsi"/>
          <w:spacing w:val="6"/>
          <w:sz w:val="24"/>
          <w:szCs w:val="24"/>
          <w:lang w:eastAsia="cs-CZ"/>
        </w:rPr>
        <w:t xml:space="preserve"> B, </w:t>
      </w:r>
      <w:proofErr w:type="spellStart"/>
      <w:r w:rsidRPr="00210E2D">
        <w:rPr>
          <w:rFonts w:eastAsia="Times New Roman" w:cstheme="minorHAnsi"/>
          <w:spacing w:val="6"/>
          <w:sz w:val="24"/>
          <w:szCs w:val="24"/>
          <w:lang w:eastAsia="cs-CZ"/>
        </w:rPr>
        <w:t>Gastmans</w:t>
      </w:r>
      <w:proofErr w:type="spellEnd"/>
      <w:r w:rsidRPr="00210E2D">
        <w:rPr>
          <w:rFonts w:eastAsia="Times New Roman" w:cstheme="minorHAnsi"/>
          <w:spacing w:val="6"/>
          <w:sz w:val="24"/>
          <w:szCs w:val="24"/>
          <w:lang w:eastAsia="cs-CZ"/>
        </w:rPr>
        <w:t xml:space="preserve"> C. </w:t>
      </w:r>
      <w:proofErr w:type="spellStart"/>
      <w:r w:rsidRPr="00210E2D">
        <w:rPr>
          <w:rFonts w:eastAsia="Times New Roman" w:cstheme="minorHAnsi"/>
          <w:spacing w:val="6"/>
          <w:sz w:val="24"/>
          <w:szCs w:val="24"/>
          <w:lang w:eastAsia="cs-CZ"/>
        </w:rPr>
        <w:t>Nursing</w:t>
      </w:r>
      <w:proofErr w:type="spellEnd"/>
      <w:r w:rsidRPr="00210E2D">
        <w:rPr>
          <w:rFonts w:eastAsia="Times New Roman" w:cstheme="minorHAnsi"/>
          <w:spacing w:val="6"/>
          <w:sz w:val="24"/>
          <w:szCs w:val="24"/>
          <w:lang w:eastAsia="cs-CZ"/>
        </w:rPr>
        <w:t xml:space="preserve"> and </w:t>
      </w:r>
      <w:proofErr w:type="spellStart"/>
      <w:r w:rsidRPr="00210E2D">
        <w:rPr>
          <w:rFonts w:eastAsia="Times New Roman" w:cstheme="minorHAnsi"/>
          <w:spacing w:val="6"/>
          <w:sz w:val="24"/>
          <w:szCs w:val="24"/>
          <w:lang w:eastAsia="cs-CZ"/>
        </w:rPr>
        <w:t>Euthanasia</w:t>
      </w:r>
      <w:proofErr w:type="spellEnd"/>
      <w:r w:rsidRPr="00210E2D">
        <w:rPr>
          <w:rFonts w:eastAsia="Times New Roman" w:cstheme="minorHAnsi"/>
          <w:spacing w:val="6"/>
          <w:sz w:val="24"/>
          <w:szCs w:val="24"/>
          <w:lang w:eastAsia="cs-CZ"/>
        </w:rPr>
        <w:t xml:space="preserve">: a </w:t>
      </w:r>
      <w:proofErr w:type="spellStart"/>
      <w:r w:rsidRPr="00210E2D">
        <w:rPr>
          <w:rFonts w:eastAsia="Times New Roman" w:cstheme="minorHAnsi"/>
          <w:spacing w:val="6"/>
          <w:sz w:val="24"/>
          <w:szCs w:val="24"/>
          <w:lang w:eastAsia="cs-CZ"/>
        </w:rPr>
        <w:t>Review</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of</w:t>
      </w:r>
      <w:proofErr w:type="spellEnd"/>
      <w:r w:rsidRPr="00210E2D">
        <w:rPr>
          <w:rFonts w:eastAsia="Times New Roman" w:cstheme="minorHAnsi"/>
          <w:spacing w:val="6"/>
          <w:sz w:val="24"/>
          <w:szCs w:val="24"/>
          <w:lang w:eastAsia="cs-CZ"/>
        </w:rPr>
        <w:t xml:space="preserve"> Argument-</w:t>
      </w:r>
      <w:proofErr w:type="spellStart"/>
      <w:r w:rsidRPr="00210E2D">
        <w:rPr>
          <w:rFonts w:eastAsia="Times New Roman" w:cstheme="minorHAnsi"/>
          <w:spacing w:val="6"/>
          <w:sz w:val="24"/>
          <w:szCs w:val="24"/>
          <w:lang w:eastAsia="cs-CZ"/>
        </w:rPr>
        <w:t>Based</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Ethics</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Literature</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Nursing</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Ethics</w:t>
      </w:r>
      <w:proofErr w:type="spellEnd"/>
      <w:r w:rsidRPr="00210E2D">
        <w:rPr>
          <w:rFonts w:eastAsia="Times New Roman" w:cstheme="minorHAnsi"/>
          <w:spacing w:val="6"/>
          <w:sz w:val="24"/>
          <w:szCs w:val="24"/>
          <w:lang w:eastAsia="cs-CZ"/>
        </w:rPr>
        <w:t>. 2009;16(4):466-486. doi:10.1177/0969733009104610</w:t>
      </w:r>
    </w:p>
    <w:p w14:paraId="525A22FE" w14:textId="77777777" w:rsidR="00210E2D" w:rsidRPr="00210E2D" w:rsidRDefault="00210E2D" w:rsidP="0097384B">
      <w:pPr>
        <w:spacing w:after="0" w:line="240" w:lineRule="auto"/>
        <w:rPr>
          <w:rFonts w:eastAsia="Times New Roman" w:cstheme="minorHAnsi"/>
          <w:spacing w:val="6"/>
          <w:sz w:val="24"/>
          <w:szCs w:val="24"/>
          <w:lang w:eastAsia="cs-CZ"/>
        </w:rPr>
      </w:pPr>
    </w:p>
    <w:p w14:paraId="49FEA8BA" w14:textId="77777777" w:rsidR="0097384B" w:rsidRPr="0097384B" w:rsidRDefault="0097384B" w:rsidP="0097384B">
      <w:pPr>
        <w:spacing w:after="0" w:line="240" w:lineRule="auto"/>
        <w:rPr>
          <w:rFonts w:eastAsia="Times New Roman" w:cstheme="minorHAnsi"/>
          <w:spacing w:val="6"/>
          <w:sz w:val="24"/>
          <w:szCs w:val="24"/>
          <w:lang w:eastAsia="cs-CZ"/>
        </w:rPr>
      </w:pPr>
      <w:proofErr w:type="spellStart"/>
      <w:r w:rsidRPr="0097384B">
        <w:rPr>
          <w:rFonts w:eastAsia="Times New Roman" w:cstheme="minorHAnsi"/>
          <w:color w:val="333333"/>
          <w:spacing w:val="6"/>
          <w:sz w:val="24"/>
          <w:szCs w:val="24"/>
          <w:shd w:val="clear" w:color="auto" w:fill="FCFCFC"/>
          <w:lang w:eastAsia="cs-CZ"/>
        </w:rPr>
        <w:t>Rietjens</w:t>
      </w:r>
      <w:proofErr w:type="spellEnd"/>
      <w:r w:rsidRPr="0097384B">
        <w:rPr>
          <w:rFonts w:eastAsia="Times New Roman" w:cstheme="minorHAnsi"/>
          <w:color w:val="333333"/>
          <w:spacing w:val="6"/>
          <w:sz w:val="24"/>
          <w:szCs w:val="24"/>
          <w:shd w:val="clear" w:color="auto" w:fill="FCFCFC"/>
          <w:lang w:eastAsia="cs-CZ"/>
        </w:rPr>
        <w:t xml:space="preserve">, J.A.C., van der </w:t>
      </w:r>
      <w:proofErr w:type="spellStart"/>
      <w:r w:rsidRPr="0097384B">
        <w:rPr>
          <w:rFonts w:eastAsia="Times New Roman" w:cstheme="minorHAnsi"/>
          <w:color w:val="333333"/>
          <w:spacing w:val="6"/>
          <w:sz w:val="24"/>
          <w:szCs w:val="24"/>
          <w:shd w:val="clear" w:color="auto" w:fill="FCFCFC"/>
          <w:lang w:eastAsia="cs-CZ"/>
        </w:rPr>
        <w:t>Maas</w:t>
      </w:r>
      <w:proofErr w:type="spellEnd"/>
      <w:r w:rsidRPr="0097384B">
        <w:rPr>
          <w:rFonts w:eastAsia="Times New Roman" w:cstheme="minorHAnsi"/>
          <w:color w:val="333333"/>
          <w:spacing w:val="6"/>
          <w:sz w:val="24"/>
          <w:szCs w:val="24"/>
          <w:shd w:val="clear" w:color="auto" w:fill="FCFCFC"/>
          <w:lang w:eastAsia="cs-CZ"/>
        </w:rPr>
        <w:t xml:space="preserve">, P.J., </w:t>
      </w:r>
      <w:proofErr w:type="spellStart"/>
      <w:r w:rsidRPr="0097384B">
        <w:rPr>
          <w:rFonts w:eastAsia="Times New Roman" w:cstheme="minorHAnsi"/>
          <w:color w:val="333333"/>
          <w:spacing w:val="6"/>
          <w:sz w:val="24"/>
          <w:szCs w:val="24"/>
          <w:shd w:val="clear" w:color="auto" w:fill="FCFCFC"/>
          <w:lang w:eastAsia="cs-CZ"/>
        </w:rPr>
        <w:t>Onwuteaka-Philipsen</w:t>
      </w:r>
      <w:proofErr w:type="spellEnd"/>
      <w:r w:rsidRPr="0097384B">
        <w:rPr>
          <w:rFonts w:eastAsia="Times New Roman" w:cstheme="minorHAnsi"/>
          <w:color w:val="333333"/>
          <w:spacing w:val="6"/>
          <w:sz w:val="24"/>
          <w:szCs w:val="24"/>
          <w:shd w:val="clear" w:color="auto" w:fill="FCFCFC"/>
          <w:lang w:eastAsia="cs-CZ"/>
        </w:rPr>
        <w:t>, B.D. </w:t>
      </w:r>
      <w:r w:rsidRPr="0097384B">
        <w:rPr>
          <w:rFonts w:eastAsia="Times New Roman" w:cstheme="minorHAnsi"/>
          <w:i/>
          <w:iCs/>
          <w:color w:val="333333"/>
          <w:spacing w:val="6"/>
          <w:sz w:val="24"/>
          <w:szCs w:val="24"/>
          <w:lang w:eastAsia="cs-CZ"/>
        </w:rPr>
        <w:t>et al.</w:t>
      </w:r>
      <w:r w:rsidRPr="0097384B">
        <w:rPr>
          <w:rFonts w:eastAsia="Times New Roman" w:cstheme="minorHAnsi"/>
          <w:color w:val="333333"/>
          <w:spacing w:val="6"/>
          <w:sz w:val="24"/>
          <w:szCs w:val="24"/>
          <w:shd w:val="clear" w:color="auto" w:fill="FCFCFC"/>
          <w:lang w:eastAsia="cs-CZ"/>
        </w:rPr>
        <w:t> </w:t>
      </w:r>
      <w:proofErr w:type="spellStart"/>
      <w:r w:rsidRPr="0097384B">
        <w:rPr>
          <w:rFonts w:eastAsia="Times New Roman" w:cstheme="minorHAnsi"/>
          <w:color w:val="333333"/>
          <w:spacing w:val="6"/>
          <w:sz w:val="24"/>
          <w:szCs w:val="24"/>
          <w:shd w:val="clear" w:color="auto" w:fill="FCFCFC"/>
          <w:lang w:eastAsia="cs-CZ"/>
        </w:rPr>
        <w:t>Two</w:t>
      </w:r>
      <w:proofErr w:type="spellEnd"/>
      <w:r w:rsidRPr="0097384B">
        <w:rPr>
          <w:rFonts w:eastAsia="Times New Roman" w:cstheme="minorHAnsi"/>
          <w:color w:val="333333"/>
          <w:spacing w:val="6"/>
          <w:sz w:val="24"/>
          <w:szCs w:val="24"/>
          <w:shd w:val="clear" w:color="auto" w:fill="FCFCFC"/>
          <w:lang w:eastAsia="cs-CZ"/>
        </w:rPr>
        <w:t xml:space="preserve"> </w:t>
      </w:r>
      <w:proofErr w:type="spellStart"/>
      <w:r w:rsidRPr="0097384B">
        <w:rPr>
          <w:rFonts w:eastAsia="Times New Roman" w:cstheme="minorHAnsi"/>
          <w:color w:val="333333"/>
          <w:spacing w:val="6"/>
          <w:sz w:val="24"/>
          <w:szCs w:val="24"/>
          <w:shd w:val="clear" w:color="auto" w:fill="FCFCFC"/>
          <w:lang w:eastAsia="cs-CZ"/>
        </w:rPr>
        <w:t>Decades</w:t>
      </w:r>
      <w:proofErr w:type="spellEnd"/>
      <w:r w:rsidRPr="0097384B">
        <w:rPr>
          <w:rFonts w:eastAsia="Times New Roman" w:cstheme="minorHAnsi"/>
          <w:color w:val="333333"/>
          <w:spacing w:val="6"/>
          <w:sz w:val="24"/>
          <w:szCs w:val="24"/>
          <w:shd w:val="clear" w:color="auto" w:fill="FCFCFC"/>
          <w:lang w:eastAsia="cs-CZ"/>
        </w:rPr>
        <w:t xml:space="preserve"> </w:t>
      </w:r>
      <w:proofErr w:type="spellStart"/>
      <w:r w:rsidRPr="0097384B">
        <w:rPr>
          <w:rFonts w:eastAsia="Times New Roman" w:cstheme="minorHAnsi"/>
          <w:color w:val="333333"/>
          <w:spacing w:val="6"/>
          <w:sz w:val="24"/>
          <w:szCs w:val="24"/>
          <w:shd w:val="clear" w:color="auto" w:fill="FCFCFC"/>
          <w:lang w:eastAsia="cs-CZ"/>
        </w:rPr>
        <w:t>of</w:t>
      </w:r>
      <w:proofErr w:type="spellEnd"/>
      <w:r w:rsidRPr="0097384B">
        <w:rPr>
          <w:rFonts w:eastAsia="Times New Roman" w:cstheme="minorHAnsi"/>
          <w:color w:val="333333"/>
          <w:spacing w:val="6"/>
          <w:sz w:val="24"/>
          <w:szCs w:val="24"/>
          <w:shd w:val="clear" w:color="auto" w:fill="FCFCFC"/>
          <w:lang w:eastAsia="cs-CZ"/>
        </w:rPr>
        <w:t xml:space="preserve"> </w:t>
      </w:r>
      <w:proofErr w:type="spellStart"/>
      <w:r w:rsidRPr="0097384B">
        <w:rPr>
          <w:rFonts w:eastAsia="Times New Roman" w:cstheme="minorHAnsi"/>
          <w:color w:val="333333"/>
          <w:spacing w:val="6"/>
          <w:sz w:val="24"/>
          <w:szCs w:val="24"/>
          <w:shd w:val="clear" w:color="auto" w:fill="FCFCFC"/>
          <w:lang w:eastAsia="cs-CZ"/>
        </w:rPr>
        <w:t>Research</w:t>
      </w:r>
      <w:proofErr w:type="spellEnd"/>
      <w:r w:rsidRPr="0097384B">
        <w:rPr>
          <w:rFonts w:eastAsia="Times New Roman" w:cstheme="minorHAnsi"/>
          <w:color w:val="333333"/>
          <w:spacing w:val="6"/>
          <w:sz w:val="24"/>
          <w:szCs w:val="24"/>
          <w:shd w:val="clear" w:color="auto" w:fill="FCFCFC"/>
          <w:lang w:eastAsia="cs-CZ"/>
        </w:rPr>
        <w:t xml:space="preserve"> on </w:t>
      </w:r>
      <w:proofErr w:type="spellStart"/>
      <w:r w:rsidRPr="0097384B">
        <w:rPr>
          <w:rFonts w:eastAsia="Times New Roman" w:cstheme="minorHAnsi"/>
          <w:color w:val="333333"/>
          <w:spacing w:val="6"/>
          <w:sz w:val="24"/>
          <w:szCs w:val="24"/>
          <w:shd w:val="clear" w:color="auto" w:fill="FCFCFC"/>
          <w:lang w:eastAsia="cs-CZ"/>
        </w:rPr>
        <w:t>Euthanasia</w:t>
      </w:r>
      <w:proofErr w:type="spellEnd"/>
      <w:r w:rsidRPr="0097384B">
        <w:rPr>
          <w:rFonts w:eastAsia="Times New Roman" w:cstheme="minorHAnsi"/>
          <w:color w:val="333333"/>
          <w:spacing w:val="6"/>
          <w:sz w:val="24"/>
          <w:szCs w:val="24"/>
          <w:shd w:val="clear" w:color="auto" w:fill="FCFCFC"/>
          <w:lang w:eastAsia="cs-CZ"/>
        </w:rPr>
        <w:t xml:space="preserve"> </w:t>
      </w:r>
      <w:proofErr w:type="spellStart"/>
      <w:r w:rsidRPr="0097384B">
        <w:rPr>
          <w:rFonts w:eastAsia="Times New Roman" w:cstheme="minorHAnsi"/>
          <w:color w:val="333333"/>
          <w:spacing w:val="6"/>
          <w:sz w:val="24"/>
          <w:szCs w:val="24"/>
          <w:shd w:val="clear" w:color="auto" w:fill="FCFCFC"/>
          <w:lang w:eastAsia="cs-CZ"/>
        </w:rPr>
        <w:t>from</w:t>
      </w:r>
      <w:proofErr w:type="spellEnd"/>
      <w:r w:rsidRPr="0097384B">
        <w:rPr>
          <w:rFonts w:eastAsia="Times New Roman" w:cstheme="minorHAnsi"/>
          <w:color w:val="333333"/>
          <w:spacing w:val="6"/>
          <w:sz w:val="24"/>
          <w:szCs w:val="24"/>
          <w:shd w:val="clear" w:color="auto" w:fill="FCFCFC"/>
          <w:lang w:eastAsia="cs-CZ"/>
        </w:rPr>
        <w:t xml:space="preserve"> </w:t>
      </w:r>
      <w:proofErr w:type="spellStart"/>
      <w:r w:rsidRPr="0097384B">
        <w:rPr>
          <w:rFonts w:eastAsia="Times New Roman" w:cstheme="minorHAnsi"/>
          <w:color w:val="333333"/>
          <w:spacing w:val="6"/>
          <w:sz w:val="24"/>
          <w:szCs w:val="24"/>
          <w:shd w:val="clear" w:color="auto" w:fill="FCFCFC"/>
          <w:lang w:eastAsia="cs-CZ"/>
        </w:rPr>
        <w:t>the</w:t>
      </w:r>
      <w:proofErr w:type="spellEnd"/>
      <w:r w:rsidRPr="0097384B">
        <w:rPr>
          <w:rFonts w:eastAsia="Times New Roman" w:cstheme="minorHAnsi"/>
          <w:color w:val="333333"/>
          <w:spacing w:val="6"/>
          <w:sz w:val="24"/>
          <w:szCs w:val="24"/>
          <w:shd w:val="clear" w:color="auto" w:fill="FCFCFC"/>
          <w:lang w:eastAsia="cs-CZ"/>
        </w:rPr>
        <w:t xml:space="preserve"> </w:t>
      </w:r>
      <w:proofErr w:type="spellStart"/>
      <w:r w:rsidRPr="0097384B">
        <w:rPr>
          <w:rFonts w:eastAsia="Times New Roman" w:cstheme="minorHAnsi"/>
          <w:color w:val="333333"/>
          <w:spacing w:val="6"/>
          <w:sz w:val="24"/>
          <w:szCs w:val="24"/>
          <w:shd w:val="clear" w:color="auto" w:fill="FCFCFC"/>
          <w:lang w:eastAsia="cs-CZ"/>
        </w:rPr>
        <w:t>Netherlands</w:t>
      </w:r>
      <w:proofErr w:type="spellEnd"/>
      <w:r w:rsidRPr="0097384B">
        <w:rPr>
          <w:rFonts w:eastAsia="Times New Roman" w:cstheme="minorHAnsi"/>
          <w:color w:val="333333"/>
          <w:spacing w:val="6"/>
          <w:sz w:val="24"/>
          <w:szCs w:val="24"/>
          <w:shd w:val="clear" w:color="auto" w:fill="FCFCFC"/>
          <w:lang w:eastAsia="cs-CZ"/>
        </w:rPr>
        <w:t xml:space="preserve">. </w:t>
      </w:r>
      <w:proofErr w:type="spellStart"/>
      <w:r w:rsidRPr="0097384B">
        <w:rPr>
          <w:rFonts w:eastAsia="Times New Roman" w:cstheme="minorHAnsi"/>
          <w:color w:val="333333"/>
          <w:spacing w:val="6"/>
          <w:sz w:val="24"/>
          <w:szCs w:val="24"/>
          <w:shd w:val="clear" w:color="auto" w:fill="FCFCFC"/>
          <w:lang w:eastAsia="cs-CZ"/>
        </w:rPr>
        <w:t>What</w:t>
      </w:r>
      <w:proofErr w:type="spellEnd"/>
      <w:r w:rsidRPr="0097384B">
        <w:rPr>
          <w:rFonts w:eastAsia="Times New Roman" w:cstheme="minorHAnsi"/>
          <w:color w:val="333333"/>
          <w:spacing w:val="6"/>
          <w:sz w:val="24"/>
          <w:szCs w:val="24"/>
          <w:shd w:val="clear" w:color="auto" w:fill="FCFCFC"/>
          <w:lang w:eastAsia="cs-CZ"/>
        </w:rPr>
        <w:t xml:space="preserve"> </w:t>
      </w:r>
      <w:proofErr w:type="spellStart"/>
      <w:r w:rsidRPr="0097384B">
        <w:rPr>
          <w:rFonts w:eastAsia="Times New Roman" w:cstheme="minorHAnsi"/>
          <w:color w:val="333333"/>
          <w:spacing w:val="6"/>
          <w:sz w:val="24"/>
          <w:szCs w:val="24"/>
          <w:shd w:val="clear" w:color="auto" w:fill="FCFCFC"/>
          <w:lang w:eastAsia="cs-CZ"/>
        </w:rPr>
        <w:t>Have</w:t>
      </w:r>
      <w:proofErr w:type="spellEnd"/>
      <w:r w:rsidRPr="0097384B">
        <w:rPr>
          <w:rFonts w:eastAsia="Times New Roman" w:cstheme="minorHAnsi"/>
          <w:color w:val="333333"/>
          <w:spacing w:val="6"/>
          <w:sz w:val="24"/>
          <w:szCs w:val="24"/>
          <w:shd w:val="clear" w:color="auto" w:fill="FCFCFC"/>
          <w:lang w:eastAsia="cs-CZ"/>
        </w:rPr>
        <w:t xml:space="preserve"> </w:t>
      </w:r>
      <w:proofErr w:type="spellStart"/>
      <w:r w:rsidRPr="0097384B">
        <w:rPr>
          <w:rFonts w:eastAsia="Times New Roman" w:cstheme="minorHAnsi"/>
          <w:color w:val="333333"/>
          <w:spacing w:val="6"/>
          <w:sz w:val="24"/>
          <w:szCs w:val="24"/>
          <w:shd w:val="clear" w:color="auto" w:fill="FCFCFC"/>
          <w:lang w:eastAsia="cs-CZ"/>
        </w:rPr>
        <w:t>We</w:t>
      </w:r>
      <w:proofErr w:type="spellEnd"/>
      <w:r w:rsidRPr="0097384B">
        <w:rPr>
          <w:rFonts w:eastAsia="Times New Roman" w:cstheme="minorHAnsi"/>
          <w:color w:val="333333"/>
          <w:spacing w:val="6"/>
          <w:sz w:val="24"/>
          <w:szCs w:val="24"/>
          <w:shd w:val="clear" w:color="auto" w:fill="FCFCFC"/>
          <w:lang w:eastAsia="cs-CZ"/>
        </w:rPr>
        <w:t xml:space="preserve"> </w:t>
      </w:r>
      <w:proofErr w:type="spellStart"/>
      <w:r w:rsidRPr="0097384B">
        <w:rPr>
          <w:rFonts w:eastAsia="Times New Roman" w:cstheme="minorHAnsi"/>
          <w:color w:val="333333"/>
          <w:spacing w:val="6"/>
          <w:sz w:val="24"/>
          <w:szCs w:val="24"/>
          <w:shd w:val="clear" w:color="auto" w:fill="FCFCFC"/>
          <w:lang w:eastAsia="cs-CZ"/>
        </w:rPr>
        <w:t>Learnt</w:t>
      </w:r>
      <w:proofErr w:type="spellEnd"/>
      <w:r w:rsidRPr="0097384B">
        <w:rPr>
          <w:rFonts w:eastAsia="Times New Roman" w:cstheme="minorHAnsi"/>
          <w:color w:val="333333"/>
          <w:spacing w:val="6"/>
          <w:sz w:val="24"/>
          <w:szCs w:val="24"/>
          <w:shd w:val="clear" w:color="auto" w:fill="FCFCFC"/>
          <w:lang w:eastAsia="cs-CZ"/>
        </w:rPr>
        <w:t xml:space="preserve"> and </w:t>
      </w:r>
      <w:proofErr w:type="spellStart"/>
      <w:r w:rsidRPr="0097384B">
        <w:rPr>
          <w:rFonts w:eastAsia="Times New Roman" w:cstheme="minorHAnsi"/>
          <w:color w:val="333333"/>
          <w:spacing w:val="6"/>
          <w:sz w:val="24"/>
          <w:szCs w:val="24"/>
          <w:shd w:val="clear" w:color="auto" w:fill="FCFCFC"/>
          <w:lang w:eastAsia="cs-CZ"/>
        </w:rPr>
        <w:t>What</w:t>
      </w:r>
      <w:proofErr w:type="spellEnd"/>
      <w:r w:rsidRPr="0097384B">
        <w:rPr>
          <w:rFonts w:eastAsia="Times New Roman" w:cstheme="minorHAnsi"/>
          <w:color w:val="333333"/>
          <w:spacing w:val="6"/>
          <w:sz w:val="24"/>
          <w:szCs w:val="24"/>
          <w:shd w:val="clear" w:color="auto" w:fill="FCFCFC"/>
          <w:lang w:eastAsia="cs-CZ"/>
        </w:rPr>
        <w:t xml:space="preserve"> </w:t>
      </w:r>
      <w:proofErr w:type="spellStart"/>
      <w:r w:rsidRPr="0097384B">
        <w:rPr>
          <w:rFonts w:eastAsia="Times New Roman" w:cstheme="minorHAnsi"/>
          <w:color w:val="333333"/>
          <w:spacing w:val="6"/>
          <w:sz w:val="24"/>
          <w:szCs w:val="24"/>
          <w:shd w:val="clear" w:color="auto" w:fill="FCFCFC"/>
          <w:lang w:eastAsia="cs-CZ"/>
        </w:rPr>
        <w:t>Questions</w:t>
      </w:r>
      <w:proofErr w:type="spellEnd"/>
      <w:r w:rsidRPr="0097384B">
        <w:rPr>
          <w:rFonts w:eastAsia="Times New Roman" w:cstheme="minorHAnsi"/>
          <w:color w:val="333333"/>
          <w:spacing w:val="6"/>
          <w:sz w:val="24"/>
          <w:szCs w:val="24"/>
          <w:shd w:val="clear" w:color="auto" w:fill="FCFCFC"/>
          <w:lang w:eastAsia="cs-CZ"/>
        </w:rPr>
        <w:t xml:space="preserve"> </w:t>
      </w:r>
      <w:proofErr w:type="spellStart"/>
      <w:proofErr w:type="gramStart"/>
      <w:r w:rsidRPr="0097384B">
        <w:rPr>
          <w:rFonts w:eastAsia="Times New Roman" w:cstheme="minorHAnsi"/>
          <w:color w:val="333333"/>
          <w:spacing w:val="6"/>
          <w:sz w:val="24"/>
          <w:szCs w:val="24"/>
          <w:shd w:val="clear" w:color="auto" w:fill="FCFCFC"/>
          <w:lang w:eastAsia="cs-CZ"/>
        </w:rPr>
        <w:t>Remain</w:t>
      </w:r>
      <w:proofErr w:type="spellEnd"/>
      <w:r w:rsidRPr="0097384B">
        <w:rPr>
          <w:rFonts w:eastAsia="Times New Roman" w:cstheme="minorHAnsi"/>
          <w:color w:val="333333"/>
          <w:spacing w:val="6"/>
          <w:sz w:val="24"/>
          <w:szCs w:val="24"/>
          <w:shd w:val="clear" w:color="auto" w:fill="FCFCFC"/>
          <w:lang w:eastAsia="cs-CZ"/>
        </w:rPr>
        <w:t>?.</w:t>
      </w:r>
      <w:proofErr w:type="gramEnd"/>
      <w:r w:rsidRPr="0097384B">
        <w:rPr>
          <w:rFonts w:eastAsia="Times New Roman" w:cstheme="minorHAnsi"/>
          <w:color w:val="333333"/>
          <w:spacing w:val="6"/>
          <w:sz w:val="24"/>
          <w:szCs w:val="24"/>
          <w:shd w:val="clear" w:color="auto" w:fill="FCFCFC"/>
          <w:lang w:eastAsia="cs-CZ"/>
        </w:rPr>
        <w:t> </w:t>
      </w:r>
      <w:proofErr w:type="spellStart"/>
      <w:r w:rsidRPr="0097384B">
        <w:rPr>
          <w:rFonts w:eastAsia="Times New Roman" w:cstheme="minorHAnsi"/>
          <w:i/>
          <w:iCs/>
          <w:color w:val="333333"/>
          <w:spacing w:val="6"/>
          <w:sz w:val="24"/>
          <w:szCs w:val="24"/>
          <w:lang w:eastAsia="cs-CZ"/>
        </w:rPr>
        <w:t>Bioethical</w:t>
      </w:r>
      <w:proofErr w:type="spellEnd"/>
      <w:r w:rsidRPr="0097384B">
        <w:rPr>
          <w:rFonts w:eastAsia="Times New Roman" w:cstheme="minorHAnsi"/>
          <w:i/>
          <w:iCs/>
          <w:color w:val="333333"/>
          <w:spacing w:val="6"/>
          <w:sz w:val="24"/>
          <w:szCs w:val="24"/>
          <w:lang w:eastAsia="cs-CZ"/>
        </w:rPr>
        <w:t xml:space="preserve"> </w:t>
      </w:r>
      <w:proofErr w:type="spellStart"/>
      <w:r w:rsidRPr="0097384B">
        <w:rPr>
          <w:rFonts w:eastAsia="Times New Roman" w:cstheme="minorHAnsi"/>
          <w:i/>
          <w:iCs/>
          <w:color w:val="333333"/>
          <w:spacing w:val="6"/>
          <w:sz w:val="24"/>
          <w:szCs w:val="24"/>
          <w:lang w:eastAsia="cs-CZ"/>
        </w:rPr>
        <w:t>Inquiry</w:t>
      </w:r>
      <w:proofErr w:type="spellEnd"/>
      <w:r w:rsidRPr="0097384B">
        <w:rPr>
          <w:rFonts w:eastAsia="Times New Roman" w:cstheme="minorHAnsi"/>
          <w:color w:val="333333"/>
          <w:spacing w:val="6"/>
          <w:sz w:val="24"/>
          <w:szCs w:val="24"/>
          <w:shd w:val="clear" w:color="auto" w:fill="FCFCFC"/>
          <w:lang w:eastAsia="cs-CZ"/>
        </w:rPr>
        <w:t> </w:t>
      </w:r>
      <w:r w:rsidRPr="0097384B">
        <w:rPr>
          <w:rFonts w:eastAsia="Times New Roman" w:cstheme="minorHAnsi"/>
          <w:b/>
          <w:bCs/>
          <w:color w:val="333333"/>
          <w:spacing w:val="6"/>
          <w:sz w:val="24"/>
          <w:szCs w:val="24"/>
          <w:lang w:eastAsia="cs-CZ"/>
        </w:rPr>
        <w:t>6</w:t>
      </w:r>
      <w:r w:rsidRPr="0097384B">
        <w:rPr>
          <w:rFonts w:eastAsia="Times New Roman" w:cstheme="minorHAnsi"/>
          <w:color w:val="333333"/>
          <w:spacing w:val="6"/>
          <w:sz w:val="24"/>
          <w:szCs w:val="24"/>
          <w:shd w:val="clear" w:color="auto" w:fill="FCFCFC"/>
          <w:lang w:eastAsia="cs-CZ"/>
        </w:rPr>
        <w:t>, 271–283 (2009). https://doi.org/10.1007/s11673-009-9172-3</w:t>
      </w:r>
    </w:p>
    <w:p w14:paraId="7271EDA3" w14:textId="77777777" w:rsidR="00210E2D" w:rsidRPr="00210E2D" w:rsidRDefault="00210E2D" w:rsidP="00210E2D">
      <w:pPr>
        <w:spacing w:after="0" w:line="240" w:lineRule="auto"/>
        <w:rPr>
          <w:rFonts w:eastAsia="Times New Roman" w:cstheme="minorHAnsi"/>
          <w:spacing w:val="6"/>
          <w:sz w:val="24"/>
          <w:szCs w:val="24"/>
          <w:lang w:eastAsia="cs-CZ"/>
        </w:rPr>
      </w:pPr>
    </w:p>
    <w:p w14:paraId="17B66C0C" w14:textId="77777777" w:rsidR="00210E2D" w:rsidRPr="00210E2D" w:rsidRDefault="00210E2D" w:rsidP="00210E2D">
      <w:pPr>
        <w:spacing w:after="0" w:line="240" w:lineRule="auto"/>
        <w:rPr>
          <w:rFonts w:eastAsia="Times New Roman" w:cstheme="minorHAnsi"/>
          <w:spacing w:val="6"/>
          <w:sz w:val="24"/>
          <w:szCs w:val="24"/>
          <w:lang w:eastAsia="cs-CZ"/>
        </w:rPr>
      </w:pPr>
      <w:r w:rsidRPr="00210E2D">
        <w:rPr>
          <w:rFonts w:eastAsia="Times New Roman" w:cstheme="minorHAnsi"/>
          <w:color w:val="1C1D1E"/>
          <w:spacing w:val="6"/>
          <w:sz w:val="24"/>
          <w:szCs w:val="24"/>
          <w:lang w:eastAsia="cs-CZ"/>
        </w:rPr>
        <w:t xml:space="preserve">Ryane E. </w:t>
      </w:r>
      <w:proofErr w:type="spellStart"/>
      <w:r w:rsidRPr="00210E2D">
        <w:rPr>
          <w:rFonts w:eastAsia="Times New Roman" w:cstheme="minorHAnsi"/>
          <w:color w:val="1C1D1E"/>
          <w:spacing w:val="6"/>
          <w:sz w:val="24"/>
          <w:szCs w:val="24"/>
          <w:lang w:eastAsia="cs-CZ"/>
        </w:rPr>
        <w:t>Englar</w:t>
      </w:r>
      <w:proofErr w:type="spellEnd"/>
      <w:r w:rsidRPr="00210E2D">
        <w:rPr>
          <w:rFonts w:eastAsia="Times New Roman" w:cstheme="minorHAnsi"/>
          <w:color w:val="1C1D1E"/>
          <w:spacing w:val="6"/>
          <w:sz w:val="24"/>
          <w:szCs w:val="24"/>
          <w:lang w:eastAsia="cs-CZ"/>
        </w:rPr>
        <w:t xml:space="preserve">, Ryane E. </w:t>
      </w:r>
      <w:proofErr w:type="spellStart"/>
      <w:r w:rsidRPr="00210E2D">
        <w:rPr>
          <w:rFonts w:eastAsia="Times New Roman" w:cstheme="minorHAnsi"/>
          <w:color w:val="1C1D1E"/>
          <w:spacing w:val="6"/>
          <w:sz w:val="24"/>
          <w:szCs w:val="24"/>
          <w:lang w:eastAsia="cs-CZ"/>
        </w:rPr>
        <w:t>Englar</w:t>
      </w:r>
      <w:proofErr w:type="spellEnd"/>
      <w:r w:rsidRPr="00210E2D">
        <w:rPr>
          <w:rFonts w:eastAsia="Times New Roman" w:cstheme="minorHAnsi"/>
          <w:color w:val="1C1D1E"/>
          <w:spacing w:val="6"/>
          <w:sz w:val="24"/>
          <w:szCs w:val="24"/>
          <w:lang w:eastAsia="cs-CZ"/>
        </w:rPr>
        <w:t xml:space="preserve">, Sharon M. </w:t>
      </w:r>
      <w:proofErr w:type="spellStart"/>
      <w:r w:rsidRPr="00210E2D">
        <w:rPr>
          <w:rFonts w:eastAsia="Times New Roman" w:cstheme="minorHAnsi"/>
          <w:color w:val="1C1D1E"/>
          <w:spacing w:val="6"/>
          <w:sz w:val="24"/>
          <w:szCs w:val="24"/>
          <w:lang w:eastAsia="cs-CZ"/>
        </w:rPr>
        <w:t>Dial</w:t>
      </w:r>
      <w:proofErr w:type="spellEnd"/>
      <w:r w:rsidRPr="00210E2D">
        <w:rPr>
          <w:rFonts w:eastAsia="Times New Roman" w:cstheme="minorHAnsi"/>
          <w:color w:val="1C1D1E"/>
          <w:spacing w:val="6"/>
          <w:sz w:val="24"/>
          <w:szCs w:val="24"/>
          <w:lang w:eastAsia="cs-CZ"/>
        </w:rPr>
        <w:t>, </w:t>
      </w:r>
      <w:proofErr w:type="spellStart"/>
      <w:r w:rsidRPr="00210E2D">
        <w:rPr>
          <w:rFonts w:eastAsia="Times New Roman" w:cstheme="minorHAnsi"/>
          <w:color w:val="1C1D1E"/>
          <w:spacing w:val="6"/>
          <w:sz w:val="24"/>
          <w:szCs w:val="24"/>
          <w:lang w:eastAsia="cs-CZ"/>
        </w:rPr>
        <w:t>The</w:t>
      </w:r>
      <w:proofErr w:type="spellEnd"/>
      <w:r w:rsidRPr="00210E2D">
        <w:rPr>
          <w:rFonts w:eastAsia="Times New Roman" w:cstheme="minorHAnsi"/>
          <w:color w:val="1C1D1E"/>
          <w:spacing w:val="6"/>
          <w:sz w:val="24"/>
          <w:szCs w:val="24"/>
          <w:lang w:eastAsia="cs-CZ"/>
        </w:rPr>
        <w:t xml:space="preserve"> Gold Standard, </w:t>
      </w:r>
      <w:proofErr w:type="spellStart"/>
      <w:r w:rsidRPr="00210E2D">
        <w:rPr>
          <w:rFonts w:eastAsia="Times New Roman" w:cstheme="minorHAnsi"/>
          <w:color w:val="1C1D1E"/>
          <w:spacing w:val="6"/>
          <w:sz w:val="24"/>
          <w:szCs w:val="24"/>
          <w:lang w:eastAsia="cs-CZ"/>
        </w:rPr>
        <w:t>Standards</w:t>
      </w:r>
      <w:proofErr w:type="spellEnd"/>
      <w:r w:rsidRPr="00210E2D">
        <w:rPr>
          <w:rFonts w:eastAsia="Times New Roman" w:cstheme="minorHAnsi"/>
          <w:color w:val="1C1D1E"/>
          <w:spacing w:val="6"/>
          <w:sz w:val="24"/>
          <w:szCs w:val="24"/>
          <w:lang w:eastAsia="cs-CZ"/>
        </w:rPr>
        <w:t xml:space="preserve"> </w:t>
      </w:r>
      <w:proofErr w:type="spellStart"/>
      <w:r w:rsidRPr="00210E2D">
        <w:rPr>
          <w:rFonts w:eastAsia="Times New Roman" w:cstheme="minorHAnsi"/>
          <w:color w:val="1C1D1E"/>
          <w:spacing w:val="6"/>
          <w:sz w:val="24"/>
          <w:szCs w:val="24"/>
          <w:lang w:eastAsia="cs-CZ"/>
        </w:rPr>
        <w:t>of</w:t>
      </w:r>
      <w:proofErr w:type="spellEnd"/>
      <w:r w:rsidRPr="00210E2D">
        <w:rPr>
          <w:rFonts w:eastAsia="Times New Roman" w:cstheme="minorHAnsi"/>
          <w:color w:val="1C1D1E"/>
          <w:spacing w:val="6"/>
          <w:sz w:val="24"/>
          <w:szCs w:val="24"/>
          <w:lang w:eastAsia="cs-CZ"/>
        </w:rPr>
        <w:t xml:space="preserve"> Care, and </w:t>
      </w:r>
      <w:proofErr w:type="spellStart"/>
      <w:r w:rsidRPr="00210E2D">
        <w:rPr>
          <w:rFonts w:eastAsia="Times New Roman" w:cstheme="minorHAnsi"/>
          <w:color w:val="1C1D1E"/>
          <w:spacing w:val="6"/>
          <w:sz w:val="24"/>
          <w:szCs w:val="24"/>
          <w:lang w:eastAsia="cs-CZ"/>
        </w:rPr>
        <w:t>Spectrum</w:t>
      </w:r>
      <w:proofErr w:type="spellEnd"/>
      <w:r w:rsidRPr="00210E2D">
        <w:rPr>
          <w:rFonts w:eastAsia="Times New Roman" w:cstheme="minorHAnsi"/>
          <w:color w:val="1C1D1E"/>
          <w:spacing w:val="6"/>
          <w:sz w:val="24"/>
          <w:szCs w:val="24"/>
          <w:lang w:eastAsia="cs-CZ"/>
        </w:rPr>
        <w:t xml:space="preserve"> </w:t>
      </w:r>
      <w:proofErr w:type="spellStart"/>
      <w:r w:rsidRPr="00210E2D">
        <w:rPr>
          <w:rFonts w:eastAsia="Times New Roman" w:cstheme="minorHAnsi"/>
          <w:color w:val="1C1D1E"/>
          <w:spacing w:val="6"/>
          <w:sz w:val="24"/>
          <w:szCs w:val="24"/>
          <w:lang w:eastAsia="cs-CZ"/>
        </w:rPr>
        <w:t>of</w:t>
      </w:r>
      <w:proofErr w:type="spellEnd"/>
      <w:r w:rsidRPr="00210E2D">
        <w:rPr>
          <w:rFonts w:eastAsia="Times New Roman" w:cstheme="minorHAnsi"/>
          <w:color w:val="1C1D1E"/>
          <w:spacing w:val="6"/>
          <w:sz w:val="24"/>
          <w:szCs w:val="24"/>
          <w:lang w:eastAsia="cs-CZ"/>
        </w:rPr>
        <w:t xml:space="preserve"> Care, </w:t>
      </w:r>
      <w:proofErr w:type="spellStart"/>
      <w:r w:rsidRPr="00210E2D">
        <w:rPr>
          <w:rFonts w:eastAsia="Times New Roman" w:cstheme="minorHAnsi"/>
          <w:color w:val="1C1D1E"/>
          <w:spacing w:val="6"/>
          <w:sz w:val="24"/>
          <w:szCs w:val="24"/>
          <w:lang w:eastAsia="cs-CZ"/>
        </w:rPr>
        <w:t>Low‐Cost</w:t>
      </w:r>
      <w:proofErr w:type="spellEnd"/>
      <w:r w:rsidRPr="00210E2D">
        <w:rPr>
          <w:rFonts w:eastAsia="Times New Roman" w:cstheme="minorHAnsi"/>
          <w:color w:val="1C1D1E"/>
          <w:spacing w:val="6"/>
          <w:sz w:val="24"/>
          <w:szCs w:val="24"/>
          <w:lang w:eastAsia="cs-CZ"/>
        </w:rPr>
        <w:t xml:space="preserve"> </w:t>
      </w:r>
      <w:proofErr w:type="spellStart"/>
      <w:r w:rsidRPr="00210E2D">
        <w:rPr>
          <w:rFonts w:eastAsia="Times New Roman" w:cstheme="minorHAnsi"/>
          <w:color w:val="1C1D1E"/>
          <w:spacing w:val="6"/>
          <w:sz w:val="24"/>
          <w:szCs w:val="24"/>
          <w:lang w:eastAsia="cs-CZ"/>
        </w:rPr>
        <w:t>Veterinary</w:t>
      </w:r>
      <w:proofErr w:type="spellEnd"/>
      <w:r w:rsidRPr="00210E2D">
        <w:rPr>
          <w:rFonts w:eastAsia="Times New Roman" w:cstheme="minorHAnsi"/>
          <w:color w:val="1C1D1E"/>
          <w:spacing w:val="6"/>
          <w:sz w:val="24"/>
          <w:szCs w:val="24"/>
          <w:lang w:eastAsia="cs-CZ"/>
        </w:rPr>
        <w:t xml:space="preserve"> </w:t>
      </w:r>
      <w:proofErr w:type="spellStart"/>
      <w:r w:rsidRPr="00210E2D">
        <w:rPr>
          <w:rFonts w:eastAsia="Times New Roman" w:cstheme="minorHAnsi"/>
          <w:color w:val="1C1D1E"/>
          <w:spacing w:val="6"/>
          <w:sz w:val="24"/>
          <w:szCs w:val="24"/>
          <w:lang w:eastAsia="cs-CZ"/>
        </w:rPr>
        <w:t>Clinical</w:t>
      </w:r>
      <w:proofErr w:type="spellEnd"/>
      <w:r w:rsidRPr="00210E2D">
        <w:rPr>
          <w:rFonts w:eastAsia="Times New Roman" w:cstheme="minorHAnsi"/>
          <w:color w:val="1C1D1E"/>
          <w:spacing w:val="6"/>
          <w:sz w:val="24"/>
          <w:szCs w:val="24"/>
          <w:lang w:eastAsia="cs-CZ"/>
        </w:rPr>
        <w:t xml:space="preserve"> </w:t>
      </w:r>
      <w:proofErr w:type="spellStart"/>
      <w:r w:rsidRPr="00210E2D">
        <w:rPr>
          <w:rFonts w:eastAsia="Times New Roman" w:cstheme="minorHAnsi"/>
          <w:color w:val="1C1D1E"/>
          <w:spacing w:val="6"/>
          <w:sz w:val="24"/>
          <w:szCs w:val="24"/>
          <w:lang w:eastAsia="cs-CZ"/>
        </w:rPr>
        <w:t>Diagnostics</w:t>
      </w:r>
      <w:proofErr w:type="spellEnd"/>
      <w:r w:rsidRPr="00210E2D">
        <w:rPr>
          <w:rFonts w:eastAsia="Times New Roman" w:cstheme="minorHAnsi"/>
          <w:color w:val="1C1D1E"/>
          <w:spacing w:val="6"/>
          <w:sz w:val="24"/>
          <w:szCs w:val="24"/>
          <w:lang w:eastAsia="cs-CZ"/>
        </w:rPr>
        <w:t>, 10.1002/9781119714521, (1-8)</w:t>
      </w:r>
    </w:p>
    <w:p w14:paraId="7D6E9323" w14:textId="6C21DFDF" w:rsidR="0097384B" w:rsidRPr="00210E2D" w:rsidRDefault="0097384B" w:rsidP="0097384B">
      <w:pPr>
        <w:spacing w:after="0" w:line="240" w:lineRule="auto"/>
        <w:rPr>
          <w:rFonts w:eastAsia="Times New Roman" w:cstheme="minorHAnsi"/>
          <w:spacing w:val="6"/>
          <w:sz w:val="24"/>
          <w:szCs w:val="24"/>
          <w:lang w:eastAsia="cs-CZ"/>
        </w:rPr>
      </w:pPr>
    </w:p>
    <w:p w14:paraId="7AC323B6" w14:textId="7E8B0B86" w:rsidR="0097384B" w:rsidRPr="00210E2D" w:rsidRDefault="0097384B" w:rsidP="0097384B">
      <w:pPr>
        <w:spacing w:after="0" w:line="240" w:lineRule="auto"/>
        <w:rPr>
          <w:rFonts w:eastAsia="Times New Roman" w:cstheme="minorHAnsi"/>
          <w:color w:val="000000"/>
          <w:spacing w:val="6"/>
          <w:sz w:val="24"/>
          <w:szCs w:val="24"/>
          <w:lang w:eastAsia="cs-CZ"/>
        </w:rPr>
      </w:pPr>
      <w:proofErr w:type="spellStart"/>
      <w:r w:rsidRPr="0097384B">
        <w:rPr>
          <w:rFonts w:eastAsia="Times New Roman" w:cstheme="minorHAnsi"/>
          <w:color w:val="000000"/>
          <w:spacing w:val="6"/>
          <w:sz w:val="24"/>
          <w:szCs w:val="24"/>
          <w:lang w:eastAsia="cs-CZ"/>
        </w:rPr>
        <w:t>Smets</w:t>
      </w:r>
      <w:proofErr w:type="spellEnd"/>
      <w:r w:rsidRPr="0097384B">
        <w:rPr>
          <w:rFonts w:eastAsia="Times New Roman" w:cstheme="minorHAnsi"/>
          <w:color w:val="000000"/>
          <w:spacing w:val="6"/>
          <w:sz w:val="24"/>
          <w:szCs w:val="24"/>
          <w:lang w:eastAsia="cs-CZ"/>
        </w:rPr>
        <w:t xml:space="preserve">, </w:t>
      </w:r>
      <w:proofErr w:type="spellStart"/>
      <w:r w:rsidRPr="0097384B">
        <w:rPr>
          <w:rFonts w:eastAsia="Times New Roman" w:cstheme="minorHAnsi"/>
          <w:color w:val="000000"/>
          <w:spacing w:val="6"/>
          <w:sz w:val="24"/>
          <w:szCs w:val="24"/>
          <w:lang w:eastAsia="cs-CZ"/>
        </w:rPr>
        <w:t>Tinne</w:t>
      </w:r>
      <w:proofErr w:type="spellEnd"/>
      <w:r w:rsidRPr="0097384B">
        <w:rPr>
          <w:rFonts w:eastAsia="Times New Roman" w:cstheme="minorHAnsi"/>
          <w:color w:val="000000"/>
          <w:spacing w:val="6"/>
          <w:sz w:val="24"/>
          <w:szCs w:val="24"/>
          <w:lang w:eastAsia="cs-CZ"/>
        </w:rPr>
        <w:t>, et al. “</w:t>
      </w:r>
      <w:proofErr w:type="spellStart"/>
      <w:r w:rsidRPr="0097384B">
        <w:rPr>
          <w:rFonts w:eastAsia="Times New Roman" w:cstheme="minorHAnsi"/>
          <w:color w:val="000000"/>
          <w:spacing w:val="6"/>
          <w:sz w:val="24"/>
          <w:szCs w:val="24"/>
          <w:lang w:eastAsia="cs-CZ"/>
        </w:rPr>
        <w:t>Legal</w:t>
      </w:r>
      <w:proofErr w:type="spellEnd"/>
      <w:r w:rsidRPr="0097384B">
        <w:rPr>
          <w:rFonts w:eastAsia="Times New Roman" w:cstheme="minorHAnsi"/>
          <w:color w:val="000000"/>
          <w:spacing w:val="6"/>
          <w:sz w:val="24"/>
          <w:szCs w:val="24"/>
          <w:lang w:eastAsia="cs-CZ"/>
        </w:rPr>
        <w:t xml:space="preserve"> </w:t>
      </w:r>
      <w:proofErr w:type="spellStart"/>
      <w:r w:rsidRPr="0097384B">
        <w:rPr>
          <w:rFonts w:eastAsia="Times New Roman" w:cstheme="minorHAnsi"/>
          <w:color w:val="000000"/>
          <w:spacing w:val="6"/>
          <w:sz w:val="24"/>
          <w:szCs w:val="24"/>
          <w:lang w:eastAsia="cs-CZ"/>
        </w:rPr>
        <w:t>Euthanasia</w:t>
      </w:r>
      <w:proofErr w:type="spellEnd"/>
      <w:r w:rsidRPr="0097384B">
        <w:rPr>
          <w:rFonts w:eastAsia="Times New Roman" w:cstheme="minorHAnsi"/>
          <w:color w:val="000000"/>
          <w:spacing w:val="6"/>
          <w:sz w:val="24"/>
          <w:szCs w:val="24"/>
          <w:lang w:eastAsia="cs-CZ"/>
        </w:rPr>
        <w:t xml:space="preserve"> in </w:t>
      </w:r>
      <w:proofErr w:type="spellStart"/>
      <w:r w:rsidRPr="0097384B">
        <w:rPr>
          <w:rFonts w:eastAsia="Times New Roman" w:cstheme="minorHAnsi"/>
          <w:color w:val="000000"/>
          <w:spacing w:val="6"/>
          <w:sz w:val="24"/>
          <w:szCs w:val="24"/>
          <w:lang w:eastAsia="cs-CZ"/>
        </w:rPr>
        <w:t>Belgium</w:t>
      </w:r>
      <w:proofErr w:type="spellEnd"/>
      <w:r w:rsidRPr="0097384B">
        <w:rPr>
          <w:rFonts w:eastAsia="Times New Roman" w:cstheme="minorHAnsi"/>
          <w:color w:val="000000"/>
          <w:spacing w:val="6"/>
          <w:sz w:val="24"/>
          <w:szCs w:val="24"/>
          <w:lang w:eastAsia="cs-CZ"/>
        </w:rPr>
        <w:t xml:space="preserve">: </w:t>
      </w:r>
      <w:proofErr w:type="spellStart"/>
      <w:r w:rsidRPr="0097384B">
        <w:rPr>
          <w:rFonts w:eastAsia="Times New Roman" w:cstheme="minorHAnsi"/>
          <w:color w:val="000000"/>
          <w:spacing w:val="6"/>
          <w:sz w:val="24"/>
          <w:szCs w:val="24"/>
          <w:lang w:eastAsia="cs-CZ"/>
        </w:rPr>
        <w:t>Characteristics</w:t>
      </w:r>
      <w:proofErr w:type="spellEnd"/>
      <w:r w:rsidRPr="0097384B">
        <w:rPr>
          <w:rFonts w:eastAsia="Times New Roman" w:cstheme="minorHAnsi"/>
          <w:color w:val="000000"/>
          <w:spacing w:val="6"/>
          <w:sz w:val="24"/>
          <w:szCs w:val="24"/>
          <w:lang w:eastAsia="cs-CZ"/>
        </w:rPr>
        <w:t xml:space="preserve"> </w:t>
      </w:r>
      <w:proofErr w:type="spellStart"/>
      <w:r w:rsidRPr="0097384B">
        <w:rPr>
          <w:rFonts w:eastAsia="Times New Roman" w:cstheme="minorHAnsi"/>
          <w:color w:val="000000"/>
          <w:spacing w:val="6"/>
          <w:sz w:val="24"/>
          <w:szCs w:val="24"/>
          <w:lang w:eastAsia="cs-CZ"/>
        </w:rPr>
        <w:t>of</w:t>
      </w:r>
      <w:proofErr w:type="spellEnd"/>
      <w:r w:rsidRPr="0097384B">
        <w:rPr>
          <w:rFonts w:eastAsia="Times New Roman" w:cstheme="minorHAnsi"/>
          <w:color w:val="000000"/>
          <w:spacing w:val="6"/>
          <w:sz w:val="24"/>
          <w:szCs w:val="24"/>
          <w:lang w:eastAsia="cs-CZ"/>
        </w:rPr>
        <w:t xml:space="preserve"> All </w:t>
      </w:r>
      <w:proofErr w:type="spellStart"/>
      <w:r w:rsidRPr="0097384B">
        <w:rPr>
          <w:rFonts w:eastAsia="Times New Roman" w:cstheme="minorHAnsi"/>
          <w:color w:val="000000"/>
          <w:spacing w:val="6"/>
          <w:sz w:val="24"/>
          <w:szCs w:val="24"/>
          <w:lang w:eastAsia="cs-CZ"/>
        </w:rPr>
        <w:t>Reported</w:t>
      </w:r>
      <w:proofErr w:type="spellEnd"/>
      <w:r w:rsidRPr="0097384B">
        <w:rPr>
          <w:rFonts w:eastAsia="Times New Roman" w:cstheme="minorHAnsi"/>
          <w:color w:val="000000"/>
          <w:spacing w:val="6"/>
          <w:sz w:val="24"/>
          <w:szCs w:val="24"/>
          <w:lang w:eastAsia="cs-CZ"/>
        </w:rPr>
        <w:t xml:space="preserve"> </w:t>
      </w:r>
      <w:proofErr w:type="spellStart"/>
      <w:r w:rsidRPr="0097384B">
        <w:rPr>
          <w:rFonts w:eastAsia="Times New Roman" w:cstheme="minorHAnsi"/>
          <w:color w:val="000000"/>
          <w:spacing w:val="6"/>
          <w:sz w:val="24"/>
          <w:szCs w:val="24"/>
          <w:lang w:eastAsia="cs-CZ"/>
        </w:rPr>
        <w:t>Euthanasia</w:t>
      </w:r>
      <w:proofErr w:type="spellEnd"/>
      <w:r w:rsidRPr="0097384B">
        <w:rPr>
          <w:rFonts w:eastAsia="Times New Roman" w:cstheme="minorHAnsi"/>
          <w:color w:val="000000"/>
          <w:spacing w:val="6"/>
          <w:sz w:val="24"/>
          <w:szCs w:val="24"/>
          <w:lang w:eastAsia="cs-CZ"/>
        </w:rPr>
        <w:t xml:space="preserve"> </w:t>
      </w:r>
      <w:proofErr w:type="spellStart"/>
      <w:r w:rsidRPr="0097384B">
        <w:rPr>
          <w:rFonts w:eastAsia="Times New Roman" w:cstheme="minorHAnsi"/>
          <w:color w:val="000000"/>
          <w:spacing w:val="6"/>
          <w:sz w:val="24"/>
          <w:szCs w:val="24"/>
          <w:lang w:eastAsia="cs-CZ"/>
        </w:rPr>
        <w:t>Cases</w:t>
      </w:r>
      <w:proofErr w:type="spellEnd"/>
      <w:r w:rsidRPr="0097384B">
        <w:rPr>
          <w:rFonts w:eastAsia="Times New Roman" w:cstheme="minorHAnsi"/>
          <w:color w:val="000000"/>
          <w:spacing w:val="6"/>
          <w:sz w:val="24"/>
          <w:szCs w:val="24"/>
          <w:lang w:eastAsia="cs-CZ"/>
        </w:rPr>
        <w:t>.” </w:t>
      </w:r>
      <w:proofErr w:type="spellStart"/>
      <w:r w:rsidRPr="0097384B">
        <w:rPr>
          <w:rFonts w:eastAsia="Times New Roman" w:cstheme="minorHAnsi"/>
          <w:i/>
          <w:iCs/>
          <w:color w:val="000000"/>
          <w:spacing w:val="6"/>
          <w:sz w:val="24"/>
          <w:szCs w:val="24"/>
          <w:lang w:eastAsia="cs-CZ"/>
        </w:rPr>
        <w:t>Medical</w:t>
      </w:r>
      <w:proofErr w:type="spellEnd"/>
      <w:r w:rsidRPr="0097384B">
        <w:rPr>
          <w:rFonts w:eastAsia="Times New Roman" w:cstheme="minorHAnsi"/>
          <w:i/>
          <w:iCs/>
          <w:color w:val="000000"/>
          <w:spacing w:val="6"/>
          <w:sz w:val="24"/>
          <w:szCs w:val="24"/>
          <w:lang w:eastAsia="cs-CZ"/>
        </w:rPr>
        <w:t xml:space="preserve"> Care</w:t>
      </w:r>
      <w:r w:rsidRPr="0097384B">
        <w:rPr>
          <w:rFonts w:eastAsia="Times New Roman" w:cstheme="minorHAnsi"/>
          <w:color w:val="000000"/>
          <w:spacing w:val="6"/>
          <w:sz w:val="24"/>
          <w:szCs w:val="24"/>
          <w:lang w:eastAsia="cs-CZ"/>
        </w:rPr>
        <w:t>, vol. 48, no. 2, 2010, pp. 187–92. </w:t>
      </w:r>
      <w:r w:rsidRPr="0097384B">
        <w:rPr>
          <w:rFonts w:eastAsia="Times New Roman" w:cstheme="minorHAnsi"/>
          <w:i/>
          <w:iCs/>
          <w:color w:val="000000"/>
          <w:spacing w:val="6"/>
          <w:sz w:val="24"/>
          <w:szCs w:val="24"/>
          <w:lang w:eastAsia="cs-CZ"/>
        </w:rPr>
        <w:t>JSTOR</w:t>
      </w:r>
      <w:r w:rsidRPr="0097384B">
        <w:rPr>
          <w:rFonts w:eastAsia="Times New Roman" w:cstheme="minorHAnsi"/>
          <w:color w:val="000000"/>
          <w:spacing w:val="6"/>
          <w:sz w:val="24"/>
          <w:szCs w:val="24"/>
          <w:lang w:eastAsia="cs-CZ"/>
        </w:rPr>
        <w:t xml:space="preserve">, </w:t>
      </w:r>
      <w:hyperlink r:id="rId6" w:history="1">
        <w:r w:rsidR="00210E2D" w:rsidRPr="0097384B">
          <w:rPr>
            <w:rStyle w:val="Hypertextovodkaz"/>
            <w:rFonts w:eastAsia="Times New Roman" w:cstheme="minorHAnsi"/>
            <w:spacing w:val="6"/>
            <w:sz w:val="24"/>
            <w:szCs w:val="24"/>
            <w:lang w:eastAsia="cs-CZ"/>
          </w:rPr>
          <w:t>http://www.jstor.org/stable/27798426. Accessed 1</w:t>
        </w:r>
        <w:r w:rsidR="00210E2D" w:rsidRPr="00210E2D">
          <w:rPr>
            <w:rStyle w:val="Hypertextovodkaz"/>
            <w:rFonts w:eastAsia="Times New Roman" w:cstheme="minorHAnsi"/>
            <w:spacing w:val="6"/>
            <w:sz w:val="24"/>
            <w:szCs w:val="24"/>
            <w:lang w:eastAsia="cs-CZ"/>
          </w:rPr>
          <w:t>5</w:t>
        </w:r>
        <w:r w:rsidR="00210E2D" w:rsidRPr="0097384B">
          <w:rPr>
            <w:rStyle w:val="Hypertextovodkaz"/>
            <w:rFonts w:eastAsia="Times New Roman" w:cstheme="minorHAnsi"/>
            <w:spacing w:val="6"/>
            <w:sz w:val="24"/>
            <w:szCs w:val="24"/>
            <w:lang w:eastAsia="cs-CZ"/>
          </w:rPr>
          <w:t xml:space="preserve"> Dec. 2022</w:t>
        </w:r>
      </w:hyperlink>
      <w:r w:rsidRPr="0097384B">
        <w:rPr>
          <w:rFonts w:eastAsia="Times New Roman" w:cstheme="minorHAnsi"/>
          <w:color w:val="000000"/>
          <w:spacing w:val="6"/>
          <w:sz w:val="24"/>
          <w:szCs w:val="24"/>
          <w:lang w:eastAsia="cs-CZ"/>
        </w:rPr>
        <w:t>.</w:t>
      </w:r>
    </w:p>
    <w:p w14:paraId="5523E1BF" w14:textId="0A9CFF69" w:rsidR="00210E2D" w:rsidRPr="00210E2D" w:rsidRDefault="00210E2D" w:rsidP="0097384B">
      <w:pPr>
        <w:spacing w:after="0" w:line="240" w:lineRule="auto"/>
        <w:rPr>
          <w:rFonts w:eastAsia="Times New Roman" w:cstheme="minorHAnsi"/>
          <w:color w:val="000000"/>
          <w:spacing w:val="6"/>
          <w:sz w:val="24"/>
          <w:szCs w:val="24"/>
          <w:lang w:eastAsia="cs-CZ"/>
        </w:rPr>
      </w:pPr>
    </w:p>
    <w:p w14:paraId="43FF225B" w14:textId="7F3D6BC0" w:rsidR="00210E2D" w:rsidRPr="0097384B" w:rsidRDefault="00210E2D" w:rsidP="0097384B">
      <w:pPr>
        <w:spacing w:after="0" w:line="240" w:lineRule="auto"/>
        <w:rPr>
          <w:rFonts w:eastAsia="Times New Roman" w:cstheme="minorHAnsi"/>
          <w:color w:val="000000"/>
          <w:spacing w:val="6"/>
          <w:sz w:val="24"/>
          <w:szCs w:val="24"/>
          <w:lang w:eastAsia="cs-CZ"/>
        </w:rPr>
      </w:pPr>
      <w:proofErr w:type="spellStart"/>
      <w:r w:rsidRPr="00210E2D">
        <w:rPr>
          <w:rFonts w:eastAsia="Times New Roman" w:cstheme="minorHAnsi"/>
          <w:color w:val="000000"/>
          <w:spacing w:val="6"/>
          <w:sz w:val="24"/>
          <w:szCs w:val="24"/>
          <w:lang w:eastAsia="cs-CZ"/>
        </w:rPr>
        <w:t>Steck</w:t>
      </w:r>
      <w:proofErr w:type="spellEnd"/>
      <w:r w:rsidRPr="00210E2D">
        <w:rPr>
          <w:rFonts w:eastAsia="Times New Roman" w:cstheme="minorHAnsi"/>
          <w:color w:val="000000"/>
          <w:spacing w:val="6"/>
          <w:sz w:val="24"/>
          <w:szCs w:val="24"/>
          <w:lang w:eastAsia="cs-CZ"/>
        </w:rPr>
        <w:t xml:space="preserve"> N, Junker C, </w:t>
      </w:r>
      <w:proofErr w:type="spellStart"/>
      <w:r w:rsidRPr="00210E2D">
        <w:rPr>
          <w:rFonts w:eastAsia="Times New Roman" w:cstheme="minorHAnsi"/>
          <w:color w:val="000000"/>
          <w:spacing w:val="6"/>
          <w:sz w:val="24"/>
          <w:szCs w:val="24"/>
          <w:lang w:eastAsia="cs-CZ"/>
        </w:rPr>
        <w:t>Zwahlen</w:t>
      </w:r>
      <w:proofErr w:type="spellEnd"/>
      <w:r w:rsidRPr="00210E2D">
        <w:rPr>
          <w:rFonts w:eastAsia="Times New Roman" w:cstheme="minorHAnsi"/>
          <w:color w:val="000000"/>
          <w:spacing w:val="6"/>
          <w:sz w:val="24"/>
          <w:szCs w:val="24"/>
          <w:lang w:eastAsia="cs-CZ"/>
        </w:rPr>
        <w:t xml:space="preserve"> M </w:t>
      </w:r>
      <w:proofErr w:type="spellStart"/>
      <w:r w:rsidRPr="00210E2D">
        <w:rPr>
          <w:rFonts w:eastAsia="Times New Roman" w:cstheme="minorHAnsi"/>
          <w:color w:val="000000"/>
          <w:spacing w:val="6"/>
          <w:sz w:val="24"/>
          <w:szCs w:val="24"/>
          <w:lang w:eastAsia="cs-CZ"/>
        </w:rPr>
        <w:t>For</w:t>
      </w:r>
      <w:proofErr w:type="spellEnd"/>
      <w:r w:rsidRPr="00210E2D">
        <w:rPr>
          <w:rFonts w:eastAsia="Times New Roman" w:cstheme="minorHAnsi"/>
          <w:color w:val="000000"/>
          <w:spacing w:val="6"/>
          <w:sz w:val="24"/>
          <w:szCs w:val="24"/>
          <w:lang w:eastAsia="cs-CZ"/>
        </w:rPr>
        <w:t xml:space="preserve"> </w:t>
      </w:r>
      <w:proofErr w:type="spellStart"/>
      <w:r w:rsidRPr="00210E2D">
        <w:rPr>
          <w:rFonts w:eastAsia="Times New Roman" w:cstheme="minorHAnsi"/>
          <w:color w:val="000000"/>
          <w:spacing w:val="6"/>
          <w:sz w:val="24"/>
          <w:szCs w:val="24"/>
          <w:lang w:eastAsia="cs-CZ"/>
        </w:rPr>
        <w:t>the</w:t>
      </w:r>
      <w:proofErr w:type="spellEnd"/>
      <w:r w:rsidRPr="00210E2D">
        <w:rPr>
          <w:rFonts w:eastAsia="Times New Roman" w:cstheme="minorHAnsi"/>
          <w:color w:val="000000"/>
          <w:spacing w:val="6"/>
          <w:sz w:val="24"/>
          <w:szCs w:val="24"/>
          <w:lang w:eastAsia="cs-CZ"/>
        </w:rPr>
        <w:t xml:space="preserve"> </w:t>
      </w:r>
      <w:proofErr w:type="spellStart"/>
      <w:r w:rsidRPr="00210E2D">
        <w:rPr>
          <w:rFonts w:eastAsia="Times New Roman" w:cstheme="minorHAnsi"/>
          <w:color w:val="000000"/>
          <w:spacing w:val="6"/>
          <w:sz w:val="24"/>
          <w:szCs w:val="24"/>
          <w:lang w:eastAsia="cs-CZ"/>
        </w:rPr>
        <w:t>Swiss</w:t>
      </w:r>
      <w:proofErr w:type="spellEnd"/>
      <w:r w:rsidRPr="00210E2D">
        <w:rPr>
          <w:rFonts w:eastAsia="Times New Roman" w:cstheme="minorHAnsi"/>
          <w:color w:val="000000"/>
          <w:spacing w:val="6"/>
          <w:sz w:val="24"/>
          <w:szCs w:val="24"/>
          <w:lang w:eastAsia="cs-CZ"/>
        </w:rPr>
        <w:t xml:space="preserve"> </w:t>
      </w:r>
      <w:proofErr w:type="spellStart"/>
      <w:r w:rsidRPr="00210E2D">
        <w:rPr>
          <w:rFonts w:eastAsia="Times New Roman" w:cstheme="minorHAnsi"/>
          <w:color w:val="000000"/>
          <w:spacing w:val="6"/>
          <w:sz w:val="24"/>
          <w:szCs w:val="24"/>
          <w:lang w:eastAsia="cs-CZ"/>
        </w:rPr>
        <w:t>National</w:t>
      </w:r>
      <w:proofErr w:type="spellEnd"/>
      <w:r w:rsidRPr="00210E2D">
        <w:rPr>
          <w:rFonts w:eastAsia="Times New Roman" w:cstheme="minorHAnsi"/>
          <w:color w:val="000000"/>
          <w:spacing w:val="6"/>
          <w:sz w:val="24"/>
          <w:szCs w:val="24"/>
          <w:lang w:eastAsia="cs-CZ"/>
        </w:rPr>
        <w:t xml:space="preserve"> </w:t>
      </w:r>
      <w:proofErr w:type="spellStart"/>
      <w:r w:rsidRPr="00210E2D">
        <w:rPr>
          <w:rFonts w:eastAsia="Times New Roman" w:cstheme="minorHAnsi"/>
          <w:color w:val="000000"/>
          <w:spacing w:val="6"/>
          <w:sz w:val="24"/>
          <w:szCs w:val="24"/>
          <w:lang w:eastAsia="cs-CZ"/>
        </w:rPr>
        <w:t>Cohort</w:t>
      </w:r>
      <w:proofErr w:type="spellEnd"/>
      <w:r w:rsidRPr="00210E2D">
        <w:rPr>
          <w:rFonts w:eastAsia="Times New Roman" w:cstheme="minorHAnsi"/>
          <w:color w:val="000000"/>
          <w:spacing w:val="6"/>
          <w:sz w:val="24"/>
          <w:szCs w:val="24"/>
          <w:lang w:eastAsia="cs-CZ"/>
        </w:rPr>
        <w:t xml:space="preserve"> </w:t>
      </w:r>
      <w:proofErr w:type="spellStart"/>
      <w:r w:rsidRPr="00210E2D">
        <w:rPr>
          <w:rFonts w:eastAsia="Times New Roman" w:cstheme="minorHAnsi"/>
          <w:color w:val="000000"/>
          <w:spacing w:val="6"/>
          <w:sz w:val="24"/>
          <w:szCs w:val="24"/>
          <w:lang w:eastAsia="cs-CZ"/>
        </w:rPr>
        <w:t>Increase</w:t>
      </w:r>
      <w:proofErr w:type="spellEnd"/>
      <w:r w:rsidRPr="00210E2D">
        <w:rPr>
          <w:rFonts w:eastAsia="Times New Roman" w:cstheme="minorHAnsi"/>
          <w:color w:val="000000"/>
          <w:spacing w:val="6"/>
          <w:sz w:val="24"/>
          <w:szCs w:val="24"/>
          <w:lang w:eastAsia="cs-CZ"/>
        </w:rPr>
        <w:t xml:space="preserve"> in </w:t>
      </w:r>
      <w:proofErr w:type="spellStart"/>
      <w:r w:rsidRPr="00210E2D">
        <w:rPr>
          <w:rFonts w:eastAsia="Times New Roman" w:cstheme="minorHAnsi"/>
          <w:color w:val="000000"/>
          <w:spacing w:val="6"/>
          <w:sz w:val="24"/>
          <w:szCs w:val="24"/>
          <w:lang w:eastAsia="cs-CZ"/>
        </w:rPr>
        <w:t>assisted</w:t>
      </w:r>
      <w:proofErr w:type="spellEnd"/>
      <w:r w:rsidRPr="00210E2D">
        <w:rPr>
          <w:rFonts w:eastAsia="Times New Roman" w:cstheme="minorHAnsi"/>
          <w:color w:val="000000"/>
          <w:spacing w:val="6"/>
          <w:sz w:val="24"/>
          <w:szCs w:val="24"/>
          <w:lang w:eastAsia="cs-CZ"/>
        </w:rPr>
        <w:t xml:space="preserve"> </w:t>
      </w:r>
      <w:proofErr w:type="spellStart"/>
      <w:r w:rsidRPr="00210E2D">
        <w:rPr>
          <w:rFonts w:eastAsia="Times New Roman" w:cstheme="minorHAnsi"/>
          <w:color w:val="000000"/>
          <w:spacing w:val="6"/>
          <w:sz w:val="24"/>
          <w:szCs w:val="24"/>
          <w:lang w:eastAsia="cs-CZ"/>
        </w:rPr>
        <w:t>suicide</w:t>
      </w:r>
      <w:proofErr w:type="spellEnd"/>
      <w:r w:rsidRPr="00210E2D">
        <w:rPr>
          <w:rFonts w:eastAsia="Times New Roman" w:cstheme="minorHAnsi"/>
          <w:color w:val="000000"/>
          <w:spacing w:val="6"/>
          <w:sz w:val="24"/>
          <w:szCs w:val="24"/>
          <w:lang w:eastAsia="cs-CZ"/>
        </w:rPr>
        <w:t xml:space="preserve"> in </w:t>
      </w:r>
      <w:proofErr w:type="spellStart"/>
      <w:r w:rsidRPr="00210E2D">
        <w:rPr>
          <w:rFonts w:eastAsia="Times New Roman" w:cstheme="minorHAnsi"/>
          <w:color w:val="000000"/>
          <w:spacing w:val="6"/>
          <w:sz w:val="24"/>
          <w:szCs w:val="24"/>
          <w:lang w:eastAsia="cs-CZ"/>
        </w:rPr>
        <w:t>Switzerland</w:t>
      </w:r>
      <w:proofErr w:type="spellEnd"/>
      <w:r w:rsidRPr="00210E2D">
        <w:rPr>
          <w:rFonts w:eastAsia="Times New Roman" w:cstheme="minorHAnsi"/>
          <w:color w:val="000000"/>
          <w:spacing w:val="6"/>
          <w:sz w:val="24"/>
          <w:szCs w:val="24"/>
          <w:lang w:eastAsia="cs-CZ"/>
        </w:rPr>
        <w:t xml:space="preserve">: </w:t>
      </w:r>
      <w:proofErr w:type="spellStart"/>
      <w:r w:rsidRPr="00210E2D">
        <w:rPr>
          <w:rFonts w:eastAsia="Times New Roman" w:cstheme="minorHAnsi"/>
          <w:color w:val="000000"/>
          <w:spacing w:val="6"/>
          <w:sz w:val="24"/>
          <w:szCs w:val="24"/>
          <w:lang w:eastAsia="cs-CZ"/>
        </w:rPr>
        <w:t>did</w:t>
      </w:r>
      <w:proofErr w:type="spellEnd"/>
      <w:r w:rsidRPr="00210E2D">
        <w:rPr>
          <w:rFonts w:eastAsia="Times New Roman" w:cstheme="minorHAnsi"/>
          <w:color w:val="000000"/>
          <w:spacing w:val="6"/>
          <w:sz w:val="24"/>
          <w:szCs w:val="24"/>
          <w:lang w:eastAsia="cs-CZ"/>
        </w:rPr>
        <w:t xml:space="preserve"> </w:t>
      </w:r>
      <w:proofErr w:type="spellStart"/>
      <w:r w:rsidRPr="00210E2D">
        <w:rPr>
          <w:rFonts w:eastAsia="Times New Roman" w:cstheme="minorHAnsi"/>
          <w:color w:val="000000"/>
          <w:spacing w:val="6"/>
          <w:sz w:val="24"/>
          <w:szCs w:val="24"/>
          <w:lang w:eastAsia="cs-CZ"/>
        </w:rPr>
        <w:t>the</w:t>
      </w:r>
      <w:proofErr w:type="spellEnd"/>
      <w:r w:rsidRPr="00210E2D">
        <w:rPr>
          <w:rFonts w:eastAsia="Times New Roman" w:cstheme="minorHAnsi"/>
          <w:color w:val="000000"/>
          <w:spacing w:val="6"/>
          <w:sz w:val="24"/>
          <w:szCs w:val="24"/>
          <w:lang w:eastAsia="cs-CZ"/>
        </w:rPr>
        <w:t xml:space="preserve"> </w:t>
      </w:r>
      <w:proofErr w:type="spellStart"/>
      <w:r w:rsidRPr="00210E2D">
        <w:rPr>
          <w:rFonts w:eastAsia="Times New Roman" w:cstheme="minorHAnsi"/>
          <w:color w:val="000000"/>
          <w:spacing w:val="6"/>
          <w:sz w:val="24"/>
          <w:szCs w:val="24"/>
          <w:lang w:eastAsia="cs-CZ"/>
        </w:rPr>
        <w:t>socioeconomic</w:t>
      </w:r>
      <w:proofErr w:type="spellEnd"/>
      <w:r w:rsidRPr="00210E2D">
        <w:rPr>
          <w:rFonts w:eastAsia="Times New Roman" w:cstheme="minorHAnsi"/>
          <w:color w:val="000000"/>
          <w:spacing w:val="6"/>
          <w:sz w:val="24"/>
          <w:szCs w:val="24"/>
          <w:lang w:eastAsia="cs-CZ"/>
        </w:rPr>
        <w:t xml:space="preserve"> </w:t>
      </w:r>
      <w:proofErr w:type="spellStart"/>
      <w:r w:rsidRPr="00210E2D">
        <w:rPr>
          <w:rFonts w:eastAsia="Times New Roman" w:cstheme="minorHAnsi"/>
          <w:color w:val="000000"/>
          <w:spacing w:val="6"/>
          <w:sz w:val="24"/>
          <w:szCs w:val="24"/>
          <w:lang w:eastAsia="cs-CZ"/>
        </w:rPr>
        <w:t>predictors</w:t>
      </w:r>
      <w:proofErr w:type="spellEnd"/>
      <w:r w:rsidRPr="00210E2D">
        <w:rPr>
          <w:rFonts w:eastAsia="Times New Roman" w:cstheme="minorHAnsi"/>
          <w:color w:val="000000"/>
          <w:spacing w:val="6"/>
          <w:sz w:val="24"/>
          <w:szCs w:val="24"/>
          <w:lang w:eastAsia="cs-CZ"/>
        </w:rPr>
        <w:t xml:space="preserve"> </w:t>
      </w:r>
      <w:proofErr w:type="spellStart"/>
      <w:r w:rsidRPr="00210E2D">
        <w:rPr>
          <w:rFonts w:eastAsia="Times New Roman" w:cstheme="minorHAnsi"/>
          <w:color w:val="000000"/>
          <w:spacing w:val="6"/>
          <w:sz w:val="24"/>
          <w:szCs w:val="24"/>
          <w:lang w:eastAsia="cs-CZ"/>
        </w:rPr>
        <w:t>change</w:t>
      </w:r>
      <w:proofErr w:type="spellEnd"/>
      <w:r w:rsidRPr="00210E2D">
        <w:rPr>
          <w:rFonts w:eastAsia="Times New Roman" w:cstheme="minorHAnsi"/>
          <w:color w:val="000000"/>
          <w:spacing w:val="6"/>
          <w:sz w:val="24"/>
          <w:szCs w:val="24"/>
          <w:lang w:eastAsia="cs-CZ"/>
        </w:rPr>
        <w:t xml:space="preserve">? </w:t>
      </w:r>
      <w:proofErr w:type="spellStart"/>
      <w:r w:rsidRPr="00210E2D">
        <w:rPr>
          <w:rFonts w:eastAsia="Times New Roman" w:cstheme="minorHAnsi"/>
          <w:color w:val="000000"/>
          <w:spacing w:val="6"/>
          <w:sz w:val="24"/>
          <w:szCs w:val="24"/>
          <w:lang w:eastAsia="cs-CZ"/>
        </w:rPr>
        <w:t>Results</w:t>
      </w:r>
      <w:proofErr w:type="spellEnd"/>
      <w:r w:rsidRPr="00210E2D">
        <w:rPr>
          <w:rFonts w:eastAsia="Times New Roman" w:cstheme="minorHAnsi"/>
          <w:color w:val="000000"/>
          <w:spacing w:val="6"/>
          <w:sz w:val="24"/>
          <w:szCs w:val="24"/>
          <w:lang w:eastAsia="cs-CZ"/>
        </w:rPr>
        <w:t xml:space="preserve"> </w:t>
      </w:r>
      <w:proofErr w:type="spellStart"/>
      <w:r w:rsidRPr="00210E2D">
        <w:rPr>
          <w:rFonts w:eastAsia="Times New Roman" w:cstheme="minorHAnsi"/>
          <w:color w:val="000000"/>
          <w:spacing w:val="6"/>
          <w:sz w:val="24"/>
          <w:szCs w:val="24"/>
          <w:lang w:eastAsia="cs-CZ"/>
        </w:rPr>
        <w:t>from</w:t>
      </w:r>
      <w:proofErr w:type="spellEnd"/>
      <w:r w:rsidRPr="00210E2D">
        <w:rPr>
          <w:rFonts w:eastAsia="Times New Roman" w:cstheme="minorHAnsi"/>
          <w:color w:val="000000"/>
          <w:spacing w:val="6"/>
          <w:sz w:val="24"/>
          <w:szCs w:val="24"/>
          <w:lang w:eastAsia="cs-CZ"/>
        </w:rPr>
        <w:t xml:space="preserve"> </w:t>
      </w:r>
      <w:proofErr w:type="spellStart"/>
      <w:r w:rsidRPr="00210E2D">
        <w:rPr>
          <w:rFonts w:eastAsia="Times New Roman" w:cstheme="minorHAnsi"/>
          <w:color w:val="000000"/>
          <w:spacing w:val="6"/>
          <w:sz w:val="24"/>
          <w:szCs w:val="24"/>
          <w:lang w:eastAsia="cs-CZ"/>
        </w:rPr>
        <w:t>the</w:t>
      </w:r>
      <w:proofErr w:type="spellEnd"/>
      <w:r w:rsidRPr="00210E2D">
        <w:rPr>
          <w:rFonts w:eastAsia="Times New Roman" w:cstheme="minorHAnsi"/>
          <w:color w:val="000000"/>
          <w:spacing w:val="6"/>
          <w:sz w:val="24"/>
          <w:szCs w:val="24"/>
          <w:lang w:eastAsia="cs-CZ"/>
        </w:rPr>
        <w:t xml:space="preserve"> </w:t>
      </w:r>
      <w:proofErr w:type="spellStart"/>
      <w:r w:rsidRPr="00210E2D">
        <w:rPr>
          <w:rFonts w:eastAsia="Times New Roman" w:cstheme="minorHAnsi"/>
          <w:color w:val="000000"/>
          <w:spacing w:val="6"/>
          <w:sz w:val="24"/>
          <w:szCs w:val="24"/>
          <w:lang w:eastAsia="cs-CZ"/>
        </w:rPr>
        <w:t>Swiss</w:t>
      </w:r>
      <w:proofErr w:type="spellEnd"/>
      <w:r w:rsidRPr="00210E2D">
        <w:rPr>
          <w:rFonts w:eastAsia="Times New Roman" w:cstheme="minorHAnsi"/>
          <w:color w:val="000000"/>
          <w:spacing w:val="6"/>
          <w:sz w:val="24"/>
          <w:szCs w:val="24"/>
          <w:lang w:eastAsia="cs-CZ"/>
        </w:rPr>
        <w:t xml:space="preserve"> </w:t>
      </w:r>
      <w:proofErr w:type="spellStart"/>
      <w:r w:rsidRPr="00210E2D">
        <w:rPr>
          <w:rFonts w:eastAsia="Times New Roman" w:cstheme="minorHAnsi"/>
          <w:color w:val="000000"/>
          <w:spacing w:val="6"/>
          <w:sz w:val="24"/>
          <w:szCs w:val="24"/>
          <w:lang w:eastAsia="cs-CZ"/>
        </w:rPr>
        <w:t>National</w:t>
      </w:r>
      <w:proofErr w:type="spellEnd"/>
      <w:r w:rsidRPr="00210E2D">
        <w:rPr>
          <w:rFonts w:eastAsia="Times New Roman" w:cstheme="minorHAnsi"/>
          <w:color w:val="000000"/>
          <w:spacing w:val="6"/>
          <w:sz w:val="24"/>
          <w:szCs w:val="24"/>
          <w:lang w:eastAsia="cs-CZ"/>
        </w:rPr>
        <w:t xml:space="preserve"> </w:t>
      </w:r>
      <w:proofErr w:type="spellStart"/>
      <w:r w:rsidRPr="00210E2D">
        <w:rPr>
          <w:rFonts w:eastAsia="Times New Roman" w:cstheme="minorHAnsi"/>
          <w:color w:val="000000"/>
          <w:spacing w:val="6"/>
          <w:sz w:val="24"/>
          <w:szCs w:val="24"/>
          <w:lang w:eastAsia="cs-CZ"/>
        </w:rPr>
        <w:t>Cohort</w:t>
      </w:r>
      <w:proofErr w:type="spellEnd"/>
      <w:r w:rsidRPr="00210E2D">
        <w:rPr>
          <w:rFonts w:eastAsia="Times New Roman" w:cstheme="minorHAnsi"/>
          <w:color w:val="000000"/>
          <w:spacing w:val="6"/>
          <w:sz w:val="24"/>
          <w:szCs w:val="24"/>
          <w:lang w:eastAsia="cs-CZ"/>
        </w:rPr>
        <w:t xml:space="preserve"> BMJ Open 2018;</w:t>
      </w:r>
      <w:proofErr w:type="gramStart"/>
      <w:r w:rsidRPr="00210E2D">
        <w:rPr>
          <w:rFonts w:eastAsia="Times New Roman" w:cstheme="minorHAnsi"/>
          <w:color w:val="000000"/>
          <w:spacing w:val="6"/>
          <w:sz w:val="24"/>
          <w:szCs w:val="24"/>
          <w:lang w:eastAsia="cs-CZ"/>
        </w:rPr>
        <w:t>8:e</w:t>
      </w:r>
      <w:proofErr w:type="gramEnd"/>
      <w:r w:rsidRPr="00210E2D">
        <w:rPr>
          <w:rFonts w:eastAsia="Times New Roman" w:cstheme="minorHAnsi"/>
          <w:color w:val="000000"/>
          <w:spacing w:val="6"/>
          <w:sz w:val="24"/>
          <w:szCs w:val="24"/>
          <w:lang w:eastAsia="cs-CZ"/>
        </w:rPr>
        <w:t xml:space="preserve">020992. </w:t>
      </w:r>
      <w:proofErr w:type="spellStart"/>
      <w:r w:rsidRPr="00210E2D">
        <w:rPr>
          <w:rFonts w:eastAsia="Times New Roman" w:cstheme="minorHAnsi"/>
          <w:color w:val="000000"/>
          <w:spacing w:val="6"/>
          <w:sz w:val="24"/>
          <w:szCs w:val="24"/>
          <w:lang w:eastAsia="cs-CZ"/>
        </w:rPr>
        <w:t>doi</w:t>
      </w:r>
      <w:proofErr w:type="spellEnd"/>
      <w:r w:rsidRPr="00210E2D">
        <w:rPr>
          <w:rFonts w:eastAsia="Times New Roman" w:cstheme="minorHAnsi"/>
          <w:color w:val="000000"/>
          <w:spacing w:val="6"/>
          <w:sz w:val="24"/>
          <w:szCs w:val="24"/>
          <w:lang w:eastAsia="cs-CZ"/>
        </w:rPr>
        <w:t>: 10.1136/bmjopen-2017-020992</w:t>
      </w:r>
    </w:p>
    <w:p w14:paraId="6DBF8437" w14:textId="77777777" w:rsidR="00210E2D" w:rsidRPr="00210E2D" w:rsidRDefault="00210E2D" w:rsidP="00210E2D">
      <w:pPr>
        <w:spacing w:after="0" w:line="240" w:lineRule="auto"/>
        <w:rPr>
          <w:rFonts w:eastAsia="Times New Roman" w:cstheme="minorHAnsi"/>
          <w:spacing w:val="6"/>
          <w:sz w:val="24"/>
          <w:szCs w:val="24"/>
          <w:lang w:eastAsia="cs-CZ"/>
        </w:rPr>
      </w:pPr>
    </w:p>
    <w:p w14:paraId="54305573" w14:textId="67402644" w:rsidR="00210E2D" w:rsidRPr="00210E2D" w:rsidRDefault="00210E2D" w:rsidP="00210E2D">
      <w:pPr>
        <w:spacing w:after="0" w:line="240" w:lineRule="auto"/>
        <w:rPr>
          <w:rFonts w:eastAsia="Times New Roman" w:cstheme="minorHAnsi"/>
          <w:spacing w:val="6"/>
          <w:sz w:val="24"/>
          <w:szCs w:val="24"/>
          <w:lang w:eastAsia="cs-CZ"/>
        </w:rPr>
      </w:pPr>
      <w:proofErr w:type="spellStart"/>
      <w:r w:rsidRPr="00210E2D">
        <w:rPr>
          <w:rFonts w:eastAsia="Times New Roman" w:cstheme="minorHAnsi"/>
          <w:spacing w:val="6"/>
          <w:sz w:val="24"/>
          <w:szCs w:val="24"/>
          <w:lang w:eastAsia="cs-CZ"/>
        </w:rPr>
        <w:t>Svenaeus</w:t>
      </w:r>
      <w:proofErr w:type="spellEnd"/>
      <w:r w:rsidRPr="00210E2D">
        <w:rPr>
          <w:rFonts w:eastAsia="Times New Roman" w:cstheme="minorHAnsi"/>
          <w:spacing w:val="6"/>
          <w:sz w:val="24"/>
          <w:szCs w:val="24"/>
          <w:lang w:eastAsia="cs-CZ"/>
        </w:rPr>
        <w:t xml:space="preserve">, F. (2021). </w:t>
      </w:r>
      <w:proofErr w:type="spellStart"/>
      <w:r w:rsidRPr="00210E2D">
        <w:rPr>
          <w:rFonts w:eastAsia="Times New Roman" w:cstheme="minorHAnsi"/>
          <w:spacing w:val="6"/>
          <w:sz w:val="24"/>
          <w:szCs w:val="24"/>
          <w:lang w:eastAsia="cs-CZ"/>
        </w:rPr>
        <w:t>Why</w:t>
      </w:r>
      <w:proofErr w:type="spellEnd"/>
      <w:r w:rsidRPr="00210E2D">
        <w:rPr>
          <w:rFonts w:eastAsia="Times New Roman" w:cstheme="minorHAnsi"/>
          <w:spacing w:val="6"/>
          <w:sz w:val="24"/>
          <w:szCs w:val="24"/>
          <w:lang w:eastAsia="cs-CZ"/>
        </w:rPr>
        <w:t xml:space="preserve"> Do </w:t>
      </w:r>
      <w:proofErr w:type="spellStart"/>
      <w:r w:rsidRPr="00210E2D">
        <w:rPr>
          <w:rFonts w:eastAsia="Times New Roman" w:cstheme="minorHAnsi"/>
          <w:spacing w:val="6"/>
          <w:sz w:val="24"/>
          <w:szCs w:val="24"/>
          <w:lang w:eastAsia="cs-CZ"/>
        </w:rPr>
        <w:t>People</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Want</w:t>
      </w:r>
      <w:proofErr w:type="spellEnd"/>
      <w:r w:rsidRPr="00210E2D">
        <w:rPr>
          <w:rFonts w:eastAsia="Times New Roman" w:cstheme="minorHAnsi"/>
          <w:spacing w:val="6"/>
          <w:sz w:val="24"/>
          <w:szCs w:val="24"/>
          <w:lang w:eastAsia="cs-CZ"/>
        </w:rPr>
        <w:t xml:space="preserve"> to Die? </w:t>
      </w:r>
      <w:proofErr w:type="spellStart"/>
      <w:r w:rsidRPr="00210E2D">
        <w:rPr>
          <w:rFonts w:eastAsia="Times New Roman" w:cstheme="minorHAnsi"/>
          <w:spacing w:val="6"/>
          <w:sz w:val="24"/>
          <w:szCs w:val="24"/>
          <w:lang w:eastAsia="cs-CZ"/>
        </w:rPr>
        <w:t>The</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Meaning</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of</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Life</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from</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the</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Perspective</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of</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Euthanasia</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Royal</w:t>
      </w:r>
      <w:proofErr w:type="spellEnd"/>
      <w:r w:rsidRPr="00210E2D">
        <w:rPr>
          <w:rFonts w:eastAsia="Times New Roman" w:cstheme="minorHAnsi"/>
          <w:spacing w:val="6"/>
          <w:sz w:val="24"/>
          <w:szCs w:val="24"/>
          <w:lang w:eastAsia="cs-CZ"/>
        </w:rPr>
        <w:t xml:space="preserve"> Institute </w:t>
      </w:r>
      <w:proofErr w:type="spellStart"/>
      <w:r w:rsidRPr="00210E2D">
        <w:rPr>
          <w:rFonts w:eastAsia="Times New Roman" w:cstheme="minorHAnsi"/>
          <w:spacing w:val="6"/>
          <w:sz w:val="24"/>
          <w:szCs w:val="24"/>
          <w:lang w:eastAsia="cs-CZ"/>
        </w:rPr>
        <w:t>of</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Philosophy</w:t>
      </w:r>
      <w:proofErr w:type="spellEnd"/>
      <w:r w:rsidRPr="00210E2D">
        <w:rPr>
          <w:rFonts w:eastAsia="Times New Roman" w:cstheme="minorHAnsi"/>
          <w:spacing w:val="6"/>
          <w:sz w:val="24"/>
          <w:szCs w:val="24"/>
          <w:lang w:eastAsia="cs-CZ"/>
        </w:rPr>
        <w:t xml:space="preserve"> </w:t>
      </w:r>
      <w:proofErr w:type="spellStart"/>
      <w:r w:rsidRPr="00210E2D">
        <w:rPr>
          <w:rFonts w:eastAsia="Times New Roman" w:cstheme="minorHAnsi"/>
          <w:spacing w:val="6"/>
          <w:sz w:val="24"/>
          <w:szCs w:val="24"/>
          <w:lang w:eastAsia="cs-CZ"/>
        </w:rPr>
        <w:t>Supplement</w:t>
      </w:r>
      <w:proofErr w:type="spellEnd"/>
      <w:r w:rsidRPr="00210E2D">
        <w:rPr>
          <w:rFonts w:eastAsia="Times New Roman" w:cstheme="minorHAnsi"/>
          <w:spacing w:val="6"/>
          <w:sz w:val="24"/>
          <w:szCs w:val="24"/>
          <w:lang w:eastAsia="cs-CZ"/>
        </w:rPr>
        <w:t>, 90, 297-311. doi:10.1017/S1358246121000333</w:t>
      </w:r>
    </w:p>
    <w:p w14:paraId="1A288BED" w14:textId="77777777" w:rsidR="00210E2D" w:rsidRPr="00210E2D" w:rsidRDefault="00210E2D" w:rsidP="0097384B">
      <w:pPr>
        <w:spacing w:after="0" w:line="240" w:lineRule="auto"/>
        <w:rPr>
          <w:rFonts w:eastAsia="Times New Roman" w:cstheme="minorHAnsi"/>
          <w:spacing w:val="6"/>
          <w:sz w:val="24"/>
          <w:szCs w:val="24"/>
          <w:lang w:eastAsia="cs-CZ"/>
        </w:rPr>
      </w:pPr>
    </w:p>
    <w:p w14:paraId="4B5D317A" w14:textId="77777777" w:rsidR="0097384B" w:rsidRPr="00210E2D" w:rsidRDefault="0097384B" w:rsidP="0097384B">
      <w:pPr>
        <w:spacing w:after="0" w:line="240" w:lineRule="auto"/>
        <w:rPr>
          <w:rFonts w:eastAsia="Times New Roman" w:cstheme="minorHAnsi"/>
          <w:color w:val="333333"/>
          <w:spacing w:val="6"/>
          <w:sz w:val="24"/>
          <w:szCs w:val="24"/>
          <w:shd w:val="clear" w:color="auto" w:fill="FCFCFC"/>
          <w:lang w:eastAsia="cs-CZ"/>
        </w:rPr>
      </w:pPr>
      <w:proofErr w:type="spellStart"/>
      <w:r w:rsidRPr="0097384B">
        <w:rPr>
          <w:rFonts w:eastAsia="Times New Roman" w:cstheme="minorHAnsi"/>
          <w:color w:val="333333"/>
          <w:spacing w:val="6"/>
          <w:sz w:val="24"/>
          <w:szCs w:val="24"/>
          <w:shd w:val="clear" w:color="auto" w:fill="FCFCFC"/>
          <w:lang w:eastAsia="cs-CZ"/>
        </w:rPr>
        <w:t>Volkenandt</w:t>
      </w:r>
      <w:proofErr w:type="spellEnd"/>
      <w:r w:rsidRPr="0097384B">
        <w:rPr>
          <w:rFonts w:eastAsia="Times New Roman" w:cstheme="minorHAnsi"/>
          <w:color w:val="333333"/>
          <w:spacing w:val="6"/>
          <w:sz w:val="24"/>
          <w:szCs w:val="24"/>
          <w:shd w:val="clear" w:color="auto" w:fill="FCFCFC"/>
          <w:lang w:eastAsia="cs-CZ"/>
        </w:rPr>
        <w:t xml:space="preserve">, M. </w:t>
      </w:r>
      <w:proofErr w:type="spellStart"/>
      <w:r w:rsidRPr="0097384B">
        <w:rPr>
          <w:rFonts w:eastAsia="Times New Roman" w:cstheme="minorHAnsi"/>
          <w:color w:val="333333"/>
          <w:spacing w:val="6"/>
          <w:sz w:val="24"/>
          <w:szCs w:val="24"/>
          <w:shd w:val="clear" w:color="auto" w:fill="FCFCFC"/>
          <w:lang w:eastAsia="cs-CZ"/>
        </w:rPr>
        <w:t>Supportive</w:t>
      </w:r>
      <w:proofErr w:type="spellEnd"/>
      <w:r w:rsidRPr="0097384B">
        <w:rPr>
          <w:rFonts w:eastAsia="Times New Roman" w:cstheme="minorHAnsi"/>
          <w:color w:val="333333"/>
          <w:spacing w:val="6"/>
          <w:sz w:val="24"/>
          <w:szCs w:val="24"/>
          <w:shd w:val="clear" w:color="auto" w:fill="FCFCFC"/>
          <w:lang w:eastAsia="cs-CZ"/>
        </w:rPr>
        <w:t xml:space="preserve"> care and </w:t>
      </w:r>
      <w:proofErr w:type="spellStart"/>
      <w:r w:rsidRPr="0097384B">
        <w:rPr>
          <w:rFonts w:eastAsia="Times New Roman" w:cstheme="minorHAnsi"/>
          <w:color w:val="333333"/>
          <w:spacing w:val="6"/>
          <w:sz w:val="24"/>
          <w:szCs w:val="24"/>
          <w:shd w:val="clear" w:color="auto" w:fill="FCFCFC"/>
          <w:lang w:eastAsia="cs-CZ"/>
        </w:rPr>
        <w:t>euthanasia</w:t>
      </w:r>
      <w:proofErr w:type="spellEnd"/>
      <w:r w:rsidRPr="0097384B">
        <w:rPr>
          <w:rFonts w:eastAsia="Times New Roman" w:cstheme="minorHAnsi"/>
          <w:color w:val="333333"/>
          <w:spacing w:val="6"/>
          <w:sz w:val="24"/>
          <w:szCs w:val="24"/>
          <w:shd w:val="clear" w:color="auto" w:fill="FCFCFC"/>
          <w:lang w:eastAsia="cs-CZ"/>
        </w:rPr>
        <w:t xml:space="preserve"> – </w:t>
      </w:r>
      <w:proofErr w:type="spellStart"/>
      <w:r w:rsidRPr="0097384B">
        <w:rPr>
          <w:rFonts w:eastAsia="Times New Roman" w:cstheme="minorHAnsi"/>
          <w:color w:val="333333"/>
          <w:spacing w:val="6"/>
          <w:sz w:val="24"/>
          <w:szCs w:val="24"/>
          <w:shd w:val="clear" w:color="auto" w:fill="FCFCFC"/>
          <w:lang w:eastAsia="cs-CZ"/>
        </w:rPr>
        <w:t>an</w:t>
      </w:r>
      <w:proofErr w:type="spellEnd"/>
      <w:r w:rsidRPr="0097384B">
        <w:rPr>
          <w:rFonts w:eastAsia="Times New Roman" w:cstheme="minorHAnsi"/>
          <w:color w:val="333333"/>
          <w:spacing w:val="6"/>
          <w:sz w:val="24"/>
          <w:szCs w:val="24"/>
          <w:shd w:val="clear" w:color="auto" w:fill="FCFCFC"/>
          <w:lang w:eastAsia="cs-CZ"/>
        </w:rPr>
        <w:t xml:space="preserve"> </w:t>
      </w:r>
      <w:proofErr w:type="spellStart"/>
      <w:r w:rsidRPr="0097384B">
        <w:rPr>
          <w:rFonts w:eastAsia="Times New Roman" w:cstheme="minorHAnsi"/>
          <w:color w:val="333333"/>
          <w:spacing w:val="6"/>
          <w:sz w:val="24"/>
          <w:szCs w:val="24"/>
          <w:shd w:val="clear" w:color="auto" w:fill="FCFCFC"/>
          <w:lang w:eastAsia="cs-CZ"/>
        </w:rPr>
        <w:t>ethical</w:t>
      </w:r>
      <w:proofErr w:type="spellEnd"/>
      <w:r w:rsidRPr="0097384B">
        <w:rPr>
          <w:rFonts w:eastAsia="Times New Roman" w:cstheme="minorHAnsi"/>
          <w:color w:val="333333"/>
          <w:spacing w:val="6"/>
          <w:sz w:val="24"/>
          <w:szCs w:val="24"/>
          <w:shd w:val="clear" w:color="auto" w:fill="FCFCFC"/>
          <w:lang w:eastAsia="cs-CZ"/>
        </w:rPr>
        <w:t xml:space="preserve"> </w:t>
      </w:r>
      <w:proofErr w:type="spellStart"/>
      <w:proofErr w:type="gramStart"/>
      <w:r w:rsidRPr="0097384B">
        <w:rPr>
          <w:rFonts w:eastAsia="Times New Roman" w:cstheme="minorHAnsi"/>
          <w:color w:val="333333"/>
          <w:spacing w:val="6"/>
          <w:sz w:val="24"/>
          <w:szCs w:val="24"/>
          <w:shd w:val="clear" w:color="auto" w:fill="FCFCFC"/>
          <w:lang w:eastAsia="cs-CZ"/>
        </w:rPr>
        <w:t>dilemma</w:t>
      </w:r>
      <w:proofErr w:type="spellEnd"/>
      <w:r w:rsidRPr="0097384B">
        <w:rPr>
          <w:rFonts w:eastAsia="Times New Roman" w:cstheme="minorHAnsi"/>
          <w:color w:val="333333"/>
          <w:spacing w:val="6"/>
          <w:sz w:val="24"/>
          <w:szCs w:val="24"/>
          <w:shd w:val="clear" w:color="auto" w:fill="FCFCFC"/>
          <w:lang w:eastAsia="cs-CZ"/>
        </w:rPr>
        <w:t>?.</w:t>
      </w:r>
      <w:proofErr w:type="gramEnd"/>
      <w:r w:rsidRPr="0097384B">
        <w:rPr>
          <w:rFonts w:eastAsia="Times New Roman" w:cstheme="minorHAnsi"/>
          <w:color w:val="333333"/>
          <w:spacing w:val="6"/>
          <w:sz w:val="24"/>
          <w:szCs w:val="24"/>
          <w:shd w:val="clear" w:color="auto" w:fill="FCFCFC"/>
          <w:lang w:eastAsia="cs-CZ"/>
        </w:rPr>
        <w:t> </w:t>
      </w:r>
      <w:r w:rsidRPr="0097384B">
        <w:rPr>
          <w:rFonts w:eastAsia="Times New Roman" w:cstheme="minorHAnsi"/>
          <w:i/>
          <w:iCs/>
          <w:color w:val="333333"/>
          <w:spacing w:val="6"/>
          <w:sz w:val="24"/>
          <w:szCs w:val="24"/>
          <w:lang w:eastAsia="cs-CZ"/>
        </w:rPr>
        <w:t xml:space="preserve">Support Care </w:t>
      </w:r>
      <w:proofErr w:type="spellStart"/>
      <w:r w:rsidRPr="0097384B">
        <w:rPr>
          <w:rFonts w:eastAsia="Times New Roman" w:cstheme="minorHAnsi"/>
          <w:i/>
          <w:iCs/>
          <w:color w:val="333333"/>
          <w:spacing w:val="6"/>
          <w:sz w:val="24"/>
          <w:szCs w:val="24"/>
          <w:lang w:eastAsia="cs-CZ"/>
        </w:rPr>
        <w:t>Cancer</w:t>
      </w:r>
      <w:proofErr w:type="spellEnd"/>
      <w:r w:rsidRPr="0097384B">
        <w:rPr>
          <w:rFonts w:eastAsia="Times New Roman" w:cstheme="minorHAnsi"/>
          <w:color w:val="333333"/>
          <w:spacing w:val="6"/>
          <w:sz w:val="24"/>
          <w:szCs w:val="24"/>
          <w:shd w:val="clear" w:color="auto" w:fill="FCFCFC"/>
          <w:lang w:eastAsia="cs-CZ"/>
        </w:rPr>
        <w:t> </w:t>
      </w:r>
      <w:r w:rsidRPr="0097384B">
        <w:rPr>
          <w:rFonts w:eastAsia="Times New Roman" w:cstheme="minorHAnsi"/>
          <w:b/>
          <w:bCs/>
          <w:color w:val="333333"/>
          <w:spacing w:val="6"/>
          <w:sz w:val="24"/>
          <w:szCs w:val="24"/>
          <w:lang w:eastAsia="cs-CZ"/>
        </w:rPr>
        <w:t>6</w:t>
      </w:r>
      <w:r w:rsidRPr="0097384B">
        <w:rPr>
          <w:rFonts w:eastAsia="Times New Roman" w:cstheme="minorHAnsi"/>
          <w:color w:val="333333"/>
          <w:spacing w:val="6"/>
          <w:sz w:val="24"/>
          <w:szCs w:val="24"/>
          <w:shd w:val="clear" w:color="auto" w:fill="FCFCFC"/>
          <w:lang w:eastAsia="cs-CZ"/>
        </w:rPr>
        <w:t xml:space="preserve">, 114–119 (1998). </w:t>
      </w:r>
      <w:hyperlink r:id="rId7" w:history="1">
        <w:r w:rsidRPr="0097384B">
          <w:rPr>
            <w:rStyle w:val="Hypertextovodkaz"/>
            <w:rFonts w:eastAsia="Times New Roman" w:cstheme="minorHAnsi"/>
            <w:spacing w:val="6"/>
            <w:sz w:val="24"/>
            <w:szCs w:val="24"/>
            <w:shd w:val="clear" w:color="auto" w:fill="FCFCFC"/>
            <w:lang w:eastAsia="cs-CZ"/>
          </w:rPr>
          <w:t>https://doi.org/10.1007/s005200050144</w:t>
        </w:r>
      </w:hyperlink>
    </w:p>
    <w:p w14:paraId="775D6A8E" w14:textId="77777777" w:rsidR="0097384B" w:rsidRPr="0097384B" w:rsidRDefault="0097384B" w:rsidP="0097384B">
      <w:pPr>
        <w:spacing w:after="0" w:line="240" w:lineRule="auto"/>
        <w:rPr>
          <w:rFonts w:eastAsia="Times New Roman" w:cstheme="minorHAnsi"/>
          <w:spacing w:val="6"/>
          <w:sz w:val="24"/>
          <w:szCs w:val="24"/>
          <w:lang w:eastAsia="cs-CZ"/>
        </w:rPr>
      </w:pPr>
    </w:p>
    <w:p w14:paraId="3546054D" w14:textId="77777777" w:rsidR="00210E2D" w:rsidRPr="00210E2D" w:rsidRDefault="00210E2D" w:rsidP="0030460A">
      <w:pPr>
        <w:rPr>
          <w:rFonts w:cstheme="minorHAnsi"/>
          <w:spacing w:val="6"/>
          <w:sz w:val="24"/>
          <w:szCs w:val="24"/>
          <w:lang w:val="en-GB"/>
        </w:rPr>
      </w:pPr>
    </w:p>
    <w:p w14:paraId="7CB42F41" w14:textId="5278160F" w:rsidR="0030460A" w:rsidRPr="00210E2D" w:rsidRDefault="00EF1D56" w:rsidP="0030460A">
      <w:pPr>
        <w:rPr>
          <w:rFonts w:cstheme="minorHAnsi"/>
          <w:spacing w:val="6"/>
          <w:sz w:val="24"/>
          <w:szCs w:val="24"/>
          <w:lang w:val="en-GB"/>
        </w:rPr>
      </w:pPr>
      <w:proofErr w:type="spellStart"/>
      <w:r w:rsidRPr="00210E2D">
        <w:rPr>
          <w:rFonts w:cstheme="minorHAnsi"/>
          <w:spacing w:val="6"/>
          <w:sz w:val="24"/>
          <w:szCs w:val="24"/>
          <w:lang w:val="en-GB"/>
        </w:rPr>
        <w:t>Ondřej</w:t>
      </w:r>
      <w:proofErr w:type="spellEnd"/>
      <w:r w:rsidRPr="00210E2D">
        <w:rPr>
          <w:rFonts w:cstheme="minorHAnsi"/>
          <w:spacing w:val="6"/>
          <w:sz w:val="24"/>
          <w:szCs w:val="24"/>
          <w:lang w:val="en-GB"/>
        </w:rPr>
        <w:t xml:space="preserve"> </w:t>
      </w:r>
      <w:proofErr w:type="spellStart"/>
      <w:r w:rsidRPr="00210E2D">
        <w:rPr>
          <w:rFonts w:cstheme="minorHAnsi"/>
          <w:spacing w:val="6"/>
          <w:sz w:val="24"/>
          <w:szCs w:val="24"/>
          <w:lang w:val="en-GB"/>
        </w:rPr>
        <w:t>Metelka</w:t>
      </w:r>
      <w:proofErr w:type="spellEnd"/>
      <w:r w:rsidRPr="00210E2D">
        <w:rPr>
          <w:rFonts w:cstheme="minorHAnsi"/>
          <w:spacing w:val="6"/>
          <w:sz w:val="24"/>
          <w:szCs w:val="24"/>
          <w:lang w:val="en-GB"/>
        </w:rPr>
        <w:t>, M210169</w:t>
      </w:r>
    </w:p>
    <w:sectPr w:rsidR="0030460A" w:rsidRPr="00210E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5"/>
    <w:rsid w:val="001A70F6"/>
    <w:rsid w:val="00210E2D"/>
    <w:rsid w:val="00281C0B"/>
    <w:rsid w:val="0030460A"/>
    <w:rsid w:val="00337944"/>
    <w:rsid w:val="003F470B"/>
    <w:rsid w:val="00497445"/>
    <w:rsid w:val="004D03A7"/>
    <w:rsid w:val="005212FA"/>
    <w:rsid w:val="005D0369"/>
    <w:rsid w:val="005D1021"/>
    <w:rsid w:val="00780DBE"/>
    <w:rsid w:val="00835584"/>
    <w:rsid w:val="008B3F91"/>
    <w:rsid w:val="0097384B"/>
    <w:rsid w:val="009C6696"/>
    <w:rsid w:val="00B80E85"/>
    <w:rsid w:val="00E71469"/>
    <w:rsid w:val="00EF1D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891F"/>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Standardnpsmoodstavce"/>
    <w:rsid w:val="0097384B"/>
  </w:style>
  <w:style w:type="character" w:styleId="Hypertextovodkaz">
    <w:name w:val="Hyperlink"/>
    <w:basedOn w:val="Standardnpsmoodstavce"/>
    <w:uiPriority w:val="99"/>
    <w:unhideWhenUsed/>
    <w:rsid w:val="0097384B"/>
    <w:rPr>
      <w:color w:val="0563C1" w:themeColor="hyperlink"/>
      <w:u w:val="single"/>
    </w:rPr>
  </w:style>
  <w:style w:type="character" w:styleId="Nevyeenzmnka">
    <w:name w:val="Unresolved Mention"/>
    <w:basedOn w:val="Standardnpsmoodstavce"/>
    <w:uiPriority w:val="99"/>
    <w:semiHidden/>
    <w:unhideWhenUsed/>
    <w:rsid w:val="0097384B"/>
    <w:rPr>
      <w:color w:val="605E5C"/>
      <w:shd w:val="clear" w:color="auto" w:fill="E1DFDD"/>
    </w:rPr>
  </w:style>
  <w:style w:type="character" w:customStyle="1" w:styleId="hlfld-contribauthor">
    <w:name w:val="hlfld-contribauthor"/>
    <w:basedOn w:val="Standardnpsmoodstavce"/>
    <w:rsid w:val="00210E2D"/>
  </w:style>
  <w:style w:type="character" w:customStyle="1" w:styleId="seriestitle">
    <w:name w:val="seriestitle"/>
    <w:basedOn w:val="Standardnpsmoodstavce"/>
    <w:rsid w:val="00210E2D"/>
  </w:style>
  <w:style w:type="character" w:customStyle="1" w:styleId="doi">
    <w:name w:val="doi"/>
    <w:basedOn w:val="Standardnpsmoodstavce"/>
    <w:rsid w:val="00210E2D"/>
  </w:style>
  <w:style w:type="character" w:customStyle="1" w:styleId="page-range">
    <w:name w:val="page-range"/>
    <w:basedOn w:val="Standardnpsmoodstavce"/>
    <w:rsid w:val="00210E2D"/>
  </w:style>
  <w:style w:type="character" w:customStyle="1" w:styleId="pub-date">
    <w:name w:val="pub-date"/>
    <w:basedOn w:val="Standardnpsmoodstavce"/>
    <w:rsid w:val="00210E2D"/>
  </w:style>
  <w:style w:type="character" w:styleId="Zdraznn">
    <w:name w:val="Emphasis"/>
    <w:basedOn w:val="Standardnpsmoodstavce"/>
    <w:uiPriority w:val="20"/>
    <w:qFormat/>
    <w:rsid w:val="00210E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13415">
      <w:bodyDiv w:val="1"/>
      <w:marLeft w:val="0"/>
      <w:marRight w:val="0"/>
      <w:marTop w:val="0"/>
      <w:marBottom w:val="0"/>
      <w:divBdr>
        <w:top w:val="none" w:sz="0" w:space="0" w:color="auto"/>
        <w:left w:val="none" w:sz="0" w:space="0" w:color="auto"/>
        <w:bottom w:val="none" w:sz="0" w:space="0" w:color="auto"/>
        <w:right w:val="none" w:sz="0" w:space="0" w:color="auto"/>
      </w:divBdr>
      <w:divsChild>
        <w:div w:id="1437099486">
          <w:marLeft w:val="0"/>
          <w:marRight w:val="0"/>
          <w:marTop w:val="0"/>
          <w:marBottom w:val="0"/>
          <w:divBdr>
            <w:top w:val="none" w:sz="0" w:space="0" w:color="auto"/>
            <w:left w:val="none" w:sz="0" w:space="0" w:color="auto"/>
            <w:bottom w:val="none" w:sz="0" w:space="0" w:color="auto"/>
            <w:right w:val="none" w:sz="0" w:space="0" w:color="auto"/>
          </w:divBdr>
          <w:divsChild>
            <w:div w:id="1929924729">
              <w:marLeft w:val="0"/>
              <w:marRight w:val="0"/>
              <w:marTop w:val="0"/>
              <w:marBottom w:val="0"/>
              <w:divBdr>
                <w:top w:val="none" w:sz="0" w:space="0" w:color="auto"/>
                <w:left w:val="none" w:sz="0" w:space="0" w:color="auto"/>
                <w:bottom w:val="none" w:sz="0" w:space="0" w:color="auto"/>
                <w:right w:val="none" w:sz="0" w:space="0" w:color="auto"/>
              </w:divBdr>
              <w:divsChild>
                <w:div w:id="119958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031830">
      <w:bodyDiv w:val="1"/>
      <w:marLeft w:val="0"/>
      <w:marRight w:val="0"/>
      <w:marTop w:val="0"/>
      <w:marBottom w:val="0"/>
      <w:divBdr>
        <w:top w:val="none" w:sz="0" w:space="0" w:color="auto"/>
        <w:left w:val="none" w:sz="0" w:space="0" w:color="auto"/>
        <w:bottom w:val="none" w:sz="0" w:space="0" w:color="auto"/>
        <w:right w:val="none" w:sz="0" w:space="0" w:color="auto"/>
      </w:divBdr>
    </w:div>
    <w:div w:id="637224415">
      <w:bodyDiv w:val="1"/>
      <w:marLeft w:val="0"/>
      <w:marRight w:val="0"/>
      <w:marTop w:val="0"/>
      <w:marBottom w:val="0"/>
      <w:divBdr>
        <w:top w:val="none" w:sz="0" w:space="0" w:color="auto"/>
        <w:left w:val="none" w:sz="0" w:space="0" w:color="auto"/>
        <w:bottom w:val="none" w:sz="0" w:space="0" w:color="auto"/>
        <w:right w:val="none" w:sz="0" w:space="0" w:color="auto"/>
      </w:divBdr>
      <w:divsChild>
        <w:div w:id="811866738">
          <w:marLeft w:val="0"/>
          <w:marRight w:val="0"/>
          <w:marTop w:val="0"/>
          <w:marBottom w:val="0"/>
          <w:divBdr>
            <w:top w:val="none" w:sz="0" w:space="0" w:color="auto"/>
            <w:left w:val="none" w:sz="0" w:space="0" w:color="auto"/>
            <w:bottom w:val="none" w:sz="0" w:space="0" w:color="auto"/>
            <w:right w:val="none" w:sz="0" w:space="0" w:color="auto"/>
          </w:divBdr>
          <w:divsChild>
            <w:div w:id="1906380382">
              <w:marLeft w:val="0"/>
              <w:marRight w:val="0"/>
              <w:marTop w:val="0"/>
              <w:marBottom w:val="0"/>
              <w:divBdr>
                <w:top w:val="none" w:sz="0" w:space="0" w:color="auto"/>
                <w:left w:val="none" w:sz="0" w:space="0" w:color="auto"/>
                <w:bottom w:val="none" w:sz="0" w:space="0" w:color="auto"/>
                <w:right w:val="none" w:sz="0" w:space="0" w:color="auto"/>
              </w:divBdr>
              <w:divsChild>
                <w:div w:id="752968483">
                  <w:marLeft w:val="0"/>
                  <w:marRight w:val="0"/>
                  <w:marTop w:val="0"/>
                  <w:marBottom w:val="0"/>
                  <w:divBdr>
                    <w:top w:val="none" w:sz="0" w:space="0" w:color="auto"/>
                    <w:left w:val="none" w:sz="0" w:space="0" w:color="auto"/>
                    <w:bottom w:val="none" w:sz="0" w:space="0" w:color="auto"/>
                    <w:right w:val="none" w:sz="0" w:space="0" w:color="auto"/>
                  </w:divBdr>
                </w:div>
                <w:div w:id="1339456116">
                  <w:marLeft w:val="0"/>
                  <w:marRight w:val="0"/>
                  <w:marTop w:val="0"/>
                  <w:marBottom w:val="0"/>
                  <w:divBdr>
                    <w:top w:val="none" w:sz="0" w:space="0" w:color="auto"/>
                    <w:left w:val="none" w:sz="0" w:space="0" w:color="auto"/>
                    <w:bottom w:val="none" w:sz="0" w:space="0" w:color="auto"/>
                    <w:right w:val="none" w:sz="0" w:space="0" w:color="auto"/>
                  </w:divBdr>
                </w:div>
                <w:div w:id="16987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55194">
      <w:bodyDiv w:val="1"/>
      <w:marLeft w:val="0"/>
      <w:marRight w:val="0"/>
      <w:marTop w:val="0"/>
      <w:marBottom w:val="0"/>
      <w:divBdr>
        <w:top w:val="none" w:sz="0" w:space="0" w:color="auto"/>
        <w:left w:val="none" w:sz="0" w:space="0" w:color="auto"/>
        <w:bottom w:val="none" w:sz="0" w:space="0" w:color="auto"/>
        <w:right w:val="none" w:sz="0" w:space="0" w:color="auto"/>
      </w:divBdr>
      <w:divsChild>
        <w:div w:id="558133894">
          <w:marLeft w:val="0"/>
          <w:marRight w:val="0"/>
          <w:marTop w:val="0"/>
          <w:marBottom w:val="0"/>
          <w:divBdr>
            <w:top w:val="none" w:sz="0" w:space="0" w:color="auto"/>
            <w:left w:val="none" w:sz="0" w:space="0" w:color="auto"/>
            <w:bottom w:val="none" w:sz="0" w:space="0" w:color="auto"/>
            <w:right w:val="none" w:sz="0" w:space="0" w:color="auto"/>
          </w:divBdr>
        </w:div>
        <w:div w:id="909773870">
          <w:marLeft w:val="0"/>
          <w:marRight w:val="0"/>
          <w:marTop w:val="0"/>
          <w:marBottom w:val="0"/>
          <w:divBdr>
            <w:top w:val="none" w:sz="0" w:space="0" w:color="auto"/>
            <w:left w:val="none" w:sz="0" w:space="0" w:color="auto"/>
            <w:bottom w:val="none" w:sz="0" w:space="0" w:color="auto"/>
            <w:right w:val="none" w:sz="0" w:space="0" w:color="auto"/>
          </w:divBdr>
        </w:div>
        <w:div w:id="1343168919">
          <w:marLeft w:val="0"/>
          <w:marRight w:val="0"/>
          <w:marTop w:val="0"/>
          <w:marBottom w:val="0"/>
          <w:divBdr>
            <w:top w:val="none" w:sz="0" w:space="0" w:color="auto"/>
            <w:left w:val="none" w:sz="0" w:space="0" w:color="auto"/>
            <w:bottom w:val="none" w:sz="0" w:space="0" w:color="auto"/>
            <w:right w:val="none" w:sz="0" w:space="0" w:color="auto"/>
          </w:divBdr>
        </w:div>
      </w:divsChild>
    </w:div>
    <w:div w:id="1021009314">
      <w:bodyDiv w:val="1"/>
      <w:marLeft w:val="0"/>
      <w:marRight w:val="0"/>
      <w:marTop w:val="0"/>
      <w:marBottom w:val="0"/>
      <w:divBdr>
        <w:top w:val="none" w:sz="0" w:space="0" w:color="auto"/>
        <w:left w:val="none" w:sz="0" w:space="0" w:color="auto"/>
        <w:bottom w:val="none" w:sz="0" w:space="0" w:color="auto"/>
        <w:right w:val="none" w:sz="0" w:space="0" w:color="auto"/>
      </w:divBdr>
    </w:div>
    <w:div w:id="1247495322">
      <w:bodyDiv w:val="1"/>
      <w:marLeft w:val="0"/>
      <w:marRight w:val="0"/>
      <w:marTop w:val="0"/>
      <w:marBottom w:val="0"/>
      <w:divBdr>
        <w:top w:val="none" w:sz="0" w:space="0" w:color="auto"/>
        <w:left w:val="none" w:sz="0" w:space="0" w:color="auto"/>
        <w:bottom w:val="none" w:sz="0" w:space="0" w:color="auto"/>
        <w:right w:val="none" w:sz="0" w:space="0" w:color="auto"/>
      </w:divBdr>
      <w:divsChild>
        <w:div w:id="1064913357">
          <w:marLeft w:val="0"/>
          <w:marRight w:val="0"/>
          <w:marTop w:val="0"/>
          <w:marBottom w:val="0"/>
          <w:divBdr>
            <w:top w:val="none" w:sz="0" w:space="0" w:color="auto"/>
            <w:left w:val="none" w:sz="0" w:space="0" w:color="auto"/>
            <w:bottom w:val="none" w:sz="0" w:space="0" w:color="auto"/>
            <w:right w:val="none" w:sz="0" w:space="0" w:color="auto"/>
          </w:divBdr>
          <w:divsChild>
            <w:div w:id="15901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8811">
      <w:bodyDiv w:val="1"/>
      <w:marLeft w:val="0"/>
      <w:marRight w:val="0"/>
      <w:marTop w:val="0"/>
      <w:marBottom w:val="0"/>
      <w:divBdr>
        <w:top w:val="none" w:sz="0" w:space="0" w:color="auto"/>
        <w:left w:val="none" w:sz="0" w:space="0" w:color="auto"/>
        <w:bottom w:val="none" w:sz="0" w:space="0" w:color="auto"/>
        <w:right w:val="none" w:sz="0" w:space="0" w:color="auto"/>
      </w:divBdr>
    </w:div>
    <w:div w:id="1431076761">
      <w:bodyDiv w:val="1"/>
      <w:marLeft w:val="0"/>
      <w:marRight w:val="0"/>
      <w:marTop w:val="0"/>
      <w:marBottom w:val="0"/>
      <w:divBdr>
        <w:top w:val="none" w:sz="0" w:space="0" w:color="auto"/>
        <w:left w:val="none" w:sz="0" w:space="0" w:color="auto"/>
        <w:bottom w:val="none" w:sz="0" w:space="0" w:color="auto"/>
        <w:right w:val="none" w:sz="0" w:space="0" w:color="auto"/>
      </w:divBdr>
    </w:div>
    <w:div w:id="1580479098">
      <w:bodyDiv w:val="1"/>
      <w:marLeft w:val="0"/>
      <w:marRight w:val="0"/>
      <w:marTop w:val="0"/>
      <w:marBottom w:val="0"/>
      <w:divBdr>
        <w:top w:val="none" w:sz="0" w:space="0" w:color="auto"/>
        <w:left w:val="none" w:sz="0" w:space="0" w:color="auto"/>
        <w:bottom w:val="none" w:sz="0" w:space="0" w:color="auto"/>
        <w:right w:val="none" w:sz="0" w:space="0" w:color="auto"/>
      </w:divBdr>
    </w:div>
    <w:div w:id="1774780728">
      <w:bodyDiv w:val="1"/>
      <w:marLeft w:val="0"/>
      <w:marRight w:val="0"/>
      <w:marTop w:val="0"/>
      <w:marBottom w:val="0"/>
      <w:divBdr>
        <w:top w:val="none" w:sz="0" w:space="0" w:color="auto"/>
        <w:left w:val="none" w:sz="0" w:space="0" w:color="auto"/>
        <w:bottom w:val="none" w:sz="0" w:space="0" w:color="auto"/>
        <w:right w:val="none" w:sz="0" w:space="0" w:color="auto"/>
      </w:divBdr>
      <w:divsChild>
        <w:div w:id="1435176473">
          <w:marLeft w:val="0"/>
          <w:marRight w:val="0"/>
          <w:marTop w:val="0"/>
          <w:marBottom w:val="0"/>
          <w:divBdr>
            <w:top w:val="none" w:sz="0" w:space="0" w:color="auto"/>
            <w:left w:val="none" w:sz="0" w:space="0" w:color="auto"/>
            <w:bottom w:val="none" w:sz="0" w:space="0" w:color="auto"/>
            <w:right w:val="none" w:sz="0" w:space="0" w:color="auto"/>
          </w:divBdr>
          <w:divsChild>
            <w:div w:id="1753307021">
              <w:marLeft w:val="0"/>
              <w:marRight w:val="0"/>
              <w:marTop w:val="0"/>
              <w:marBottom w:val="0"/>
              <w:divBdr>
                <w:top w:val="none" w:sz="0" w:space="0" w:color="auto"/>
                <w:left w:val="none" w:sz="0" w:space="0" w:color="auto"/>
                <w:bottom w:val="none" w:sz="0" w:space="0" w:color="auto"/>
                <w:right w:val="none" w:sz="0" w:space="0" w:color="auto"/>
              </w:divBdr>
              <w:divsChild>
                <w:div w:id="15920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45751">
      <w:bodyDiv w:val="1"/>
      <w:marLeft w:val="0"/>
      <w:marRight w:val="0"/>
      <w:marTop w:val="0"/>
      <w:marBottom w:val="0"/>
      <w:divBdr>
        <w:top w:val="none" w:sz="0" w:space="0" w:color="auto"/>
        <w:left w:val="none" w:sz="0" w:space="0" w:color="auto"/>
        <w:bottom w:val="none" w:sz="0" w:space="0" w:color="auto"/>
        <w:right w:val="none" w:sz="0" w:space="0" w:color="auto"/>
      </w:divBdr>
    </w:div>
    <w:div w:id="187723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07/s0052000501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tor.org/stable/27798426.%20Accessed%2015%20Dec.%202022" TargetMode="External"/><Relationship Id="rId5" Type="http://schemas.openxmlformats.org/officeDocument/2006/relationships/hyperlink" Target="https://doi.org/10.12681/bioeth.3178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6</Pages>
  <Words>2610</Words>
  <Characters>15400</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Tereza</cp:lastModifiedBy>
  <cp:revision>9</cp:revision>
  <dcterms:created xsi:type="dcterms:W3CDTF">2020-09-29T11:11:00Z</dcterms:created>
  <dcterms:modified xsi:type="dcterms:W3CDTF">2022-12-18T09:57:00Z</dcterms:modified>
</cp:coreProperties>
</file>