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CellMar>
          <w:left w:w="0" w:type="dxa"/>
          <w:right w:w="0" w:type="dxa"/>
        </w:tblCellMar>
        <w:tblLook w:val="01E0"/>
      </w:tblPr>
      <w:tblGrid>
        <w:gridCol w:w="4253"/>
        <w:gridCol w:w="5387"/>
      </w:tblGrid>
      <w:tr w:rsidR="006A017C" w:rsidTr="00AB545D">
        <w:trPr>
          <w:trHeight w:hRule="exact" w:val="2835"/>
        </w:trPr>
        <w:tc>
          <w:tcPr>
            <w:tcW w:w="9640" w:type="dxa"/>
            <w:gridSpan w:val="2"/>
            <w:vAlign w:val="center"/>
          </w:tcPr>
          <w:p w:rsidR="006A017C" w:rsidRPr="006A017C" w:rsidRDefault="006A017C" w:rsidP="00AB545D">
            <w:pPr>
              <w:jc w:val="center"/>
              <w:rPr>
                <w:rFonts w:ascii="Arial Narrow" w:hAnsi="Arial Narrow" w:cs="Arial Narrow"/>
                <w:b/>
                <w:bCs/>
                <w:sz w:val="48"/>
                <w:szCs w:val="48"/>
                <w:lang w:val="en-GB"/>
              </w:rPr>
            </w:pPr>
            <w:r w:rsidRPr="006A017C">
              <w:rPr>
                <w:rFonts w:ascii="Arial Narrow" w:hAnsi="Arial Narrow" w:cs="Arial Narrow"/>
                <w:b/>
                <w:bCs/>
                <w:sz w:val="48"/>
                <w:szCs w:val="48"/>
                <w:lang w:val="en-GB"/>
              </w:rPr>
              <w:t>Business Ethics</w:t>
            </w:r>
          </w:p>
        </w:tc>
      </w:tr>
      <w:tr w:rsidR="006A017C" w:rsidTr="00AB545D">
        <w:trPr>
          <w:trHeight w:hRule="exact" w:val="567"/>
        </w:trPr>
        <w:tc>
          <w:tcPr>
            <w:tcW w:w="9640" w:type="dxa"/>
            <w:gridSpan w:val="2"/>
          </w:tcPr>
          <w:p w:rsidR="006A017C" w:rsidRDefault="006A017C" w:rsidP="00AB545D">
            <w:pPr>
              <w:rPr>
                <w:rFonts w:ascii="Arial Narrow" w:hAnsi="Arial Narrow" w:cs="Arial Narrow"/>
              </w:rPr>
            </w:pPr>
          </w:p>
        </w:tc>
      </w:tr>
      <w:tr w:rsidR="006A017C" w:rsidRPr="004727C7" w:rsidTr="00AB545D">
        <w:trPr>
          <w:trHeight w:hRule="exact" w:val="6947"/>
        </w:trPr>
        <w:tc>
          <w:tcPr>
            <w:tcW w:w="9640" w:type="dxa"/>
            <w:gridSpan w:val="2"/>
            <w:vAlign w:val="center"/>
          </w:tcPr>
          <w:p w:rsidR="006A017C" w:rsidRPr="004727C7" w:rsidRDefault="006A017C" w:rsidP="00AB545D">
            <w:pPr>
              <w:jc w:val="center"/>
              <w:rPr>
                <w:rFonts w:ascii="Arial Narrow" w:hAnsi="Arial Narrow" w:cs="Arial Narrow"/>
                <w:sz w:val="40"/>
                <w:szCs w:val="40"/>
              </w:rPr>
            </w:pPr>
            <w:r>
              <w:rPr>
                <w:rFonts w:ascii="Arial Narrow" w:hAnsi="Arial Narrow" w:cs="Arial Narrow"/>
                <w:sz w:val="40"/>
                <w:szCs w:val="40"/>
              </w:rPr>
              <w:t>Bc. Renata Janečková</w:t>
            </w:r>
          </w:p>
          <w:p w:rsidR="006A017C" w:rsidRPr="004727C7" w:rsidRDefault="006A017C" w:rsidP="00AB545D">
            <w:pPr>
              <w:rPr>
                <w:rFonts w:ascii="Arial Narrow" w:hAnsi="Arial Narrow" w:cs="Arial Narrow"/>
                <w:sz w:val="40"/>
                <w:szCs w:val="40"/>
              </w:rPr>
            </w:pPr>
          </w:p>
          <w:p w:rsidR="006A017C" w:rsidRPr="004727C7" w:rsidRDefault="006A017C" w:rsidP="00AB545D">
            <w:pPr>
              <w:jc w:val="center"/>
              <w:rPr>
                <w:rFonts w:ascii="Arial Narrow" w:hAnsi="Arial Narrow" w:cs="Arial Narrow"/>
                <w:sz w:val="40"/>
                <w:szCs w:val="40"/>
              </w:rPr>
            </w:pPr>
          </w:p>
        </w:tc>
      </w:tr>
      <w:tr w:rsidR="006A017C" w:rsidTr="00AB545D">
        <w:trPr>
          <w:trHeight w:hRule="exact" w:val="108"/>
        </w:trPr>
        <w:tc>
          <w:tcPr>
            <w:tcW w:w="4253" w:type="dxa"/>
            <w:tcBorders>
              <w:top w:val="single" w:sz="8" w:space="0" w:color="auto"/>
            </w:tcBorders>
          </w:tcPr>
          <w:p w:rsidR="006A017C" w:rsidRDefault="006A017C" w:rsidP="00AB545D">
            <w:pPr>
              <w:rPr>
                <w:rFonts w:ascii="Arial Narrow" w:hAnsi="Arial Narrow" w:cs="Arial Narrow"/>
              </w:rPr>
            </w:pPr>
          </w:p>
        </w:tc>
        <w:tc>
          <w:tcPr>
            <w:tcW w:w="5387" w:type="dxa"/>
            <w:tcBorders>
              <w:top w:val="single" w:sz="8" w:space="0" w:color="auto"/>
            </w:tcBorders>
          </w:tcPr>
          <w:p w:rsidR="006A017C" w:rsidRDefault="006A017C" w:rsidP="00AB545D">
            <w:pPr>
              <w:rPr>
                <w:rFonts w:ascii="Arial Narrow" w:hAnsi="Arial Narrow" w:cs="Arial Narrow"/>
              </w:rPr>
            </w:pPr>
          </w:p>
        </w:tc>
      </w:tr>
      <w:tr w:rsidR="006A017C" w:rsidTr="00AB545D">
        <w:trPr>
          <w:trHeight w:hRule="exact" w:val="1022"/>
        </w:trPr>
        <w:tc>
          <w:tcPr>
            <w:tcW w:w="4253" w:type="dxa"/>
            <w:tcBorders>
              <w:right w:val="single" w:sz="8" w:space="0" w:color="auto"/>
            </w:tcBorders>
            <w:vAlign w:val="center"/>
          </w:tcPr>
          <w:sdt>
            <w:sdtPr>
              <w:rPr>
                <w:rStyle w:val="Styl1ablona"/>
              </w:rPr>
              <w:alias w:val="Typ závěrečné práce"/>
              <w:tag w:val="Typ závěrečné práce"/>
              <w:id w:val="1318305448"/>
              <w:placeholder>
                <w:docPart w:val="B2E96615380B460381D2BA14DA9E9EA7"/>
              </w:placeholder>
              <w:dropDownList>
                <w:listItem w:displayText="Zvolte typ práce" w:value="Zvolte typ práce"/>
                <w:listItem w:displayText="Bakalářská práce" w:value="Bakalářská práce"/>
                <w:listItem w:displayText="Diplomová práce" w:value="Diplomová práce"/>
                <w:listItem w:displayText="Seminární práce" w:value="Seminární práce"/>
              </w:dropDownList>
            </w:sdtPr>
            <w:sdtEndPr>
              <w:rPr>
                <w:rStyle w:val="Standardnpsmoodstavce"/>
                <w:rFonts w:asciiTheme="minorHAnsi" w:hAnsiTheme="minorHAnsi" w:cs="Arial Narrow"/>
                <w:sz w:val="22"/>
                <w:szCs w:val="32"/>
              </w:rPr>
            </w:sdtEndPr>
            <w:sdtContent>
              <w:p w:rsidR="006A017C" w:rsidRDefault="006A017C" w:rsidP="00AB545D">
                <w:pPr>
                  <w:ind w:left="284" w:right="284"/>
                  <w:rPr>
                    <w:rFonts w:ascii="Arial Narrow" w:hAnsi="Arial Narrow" w:cs="Arial Narrow"/>
                    <w:sz w:val="32"/>
                    <w:szCs w:val="32"/>
                  </w:rPr>
                </w:pPr>
                <w:r>
                  <w:rPr>
                    <w:rStyle w:val="Styl1ablona"/>
                  </w:rPr>
                  <w:t>Seminární práce</w:t>
                </w:r>
              </w:p>
            </w:sdtContent>
          </w:sdt>
          <w:sdt>
            <w:sdtPr>
              <w:rPr>
                <w:rStyle w:val="Styl1ablona"/>
              </w:rPr>
              <w:alias w:val="Rok odevzdání práce"/>
              <w:tag w:val="Rok"/>
              <w:id w:val="-1062008522"/>
              <w:placeholder>
                <w:docPart w:val="AEB70C422C704AC089E60D34F3CA6757"/>
              </w:placeholder>
            </w:sdtPr>
            <w:sdtEndPr>
              <w:rPr>
                <w:rStyle w:val="Standardnpsmoodstavce"/>
                <w:rFonts w:asciiTheme="minorHAnsi" w:hAnsiTheme="minorHAnsi" w:cs="Arial Narrow"/>
                <w:sz w:val="22"/>
                <w:szCs w:val="32"/>
              </w:rPr>
            </w:sdtEndPr>
            <w:sdtContent>
              <w:p w:rsidR="006A017C" w:rsidRDefault="006A017C" w:rsidP="00AB545D">
                <w:pPr>
                  <w:ind w:left="284" w:right="284"/>
                  <w:rPr>
                    <w:rFonts w:ascii="Arial Narrow" w:hAnsi="Arial Narrow" w:cs="Arial Narrow"/>
                    <w:sz w:val="32"/>
                    <w:szCs w:val="32"/>
                  </w:rPr>
                </w:pPr>
                <w:r>
                  <w:rPr>
                    <w:rStyle w:val="Styl1ablona"/>
                  </w:rPr>
                  <w:t>2021/2022</w:t>
                </w:r>
              </w:p>
            </w:sdtContent>
          </w:sdt>
          <w:p w:rsidR="006A017C" w:rsidRDefault="006A017C" w:rsidP="00AB545D"/>
        </w:tc>
        <w:tc>
          <w:tcPr>
            <w:tcW w:w="5387" w:type="dxa"/>
            <w:tcBorders>
              <w:left w:val="single" w:sz="8" w:space="0" w:color="auto"/>
            </w:tcBorders>
            <w:vAlign w:val="center"/>
          </w:tcPr>
          <w:p w:rsidR="006A017C" w:rsidRDefault="006A017C" w:rsidP="00AB545D">
            <w:pPr>
              <w:ind w:left="397" w:right="284"/>
              <w:rPr>
                <w:rFonts w:ascii="Arial Narrow" w:hAnsi="Arial Narrow" w:cs="Arial Narrow"/>
              </w:rPr>
            </w:pPr>
            <w:r>
              <w:rPr>
                <w:noProof/>
              </w:rPr>
              <w:drawing>
                <wp:inline distT="0" distB="0" distL="0" distR="0">
                  <wp:extent cx="3059997" cy="484517"/>
                  <wp:effectExtent l="0" t="0" r="762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59997" cy="484517"/>
                          </a:xfrm>
                          <a:prstGeom prst="rect">
                            <a:avLst/>
                          </a:prstGeom>
                        </pic:spPr>
                      </pic:pic>
                    </a:graphicData>
                  </a:graphic>
                </wp:inline>
              </w:drawing>
            </w:r>
          </w:p>
        </w:tc>
      </w:tr>
      <w:tr w:rsidR="006A017C" w:rsidTr="00AB545D">
        <w:trPr>
          <w:trHeight w:hRule="exact" w:val="244"/>
        </w:trPr>
        <w:tc>
          <w:tcPr>
            <w:tcW w:w="4253" w:type="dxa"/>
            <w:tcBorders>
              <w:bottom w:val="single" w:sz="8" w:space="0" w:color="auto"/>
            </w:tcBorders>
          </w:tcPr>
          <w:p w:rsidR="006A017C" w:rsidRDefault="006A017C" w:rsidP="00AB545D">
            <w:pPr>
              <w:rPr>
                <w:rFonts w:ascii="Arial Narrow" w:hAnsi="Arial Narrow" w:cs="Arial Narrow"/>
              </w:rPr>
            </w:pPr>
          </w:p>
        </w:tc>
        <w:tc>
          <w:tcPr>
            <w:tcW w:w="5387" w:type="dxa"/>
            <w:tcBorders>
              <w:bottom w:val="single" w:sz="8" w:space="0" w:color="auto"/>
            </w:tcBorders>
          </w:tcPr>
          <w:p w:rsidR="006A017C" w:rsidRDefault="006A017C" w:rsidP="00AB545D">
            <w:pPr>
              <w:rPr>
                <w:rFonts w:ascii="Arial Narrow" w:hAnsi="Arial Narrow" w:cs="Arial Narrow"/>
              </w:rPr>
            </w:pPr>
          </w:p>
        </w:tc>
      </w:tr>
    </w:tbl>
    <w:p w:rsidR="006A017C" w:rsidRDefault="006A017C" w:rsidP="006A017C"/>
    <w:p w:rsidR="006A017C" w:rsidRDefault="006A017C" w:rsidP="006A017C">
      <w:r>
        <w:br w:type="page"/>
      </w:r>
    </w:p>
    <w:p w:rsidR="006A29D8" w:rsidRPr="00C00F48" w:rsidRDefault="00B64B58" w:rsidP="00756F7C">
      <w:pPr>
        <w:pStyle w:val="Nadpis1"/>
        <w:rPr>
          <w:rFonts w:ascii="Times New Roman" w:hAnsi="Times New Roman" w:cs="Times New Roman"/>
          <w:lang w:val="en-GB"/>
        </w:rPr>
      </w:pPr>
      <w:r w:rsidRPr="00C00F48">
        <w:rPr>
          <w:rFonts w:ascii="Times New Roman" w:hAnsi="Times New Roman" w:cs="Times New Roman"/>
          <w:lang w:val="en-GB"/>
        </w:rPr>
        <w:lastRenderedPageBreak/>
        <w:t>SUSTAINABLE DEVELOPMENT</w:t>
      </w:r>
      <w:r w:rsidR="007A7142" w:rsidRPr="00C00F48">
        <w:rPr>
          <w:rFonts w:ascii="Times New Roman" w:hAnsi="Times New Roman" w:cs="Times New Roman"/>
          <w:lang w:val="en-GB"/>
        </w:rPr>
        <w:t xml:space="preserve"> </w:t>
      </w:r>
      <w:r w:rsidR="0095531A">
        <w:rPr>
          <w:rFonts w:ascii="Times New Roman" w:hAnsi="Times New Roman" w:cs="Times New Roman"/>
          <w:lang w:val="en-GB"/>
        </w:rPr>
        <w:t xml:space="preserve">IN </w:t>
      </w:r>
      <w:r w:rsidR="007A7142" w:rsidRPr="00C00F48">
        <w:rPr>
          <w:rFonts w:ascii="Times New Roman" w:hAnsi="Times New Roman" w:cs="Times New Roman"/>
          <w:lang w:val="en-GB"/>
        </w:rPr>
        <w:t>2021</w:t>
      </w:r>
    </w:p>
    <w:p w:rsidR="001708E0" w:rsidRPr="00C00F48" w:rsidRDefault="001708E0" w:rsidP="00756F7C">
      <w:pPr>
        <w:pStyle w:val="Nadpis2"/>
        <w:rPr>
          <w:rFonts w:ascii="Times New Roman" w:hAnsi="Times New Roman" w:cs="Times New Roman"/>
          <w:lang w:val="en-GB"/>
        </w:rPr>
      </w:pPr>
      <w:r w:rsidRPr="00C00F48">
        <w:rPr>
          <w:rFonts w:ascii="Times New Roman" w:hAnsi="Times New Roman" w:cs="Times New Roman"/>
          <w:lang w:val="en-GB"/>
        </w:rPr>
        <w:t>Abstract</w:t>
      </w:r>
    </w:p>
    <w:p w:rsidR="007A7142" w:rsidRPr="00C00F48" w:rsidRDefault="001708E0">
      <w:pPr>
        <w:rPr>
          <w:rFonts w:ascii="Times New Roman" w:hAnsi="Times New Roman" w:cs="Times New Roman"/>
          <w:sz w:val="24"/>
          <w:lang w:val="en-GB"/>
        </w:rPr>
      </w:pPr>
      <w:r w:rsidRPr="00C00F48">
        <w:rPr>
          <w:rFonts w:ascii="Times New Roman" w:hAnsi="Times New Roman" w:cs="Times New Roman"/>
          <w:sz w:val="24"/>
          <w:lang w:val="en-GB"/>
        </w:rPr>
        <w:t>The Word is constantly changing, especially today in the covid pandemic</w:t>
      </w:r>
      <w:r w:rsidR="006979B2" w:rsidRPr="00C00F48">
        <w:rPr>
          <w:rFonts w:ascii="Times New Roman" w:hAnsi="Times New Roman" w:cs="Times New Roman"/>
          <w:sz w:val="24"/>
          <w:lang w:val="en-GB"/>
        </w:rPr>
        <w:t xml:space="preserve"> situation</w:t>
      </w:r>
      <w:r w:rsidRPr="00C00F48">
        <w:rPr>
          <w:rFonts w:ascii="Times New Roman" w:hAnsi="Times New Roman" w:cs="Times New Roman"/>
          <w:sz w:val="24"/>
          <w:lang w:val="en-GB"/>
        </w:rPr>
        <w:t>. How have the pandemic influenced the Sustainable Development Goals? What are the biggest differences? Are we on the right path to the sustainable future?</w:t>
      </w:r>
    </w:p>
    <w:p w:rsidR="001708E0" w:rsidRPr="00C00F48" w:rsidRDefault="001708E0">
      <w:pPr>
        <w:rPr>
          <w:rFonts w:ascii="Times New Roman" w:hAnsi="Times New Roman" w:cs="Times New Roman"/>
          <w:lang w:val="en-GB"/>
        </w:rPr>
      </w:pPr>
    </w:p>
    <w:p w:rsidR="001708E0" w:rsidRPr="00C00F48" w:rsidRDefault="001708E0" w:rsidP="00756F7C">
      <w:pPr>
        <w:pStyle w:val="Nadpis2"/>
        <w:rPr>
          <w:rFonts w:ascii="Times New Roman" w:hAnsi="Times New Roman" w:cs="Times New Roman"/>
          <w:lang w:val="en-GB"/>
        </w:rPr>
      </w:pPr>
      <w:r w:rsidRPr="00C00F48">
        <w:rPr>
          <w:rFonts w:ascii="Times New Roman" w:hAnsi="Times New Roman" w:cs="Times New Roman"/>
          <w:lang w:val="en-GB"/>
        </w:rPr>
        <w:t xml:space="preserve">Chapter 1 – Introduction to the Sustainable Development Goals </w:t>
      </w:r>
    </w:p>
    <w:p w:rsidR="00EF7C9E" w:rsidRPr="00C00F48" w:rsidRDefault="00EF7C9E">
      <w:pPr>
        <w:rPr>
          <w:rFonts w:ascii="Times New Roman" w:hAnsi="Times New Roman" w:cs="Times New Roman"/>
          <w:sz w:val="24"/>
          <w:lang w:val="en-GB"/>
        </w:rPr>
      </w:pPr>
      <w:r w:rsidRPr="00C00F48">
        <w:rPr>
          <w:rFonts w:ascii="Times New Roman" w:hAnsi="Times New Roman" w:cs="Times New Roman"/>
          <w:sz w:val="24"/>
          <w:lang w:val="en-GB"/>
        </w:rPr>
        <w:t>The 2030 Agenda of Sustainable Development was adopted by all UN members in 2015. There are 17 Sustainable Development Goals (SDGs), which are considered as an urgent call for action.</w:t>
      </w:r>
      <w:r w:rsidRPr="00C00F48">
        <w:rPr>
          <w:rStyle w:val="Znakapoznpodarou"/>
          <w:rFonts w:ascii="Times New Roman" w:hAnsi="Times New Roman" w:cs="Times New Roman"/>
          <w:sz w:val="24"/>
          <w:lang w:val="en-GB"/>
        </w:rPr>
        <w:footnoteReference w:id="2"/>
      </w:r>
    </w:p>
    <w:p w:rsidR="00EF7C9E" w:rsidRPr="00C00F48" w:rsidRDefault="00EF7C9E">
      <w:pPr>
        <w:rPr>
          <w:rFonts w:ascii="Times New Roman" w:hAnsi="Times New Roman" w:cs="Times New Roman"/>
          <w:sz w:val="24"/>
          <w:lang w:val="en-GB"/>
        </w:rPr>
      </w:pPr>
      <w:r w:rsidRPr="00C00F48">
        <w:rPr>
          <w:rFonts w:ascii="Times New Roman" w:hAnsi="Times New Roman" w:cs="Times New Roman"/>
          <w:sz w:val="24"/>
          <w:lang w:val="en-GB"/>
        </w:rPr>
        <w:t>The 17 goals are: End poverty in all its forms everywhere; End hunger, achieve food security and improved nutrition and promote sustainable agriculture; Ensure healthy lives and promote well-being for all at all ages; Ensure inclusive and equitable quality education and promote lifelong learning opportunities for all; Achieve gender equality and empower all women and girls; Ensure availability and sustainable management of water and sanitation for all; Ensure access to affordable, reliable, sustainable and modern energy for all</w:t>
      </w:r>
      <w:r w:rsidR="00557B4D" w:rsidRPr="00C00F48">
        <w:rPr>
          <w:rFonts w:ascii="Times New Roman" w:hAnsi="Times New Roman" w:cs="Times New Roman"/>
          <w:sz w:val="24"/>
          <w:lang w:val="en-GB"/>
        </w:rPr>
        <w:t>; Promote sustained, inclusive and sustainable economic growth, full and productive employment and decent work for all; Build resilient infrastructure, promote inclusive and sustainable industrialization and foster innovation; Reduce inequality within and among countries; Make cities and human settlements inclusive, safe, resilient and sustainable; Ensure sustainable consumption and production patterns; Take urgent action to combat climate change and its impacts; Conserve and sustainably use the oceans, seas and marine resources for sustainable development; Protect, restore and promote sustainable use of terrestrial ecosystems, sustainably manage forests, combat desertification, and halt and reverse land degradation and halt biodiversity loss; Promote peaceful and inclusive societies for sustainable development, provide access to justice for all and build effective, accountable and inclusive institutions at all levels; Strengthen the means of implementation and revitalize the global partnership for sustainable development</w:t>
      </w:r>
    </w:p>
    <w:p w:rsidR="001708E0" w:rsidRPr="00C00F48" w:rsidRDefault="001708E0" w:rsidP="00756F7C">
      <w:pPr>
        <w:pStyle w:val="Nadpis2"/>
        <w:rPr>
          <w:rFonts w:ascii="Times New Roman" w:hAnsi="Times New Roman" w:cs="Times New Roman"/>
          <w:lang w:val="en-GB"/>
        </w:rPr>
      </w:pPr>
      <w:r w:rsidRPr="00C00F48">
        <w:rPr>
          <w:rFonts w:ascii="Times New Roman" w:hAnsi="Times New Roman" w:cs="Times New Roman"/>
          <w:lang w:val="en-GB"/>
        </w:rPr>
        <w:t>Chapter 2 – before the pandemic</w:t>
      </w:r>
    </w:p>
    <w:p w:rsidR="00557B4D" w:rsidRPr="00C00F48" w:rsidRDefault="00557B4D">
      <w:pPr>
        <w:rPr>
          <w:rFonts w:ascii="Times New Roman" w:hAnsi="Times New Roman" w:cs="Times New Roman"/>
          <w:sz w:val="24"/>
          <w:lang w:val="en-GB"/>
        </w:rPr>
      </w:pPr>
      <w:r w:rsidRPr="00C00F48">
        <w:rPr>
          <w:rFonts w:ascii="Times New Roman" w:hAnsi="Times New Roman" w:cs="Times New Roman"/>
          <w:sz w:val="24"/>
          <w:lang w:val="en-GB"/>
        </w:rPr>
        <w:t>According to the WHO, the pandemic started on March 11, 2020.</w:t>
      </w:r>
      <w:r w:rsidRPr="00C00F48">
        <w:rPr>
          <w:rStyle w:val="Znakapoznpodarou"/>
          <w:rFonts w:ascii="Times New Roman" w:hAnsi="Times New Roman" w:cs="Times New Roman"/>
          <w:sz w:val="24"/>
          <w:lang w:val="en-GB"/>
        </w:rPr>
        <w:footnoteReference w:id="3"/>
      </w:r>
      <w:r w:rsidR="00AA15A5" w:rsidRPr="00C00F48">
        <w:rPr>
          <w:rFonts w:ascii="Times New Roman" w:hAnsi="Times New Roman" w:cs="Times New Roman"/>
          <w:sz w:val="24"/>
          <w:lang w:val="en-GB"/>
        </w:rPr>
        <w:t xml:space="preserve"> Therefore, the main material for comparing the state before the pandemic will be The Sustainable Development Goals Report 2019</w:t>
      </w:r>
      <w:r w:rsidR="008F0C7F" w:rsidRPr="00C00F48">
        <w:rPr>
          <w:rStyle w:val="Znakapoznpodarou"/>
          <w:rFonts w:ascii="Times New Roman" w:hAnsi="Times New Roman" w:cs="Times New Roman"/>
          <w:sz w:val="24"/>
          <w:lang w:val="en-GB"/>
        </w:rPr>
        <w:footnoteReference w:id="4"/>
      </w:r>
      <w:r w:rsidR="00AA15A5" w:rsidRPr="00C00F48">
        <w:rPr>
          <w:rFonts w:ascii="Times New Roman" w:hAnsi="Times New Roman" w:cs="Times New Roman"/>
          <w:sz w:val="24"/>
          <w:lang w:val="en-GB"/>
        </w:rPr>
        <w:t>.</w:t>
      </w:r>
    </w:p>
    <w:p w:rsidR="00AA15A5" w:rsidRPr="00C00F48" w:rsidRDefault="00756F7C">
      <w:pPr>
        <w:rPr>
          <w:rFonts w:ascii="Times New Roman" w:hAnsi="Times New Roman" w:cs="Times New Roman"/>
          <w:b/>
          <w:sz w:val="24"/>
          <w:lang w:val="en-GB"/>
        </w:rPr>
      </w:pPr>
      <w:r w:rsidRPr="00C00F48">
        <w:rPr>
          <w:rFonts w:ascii="Times New Roman" w:hAnsi="Times New Roman" w:cs="Times New Roman"/>
          <w:b/>
          <w:sz w:val="24"/>
          <w:lang w:val="en-GB"/>
        </w:rPr>
        <w:t>Goal 1: End poverty in all its forms everywhere</w:t>
      </w:r>
    </w:p>
    <w:p w:rsidR="00756F7C" w:rsidRPr="00C00F48" w:rsidRDefault="00756F7C">
      <w:pPr>
        <w:rPr>
          <w:rFonts w:ascii="Times New Roman" w:hAnsi="Times New Roman" w:cs="Times New Roman"/>
          <w:sz w:val="24"/>
          <w:lang w:val="en-GB"/>
        </w:rPr>
      </w:pPr>
      <w:r w:rsidRPr="00C00F48">
        <w:rPr>
          <w:rFonts w:ascii="Times New Roman" w:hAnsi="Times New Roman" w:cs="Times New Roman"/>
          <w:sz w:val="24"/>
          <w:lang w:val="en-GB"/>
        </w:rPr>
        <w:lastRenderedPageBreak/>
        <w:t xml:space="preserve">The extreme poverty </w:t>
      </w:r>
      <w:r w:rsidR="00FD50FA" w:rsidRPr="00C00F48">
        <w:rPr>
          <w:rFonts w:ascii="Times New Roman" w:hAnsi="Times New Roman" w:cs="Times New Roman"/>
          <w:sz w:val="24"/>
          <w:lang w:val="en-GB"/>
        </w:rPr>
        <w:t>decli</w:t>
      </w:r>
      <w:r w:rsidRPr="00C00F48">
        <w:rPr>
          <w:rFonts w:ascii="Times New Roman" w:hAnsi="Times New Roman" w:cs="Times New Roman"/>
          <w:sz w:val="24"/>
          <w:lang w:val="en-GB"/>
        </w:rPr>
        <w:t xml:space="preserve">ne continues, </w:t>
      </w:r>
      <w:r w:rsidR="00FD50FA" w:rsidRPr="00C00F48">
        <w:rPr>
          <w:rFonts w:ascii="Times New Roman" w:hAnsi="Times New Roman" w:cs="Times New Roman"/>
          <w:sz w:val="24"/>
          <w:lang w:val="en-GB"/>
        </w:rPr>
        <w:t>but i</w:t>
      </w:r>
      <w:r w:rsidR="006A017C">
        <w:rPr>
          <w:rFonts w:ascii="Times New Roman" w:hAnsi="Times New Roman" w:cs="Times New Roman"/>
          <w:sz w:val="24"/>
          <w:lang w:val="en-GB"/>
        </w:rPr>
        <w:t>s</w:t>
      </w:r>
      <w:r w:rsidR="00FD50FA" w:rsidRPr="00C00F48">
        <w:rPr>
          <w:rFonts w:ascii="Times New Roman" w:hAnsi="Times New Roman" w:cs="Times New Roman"/>
          <w:sz w:val="24"/>
          <w:lang w:val="en-GB"/>
        </w:rPr>
        <w:t xml:space="preserve"> rapidly slowed down. It seems like the main goal (ending the poverty before 2030) is unreal. </w:t>
      </w:r>
      <w:r w:rsidR="003B44D3" w:rsidRPr="00C00F48">
        <w:rPr>
          <w:rFonts w:ascii="Times New Roman" w:hAnsi="Times New Roman" w:cs="Times New Roman"/>
          <w:sz w:val="24"/>
          <w:lang w:val="en-GB"/>
        </w:rPr>
        <w:t xml:space="preserve">One of the solutions can be implementing of the Social protection systems in the most relevant </w:t>
      </w:r>
      <w:r w:rsidR="006A017C">
        <w:rPr>
          <w:rFonts w:ascii="Times New Roman" w:hAnsi="Times New Roman" w:cs="Times New Roman"/>
          <w:sz w:val="24"/>
          <w:lang w:val="en-GB"/>
        </w:rPr>
        <w:t>area</w:t>
      </w:r>
      <w:r w:rsidR="003B44D3" w:rsidRPr="00C00F48">
        <w:rPr>
          <w:rFonts w:ascii="Times New Roman" w:hAnsi="Times New Roman" w:cs="Times New Roman"/>
          <w:sz w:val="24"/>
          <w:lang w:val="en-GB"/>
        </w:rPr>
        <w:t>s</w:t>
      </w:r>
      <w:r w:rsidR="006A017C">
        <w:rPr>
          <w:rFonts w:ascii="Times New Roman" w:hAnsi="Times New Roman" w:cs="Times New Roman"/>
          <w:sz w:val="24"/>
          <w:lang w:val="en-GB"/>
        </w:rPr>
        <w:t xml:space="preserve"> </w:t>
      </w:r>
      <w:r w:rsidR="003B44D3" w:rsidRPr="00C00F48">
        <w:rPr>
          <w:rFonts w:ascii="Times New Roman" w:hAnsi="Times New Roman" w:cs="Times New Roman"/>
          <w:sz w:val="24"/>
          <w:lang w:val="en-GB"/>
        </w:rPr>
        <w:t xml:space="preserve">of the </w:t>
      </w:r>
      <w:r w:rsidR="006A017C">
        <w:rPr>
          <w:rFonts w:ascii="Times New Roman" w:hAnsi="Times New Roman" w:cs="Times New Roman"/>
          <w:sz w:val="24"/>
          <w:lang w:val="en-GB"/>
        </w:rPr>
        <w:t>w</w:t>
      </w:r>
      <w:r w:rsidR="003B44D3" w:rsidRPr="00C00F48">
        <w:rPr>
          <w:rFonts w:ascii="Times New Roman" w:hAnsi="Times New Roman" w:cs="Times New Roman"/>
          <w:sz w:val="24"/>
          <w:lang w:val="en-GB"/>
        </w:rPr>
        <w:t>or</w:t>
      </w:r>
      <w:r w:rsidR="006A017C">
        <w:rPr>
          <w:rFonts w:ascii="Times New Roman" w:hAnsi="Times New Roman" w:cs="Times New Roman"/>
          <w:sz w:val="24"/>
          <w:lang w:val="en-GB"/>
        </w:rPr>
        <w:t>l</w:t>
      </w:r>
      <w:r w:rsidR="003B44D3" w:rsidRPr="00C00F48">
        <w:rPr>
          <w:rFonts w:ascii="Times New Roman" w:hAnsi="Times New Roman" w:cs="Times New Roman"/>
          <w:sz w:val="24"/>
          <w:lang w:val="en-GB"/>
        </w:rPr>
        <w:t>d.</w:t>
      </w:r>
    </w:p>
    <w:p w:rsidR="00FD50FA" w:rsidRPr="00C00F48" w:rsidRDefault="00FD50FA" w:rsidP="00FD50FA">
      <w:pPr>
        <w:rPr>
          <w:rFonts w:ascii="Times New Roman" w:hAnsi="Times New Roman" w:cs="Times New Roman"/>
          <w:b/>
          <w:sz w:val="24"/>
          <w:lang w:val="en-GB"/>
        </w:rPr>
      </w:pPr>
      <w:r w:rsidRPr="00C00F48">
        <w:rPr>
          <w:rFonts w:ascii="Times New Roman" w:hAnsi="Times New Roman" w:cs="Times New Roman"/>
          <w:b/>
          <w:sz w:val="24"/>
          <w:lang w:val="en-GB"/>
        </w:rPr>
        <w:t>Goal 2: End hunger, achieve food security and improved nutrition and promote sustainable agriculture</w:t>
      </w:r>
    </w:p>
    <w:p w:rsidR="00FD50FA" w:rsidRPr="00C00F48" w:rsidRDefault="00FD50FA">
      <w:pPr>
        <w:rPr>
          <w:rFonts w:ascii="Times New Roman" w:hAnsi="Times New Roman" w:cs="Times New Roman"/>
          <w:sz w:val="24"/>
          <w:lang w:val="en-GB"/>
        </w:rPr>
      </w:pPr>
      <w:r w:rsidRPr="00C00F48">
        <w:rPr>
          <w:rFonts w:ascii="Times New Roman" w:hAnsi="Times New Roman" w:cs="Times New Roman"/>
          <w:sz w:val="24"/>
          <w:lang w:val="en-GB"/>
        </w:rPr>
        <w:t>There was a huge progress in this matter before 2014, but after 2014 the number of people suffering from hunger is on a rise. In 2018</w:t>
      </w:r>
      <w:r w:rsidR="00FF1C5E" w:rsidRPr="00C00F48">
        <w:rPr>
          <w:rFonts w:ascii="Times New Roman" w:hAnsi="Times New Roman" w:cs="Times New Roman"/>
          <w:sz w:val="24"/>
          <w:lang w:val="en-GB"/>
        </w:rPr>
        <w:t>,</w:t>
      </w:r>
      <w:r w:rsidR="00EE3842">
        <w:rPr>
          <w:rFonts w:ascii="Times New Roman" w:hAnsi="Times New Roman" w:cs="Times New Roman"/>
          <w:sz w:val="24"/>
          <w:lang w:val="en-GB"/>
        </w:rPr>
        <w:t xml:space="preserve"> 7.</w:t>
      </w:r>
      <w:r w:rsidRPr="00C00F48">
        <w:rPr>
          <w:rFonts w:ascii="Times New Roman" w:hAnsi="Times New Roman" w:cs="Times New Roman"/>
          <w:sz w:val="24"/>
          <w:lang w:val="en-GB"/>
        </w:rPr>
        <w:t>3% of the global under 5 years old population</w:t>
      </w:r>
      <w:r w:rsidR="00FF1C5E" w:rsidRPr="00C00F48">
        <w:rPr>
          <w:rFonts w:ascii="Times New Roman" w:hAnsi="Times New Roman" w:cs="Times New Roman"/>
          <w:sz w:val="24"/>
          <w:lang w:val="en-GB"/>
        </w:rPr>
        <w:t xml:space="preserve"> suffered from undernourition. Over half of those children are from Southern Asia region. The other extreme is overweight children –</w:t>
      </w:r>
      <w:r w:rsidR="00EE3842">
        <w:rPr>
          <w:rFonts w:ascii="Times New Roman" w:hAnsi="Times New Roman" w:cs="Times New Roman"/>
          <w:sz w:val="24"/>
          <w:lang w:val="en-GB"/>
        </w:rPr>
        <w:t xml:space="preserve"> 5.</w:t>
      </w:r>
      <w:r w:rsidR="00FF1C5E" w:rsidRPr="00C00F48">
        <w:rPr>
          <w:rFonts w:ascii="Times New Roman" w:hAnsi="Times New Roman" w:cs="Times New Roman"/>
          <w:sz w:val="24"/>
          <w:lang w:val="en-GB"/>
        </w:rPr>
        <w:t>9% of the global under 5 years old population are overweight (more than 9% in the North America region).</w:t>
      </w:r>
    </w:p>
    <w:p w:rsidR="003B44D3" w:rsidRPr="00C00F48" w:rsidRDefault="003B44D3">
      <w:pPr>
        <w:rPr>
          <w:rFonts w:ascii="Times New Roman" w:hAnsi="Times New Roman" w:cs="Times New Roman"/>
          <w:sz w:val="24"/>
          <w:lang w:val="en-GB"/>
        </w:rPr>
      </w:pPr>
      <w:r w:rsidRPr="00C00F48">
        <w:rPr>
          <w:rFonts w:ascii="Times New Roman" w:hAnsi="Times New Roman" w:cs="Times New Roman"/>
          <w:sz w:val="24"/>
          <w:lang w:val="en-GB"/>
        </w:rPr>
        <w:t>The recommended solutions are supporting the agriculture sector from domestic and foreign sources; empowering small-scale food producers to participate fully in development.</w:t>
      </w:r>
    </w:p>
    <w:p w:rsidR="003B44D3" w:rsidRPr="00C00F48" w:rsidRDefault="00F56555">
      <w:pPr>
        <w:rPr>
          <w:rFonts w:ascii="Times New Roman" w:hAnsi="Times New Roman" w:cs="Times New Roman"/>
          <w:b/>
          <w:sz w:val="24"/>
          <w:lang w:val="en-GB"/>
        </w:rPr>
      </w:pPr>
      <w:r w:rsidRPr="00C00F48">
        <w:rPr>
          <w:rFonts w:ascii="Times New Roman" w:hAnsi="Times New Roman" w:cs="Times New Roman"/>
          <w:b/>
          <w:sz w:val="24"/>
          <w:lang w:val="en-GB"/>
        </w:rPr>
        <w:t>Goal 3: Ensure healthy lives and promote well-being for all at all ages</w:t>
      </w:r>
    </w:p>
    <w:p w:rsidR="00F56555" w:rsidRPr="00C00F48" w:rsidRDefault="00F56555">
      <w:pPr>
        <w:rPr>
          <w:rFonts w:ascii="Times New Roman" w:hAnsi="Times New Roman" w:cs="Times New Roman"/>
          <w:sz w:val="24"/>
          <w:lang w:val="en-GB"/>
        </w:rPr>
      </w:pPr>
      <w:r w:rsidRPr="00C00F48">
        <w:rPr>
          <w:rFonts w:ascii="Times New Roman" w:hAnsi="Times New Roman" w:cs="Times New Roman"/>
          <w:sz w:val="24"/>
          <w:lang w:val="en-GB"/>
        </w:rPr>
        <w:t xml:space="preserve">The major progress has been done in this matter. The life expectancy continues to increase globally, there is progress in fighting some infectious deseases and the rates of maternal and child mortality decreased. </w:t>
      </w:r>
    </w:p>
    <w:p w:rsidR="007030BA" w:rsidRPr="00C00F48" w:rsidRDefault="007030BA">
      <w:pPr>
        <w:rPr>
          <w:rFonts w:ascii="Times New Roman" w:hAnsi="Times New Roman" w:cs="Times New Roman"/>
          <w:sz w:val="24"/>
          <w:lang w:val="en-GB"/>
        </w:rPr>
      </w:pPr>
      <w:r w:rsidRPr="00C00F48">
        <w:rPr>
          <w:rFonts w:ascii="Times New Roman" w:hAnsi="Times New Roman" w:cs="Times New Roman"/>
          <w:sz w:val="24"/>
          <w:lang w:val="en-GB"/>
        </w:rPr>
        <w:t>However, this point is still bind very closely to the 1st goal: ending poverty. Even when the progress can be considered huge, there are still people (mostly in the poorest areas) who can not be provided even the essential health services.</w:t>
      </w:r>
    </w:p>
    <w:p w:rsidR="00FD50FA" w:rsidRPr="00C00F48" w:rsidRDefault="002A37B1">
      <w:pPr>
        <w:rPr>
          <w:rFonts w:ascii="Times New Roman" w:hAnsi="Times New Roman" w:cs="Times New Roman"/>
          <w:b/>
          <w:sz w:val="24"/>
          <w:lang w:val="en-GB"/>
        </w:rPr>
      </w:pPr>
      <w:r w:rsidRPr="00C00F48">
        <w:rPr>
          <w:rFonts w:ascii="Times New Roman" w:hAnsi="Times New Roman" w:cs="Times New Roman"/>
          <w:b/>
          <w:sz w:val="24"/>
          <w:lang w:val="en-GB"/>
        </w:rPr>
        <w:t>Goal 4: Ensure inclusive and equitable quality education and promote lifelong learning opportunities for all</w:t>
      </w:r>
    </w:p>
    <w:p w:rsidR="002A37B1" w:rsidRPr="00C00F48" w:rsidRDefault="00504190">
      <w:pPr>
        <w:rPr>
          <w:rFonts w:ascii="Times New Roman" w:hAnsi="Times New Roman" w:cs="Times New Roman"/>
          <w:sz w:val="24"/>
          <w:lang w:val="en-GB"/>
        </w:rPr>
      </w:pPr>
      <w:r w:rsidRPr="00C00F48">
        <w:rPr>
          <w:rFonts w:ascii="Times New Roman" w:hAnsi="Times New Roman" w:cs="Times New Roman"/>
          <w:sz w:val="24"/>
          <w:lang w:val="en-GB"/>
        </w:rPr>
        <w:t>Over the past 25 years, there are vast improvements in basic reading and writing skills. Women’s literacy is growing faster than men’s.</w:t>
      </w:r>
    </w:p>
    <w:p w:rsidR="00504190" w:rsidRPr="00C00F48" w:rsidRDefault="00504190">
      <w:pPr>
        <w:rPr>
          <w:rFonts w:ascii="Times New Roman" w:hAnsi="Times New Roman" w:cs="Times New Roman"/>
          <w:sz w:val="24"/>
          <w:lang w:val="en-GB"/>
        </w:rPr>
      </w:pPr>
      <w:r w:rsidRPr="00C00F48">
        <w:rPr>
          <w:rFonts w:ascii="Times New Roman" w:hAnsi="Times New Roman" w:cs="Times New Roman"/>
          <w:sz w:val="24"/>
          <w:lang w:val="en-GB"/>
        </w:rPr>
        <w:t>However, in 2016</w:t>
      </w:r>
      <w:r w:rsidR="00EE3842">
        <w:rPr>
          <w:rFonts w:ascii="Times New Roman" w:hAnsi="Times New Roman" w:cs="Times New Roman"/>
          <w:sz w:val="24"/>
          <w:lang w:val="en-GB"/>
        </w:rPr>
        <w:t>,</w:t>
      </w:r>
      <w:r w:rsidRPr="00C00F48">
        <w:rPr>
          <w:rFonts w:ascii="Times New Roman" w:hAnsi="Times New Roman" w:cs="Times New Roman"/>
          <w:sz w:val="24"/>
          <w:lang w:val="en-GB"/>
        </w:rPr>
        <w:t xml:space="preserve"> 750 million adults (two thirts of those are women) still remain illiterate. According to the survey, 49% of those people are from Southern Asia region, 27% form Sub-Sahara African Region, 10% from Eastern and South-Eastern Asia, 9% from Northern Africa and Western Asia and 5% from other areas. </w:t>
      </w:r>
    </w:p>
    <w:p w:rsidR="00504190" w:rsidRPr="00C00F48" w:rsidRDefault="0013104A">
      <w:pPr>
        <w:rPr>
          <w:rFonts w:ascii="Times New Roman" w:hAnsi="Times New Roman" w:cs="Times New Roman"/>
          <w:b/>
          <w:sz w:val="24"/>
          <w:lang w:val="en-GB"/>
        </w:rPr>
      </w:pPr>
      <w:r w:rsidRPr="00C00F48">
        <w:rPr>
          <w:rFonts w:ascii="Times New Roman" w:hAnsi="Times New Roman" w:cs="Times New Roman"/>
          <w:b/>
          <w:sz w:val="24"/>
          <w:lang w:val="en-GB"/>
        </w:rPr>
        <w:t>Goal 5: Achieve gender equality and empower all women and girls</w:t>
      </w:r>
    </w:p>
    <w:p w:rsidR="0013104A" w:rsidRPr="00C00F48" w:rsidRDefault="0013104A">
      <w:pPr>
        <w:rPr>
          <w:rFonts w:ascii="Times New Roman" w:hAnsi="Times New Roman" w:cs="Times New Roman"/>
          <w:sz w:val="24"/>
          <w:lang w:val="en-GB"/>
        </w:rPr>
      </w:pPr>
      <w:r w:rsidRPr="00C00F48">
        <w:rPr>
          <w:rFonts w:ascii="Times New Roman" w:hAnsi="Times New Roman" w:cs="Times New Roman"/>
          <w:sz w:val="24"/>
          <w:lang w:val="en-GB"/>
        </w:rPr>
        <w:t>On the one hand, we have to agree that women are in far better enviro</w:t>
      </w:r>
      <w:r w:rsidR="00EE3842">
        <w:rPr>
          <w:rFonts w:ascii="Times New Roman" w:hAnsi="Times New Roman" w:cs="Times New Roman"/>
          <w:sz w:val="24"/>
          <w:lang w:val="en-GB"/>
        </w:rPr>
        <w:t>n</w:t>
      </w:r>
      <w:r w:rsidRPr="00C00F48">
        <w:rPr>
          <w:rFonts w:ascii="Times New Roman" w:hAnsi="Times New Roman" w:cs="Times New Roman"/>
          <w:sz w:val="24"/>
          <w:lang w:val="en-GB"/>
        </w:rPr>
        <w:t>ment in today’s world than they were in the past. There are women on manager or poli</w:t>
      </w:r>
      <w:r w:rsidR="00EE3842">
        <w:rPr>
          <w:rFonts w:ascii="Times New Roman" w:hAnsi="Times New Roman" w:cs="Times New Roman"/>
          <w:sz w:val="24"/>
          <w:lang w:val="en-GB"/>
        </w:rPr>
        <w:t>tical sph</w:t>
      </w:r>
      <w:r w:rsidRPr="00C00F48">
        <w:rPr>
          <w:rFonts w:ascii="Times New Roman" w:hAnsi="Times New Roman" w:cs="Times New Roman"/>
          <w:sz w:val="24"/>
          <w:lang w:val="en-GB"/>
        </w:rPr>
        <w:t>ere and there has been progress in implementing gender budgeting globally. Since 2000’s in Sout</w:t>
      </w:r>
      <w:r w:rsidR="00EE3842">
        <w:rPr>
          <w:rFonts w:ascii="Times New Roman" w:hAnsi="Times New Roman" w:cs="Times New Roman"/>
          <w:sz w:val="24"/>
          <w:lang w:val="en-GB"/>
        </w:rPr>
        <w:t>hern Asia there has been 40% dec</w:t>
      </w:r>
      <w:r w:rsidRPr="00C00F48">
        <w:rPr>
          <w:rFonts w:ascii="Times New Roman" w:hAnsi="Times New Roman" w:cs="Times New Roman"/>
          <w:sz w:val="24"/>
          <w:lang w:val="en-GB"/>
        </w:rPr>
        <w:t xml:space="preserve">rease in </w:t>
      </w:r>
      <w:r w:rsidR="009B3B5C" w:rsidRPr="00C00F48">
        <w:rPr>
          <w:rFonts w:ascii="Times New Roman" w:hAnsi="Times New Roman" w:cs="Times New Roman"/>
          <w:sz w:val="24"/>
          <w:lang w:val="en-GB"/>
        </w:rPr>
        <w:t xml:space="preserve">forced childhood marriages. </w:t>
      </w:r>
    </w:p>
    <w:p w:rsidR="0013104A" w:rsidRPr="00C00F48" w:rsidRDefault="0013104A">
      <w:pPr>
        <w:rPr>
          <w:rFonts w:ascii="Times New Roman" w:hAnsi="Times New Roman" w:cs="Times New Roman"/>
          <w:sz w:val="24"/>
          <w:lang w:val="en-GB"/>
        </w:rPr>
      </w:pPr>
      <w:r w:rsidRPr="00C00F48">
        <w:rPr>
          <w:rFonts w:ascii="Times New Roman" w:hAnsi="Times New Roman" w:cs="Times New Roman"/>
          <w:sz w:val="24"/>
          <w:lang w:val="en-GB"/>
        </w:rPr>
        <w:t xml:space="preserve">But on the other hand, </w:t>
      </w:r>
      <w:r w:rsidR="009B3B5C" w:rsidRPr="00C00F48">
        <w:rPr>
          <w:rFonts w:ascii="Times New Roman" w:hAnsi="Times New Roman" w:cs="Times New Roman"/>
          <w:sz w:val="24"/>
          <w:lang w:val="en-GB"/>
        </w:rPr>
        <w:t xml:space="preserve">women and girls are still being subjected to harmful practices. According to the data from 2005-2017, women and girls aged 15 to 49 years subjected to physical and/or sexual violence by a current or former intimate partner in percentage was: 23% </w:t>
      </w:r>
      <w:r w:rsidR="009B3B5C" w:rsidRPr="00C00F48">
        <w:rPr>
          <w:rFonts w:ascii="Times New Roman" w:hAnsi="Times New Roman" w:cs="Times New Roman"/>
          <w:sz w:val="24"/>
          <w:lang w:val="en-GB"/>
        </w:rPr>
        <w:lastRenderedPageBreak/>
        <w:t>Central and Southern Asia, 22% Sub-Saharan Africa, 12% Latin America and the Caribbean, 6% Europe.</w:t>
      </w:r>
    </w:p>
    <w:p w:rsidR="009B3B5C" w:rsidRPr="00C00F48" w:rsidRDefault="009B3B5C">
      <w:pPr>
        <w:rPr>
          <w:rFonts w:ascii="Times New Roman" w:hAnsi="Times New Roman" w:cs="Times New Roman"/>
          <w:b/>
          <w:sz w:val="24"/>
          <w:lang w:val="en-GB"/>
        </w:rPr>
      </w:pPr>
      <w:r w:rsidRPr="00C00F48">
        <w:rPr>
          <w:rFonts w:ascii="Times New Roman" w:hAnsi="Times New Roman" w:cs="Times New Roman"/>
          <w:b/>
          <w:sz w:val="24"/>
          <w:lang w:val="en-GB"/>
        </w:rPr>
        <w:t>Goal 6: Ensure availability and sustainable management of water and sanitation for all</w:t>
      </w:r>
    </w:p>
    <w:p w:rsidR="009B3B5C" w:rsidRPr="00C00F48" w:rsidRDefault="009B3B5C">
      <w:pPr>
        <w:rPr>
          <w:rFonts w:ascii="Times New Roman" w:hAnsi="Times New Roman" w:cs="Times New Roman"/>
          <w:sz w:val="24"/>
          <w:lang w:val="en-GB"/>
        </w:rPr>
      </w:pPr>
      <w:r w:rsidRPr="00C00F48">
        <w:rPr>
          <w:rFonts w:ascii="Times New Roman" w:hAnsi="Times New Roman" w:cs="Times New Roman"/>
          <w:sz w:val="24"/>
          <w:lang w:val="en-GB"/>
        </w:rPr>
        <w:t>Between 2000 and 2017, the proportion of the global population using safely managed drinking water</w:t>
      </w:r>
      <w:r w:rsidR="00FF55C3" w:rsidRPr="00C00F48">
        <w:rPr>
          <w:rFonts w:ascii="Times New Roman" w:hAnsi="Times New Roman" w:cs="Times New Roman"/>
          <w:sz w:val="24"/>
          <w:lang w:val="en-GB"/>
        </w:rPr>
        <w:t xml:space="preserve"> increased from 61% to 71%</w:t>
      </w:r>
      <w:r w:rsidRPr="00C00F48">
        <w:rPr>
          <w:rFonts w:ascii="Times New Roman" w:hAnsi="Times New Roman" w:cs="Times New Roman"/>
          <w:sz w:val="24"/>
          <w:lang w:val="en-GB"/>
        </w:rPr>
        <w:t>.</w:t>
      </w:r>
      <w:r w:rsidR="00FF55C3" w:rsidRPr="00C00F48">
        <w:rPr>
          <w:rFonts w:ascii="Times New Roman" w:hAnsi="Times New Roman" w:cs="Times New Roman"/>
          <w:sz w:val="24"/>
          <w:lang w:val="en-GB"/>
        </w:rPr>
        <w:t xml:space="preserve"> I</w:t>
      </w:r>
      <w:r w:rsidRPr="00C00F48">
        <w:rPr>
          <w:rFonts w:ascii="Times New Roman" w:hAnsi="Times New Roman" w:cs="Times New Roman"/>
          <w:sz w:val="24"/>
          <w:lang w:val="en-GB"/>
        </w:rPr>
        <w:t xml:space="preserve">n </w:t>
      </w:r>
      <w:r w:rsidR="00FF55C3" w:rsidRPr="00C00F48">
        <w:rPr>
          <w:rFonts w:ascii="Times New Roman" w:hAnsi="Times New Roman" w:cs="Times New Roman"/>
          <w:sz w:val="24"/>
          <w:lang w:val="en-GB"/>
        </w:rPr>
        <w:t>Central and Southern Asia and,</w:t>
      </w:r>
      <w:r w:rsidRPr="00C00F48">
        <w:rPr>
          <w:rFonts w:ascii="Times New Roman" w:hAnsi="Times New Roman" w:cs="Times New Roman"/>
          <w:sz w:val="24"/>
          <w:lang w:val="en-GB"/>
        </w:rPr>
        <w:t xml:space="preserve"> Latin America and t</w:t>
      </w:r>
      <w:r w:rsidR="00FF55C3" w:rsidRPr="00C00F48">
        <w:rPr>
          <w:rFonts w:ascii="Times New Roman" w:hAnsi="Times New Roman" w:cs="Times New Roman"/>
          <w:sz w:val="24"/>
          <w:lang w:val="en-GB"/>
        </w:rPr>
        <w:t>he Caribbean has been the fastest progress.</w:t>
      </w:r>
    </w:p>
    <w:p w:rsidR="00FF55C3" w:rsidRPr="00C00F48" w:rsidRDefault="00FF55C3">
      <w:pPr>
        <w:rPr>
          <w:rFonts w:ascii="Times New Roman" w:hAnsi="Times New Roman" w:cs="Times New Roman"/>
          <w:sz w:val="24"/>
          <w:lang w:val="en-GB"/>
        </w:rPr>
      </w:pPr>
      <w:r w:rsidRPr="00C00F48">
        <w:rPr>
          <w:rFonts w:ascii="Times New Roman" w:hAnsi="Times New Roman" w:cs="Times New Roman"/>
          <w:sz w:val="24"/>
          <w:lang w:val="en-GB"/>
        </w:rPr>
        <w:t xml:space="preserve">The proportion of the global population using safely managed sanitation services increased from 28% in 2000 to 45% in 2017. </w:t>
      </w:r>
      <w:r w:rsidR="002F0AC2">
        <w:rPr>
          <w:rFonts w:ascii="Times New Roman" w:hAnsi="Times New Roman" w:cs="Times New Roman"/>
          <w:sz w:val="24"/>
          <w:lang w:val="en-GB"/>
        </w:rPr>
        <w:t xml:space="preserve">Eastern and South-Eastern Asia </w:t>
      </w:r>
      <w:r w:rsidRPr="00C00F48">
        <w:rPr>
          <w:rFonts w:ascii="Times New Roman" w:hAnsi="Times New Roman" w:cs="Times New Roman"/>
          <w:sz w:val="24"/>
          <w:lang w:val="en-GB"/>
        </w:rPr>
        <w:t>making the fastest progress.</w:t>
      </w:r>
    </w:p>
    <w:p w:rsidR="00FF55C3" w:rsidRPr="00C00F48" w:rsidRDefault="00FF55C3">
      <w:pPr>
        <w:rPr>
          <w:rFonts w:ascii="Times New Roman" w:hAnsi="Times New Roman" w:cs="Times New Roman"/>
          <w:b/>
          <w:sz w:val="24"/>
          <w:lang w:val="en-GB"/>
        </w:rPr>
      </w:pPr>
      <w:r w:rsidRPr="00C00F48">
        <w:rPr>
          <w:rFonts w:ascii="Times New Roman" w:hAnsi="Times New Roman" w:cs="Times New Roman"/>
          <w:b/>
          <w:sz w:val="24"/>
          <w:lang w:val="en-GB"/>
        </w:rPr>
        <w:t>Goal 7: Ensure access to affordable, reliable, sustainable and modern energy for all</w:t>
      </w:r>
    </w:p>
    <w:p w:rsidR="00FF55C3" w:rsidRPr="00C00F48" w:rsidRDefault="00FF55C3">
      <w:pPr>
        <w:rPr>
          <w:rFonts w:ascii="Times New Roman" w:hAnsi="Times New Roman" w:cs="Times New Roman"/>
          <w:sz w:val="24"/>
          <w:lang w:val="en-GB"/>
        </w:rPr>
      </w:pPr>
      <w:r w:rsidRPr="00C00F48">
        <w:rPr>
          <w:rFonts w:ascii="Times New Roman" w:hAnsi="Times New Roman" w:cs="Times New Roman"/>
          <w:sz w:val="24"/>
          <w:lang w:val="en-GB"/>
        </w:rPr>
        <w:t xml:space="preserve">More people are using electricity than ever before, with the proportion of the global population having access to this service rising from 83% in 2010 to 87% in 2015, to 89% in 2017. But there are still 840 million people </w:t>
      </w:r>
      <w:r w:rsidR="002F0AC2">
        <w:rPr>
          <w:rFonts w:ascii="Times New Roman" w:hAnsi="Times New Roman" w:cs="Times New Roman"/>
          <w:sz w:val="24"/>
          <w:lang w:val="en-GB"/>
        </w:rPr>
        <w:t>without elec</w:t>
      </w:r>
      <w:r w:rsidRPr="00C00F48">
        <w:rPr>
          <w:rFonts w:ascii="Times New Roman" w:hAnsi="Times New Roman" w:cs="Times New Roman"/>
          <w:sz w:val="24"/>
          <w:lang w:val="en-GB"/>
        </w:rPr>
        <w:t>tricity in 2017, mostly in sub-Saharan Africa. In that region, only 44 per cent of the population had access, and an estimated 573 million people still lacked electricity.</w:t>
      </w:r>
    </w:p>
    <w:p w:rsidR="00FF55C3" w:rsidRPr="00C00F48" w:rsidRDefault="00FF55C3">
      <w:pPr>
        <w:rPr>
          <w:rFonts w:ascii="Times New Roman" w:hAnsi="Times New Roman" w:cs="Times New Roman"/>
          <w:b/>
          <w:sz w:val="24"/>
          <w:lang w:val="en-GB"/>
        </w:rPr>
      </w:pPr>
      <w:r w:rsidRPr="00C00F48">
        <w:rPr>
          <w:rFonts w:ascii="Times New Roman" w:hAnsi="Times New Roman" w:cs="Times New Roman"/>
          <w:b/>
          <w:sz w:val="24"/>
          <w:lang w:val="en-GB"/>
        </w:rPr>
        <w:t>Goal 8:  Promote sustained, inclusive and sustainable economic growth, full and productive employment and decent work for all</w:t>
      </w:r>
    </w:p>
    <w:p w:rsidR="008F0C7F" w:rsidRPr="00C00F48" w:rsidRDefault="008F0C7F">
      <w:pPr>
        <w:rPr>
          <w:rFonts w:ascii="Times New Roman" w:hAnsi="Times New Roman" w:cs="Times New Roman"/>
          <w:sz w:val="24"/>
          <w:lang w:val="en-GB"/>
        </w:rPr>
      </w:pPr>
      <w:r w:rsidRPr="00C00F48">
        <w:rPr>
          <w:rFonts w:ascii="Times New Roman" w:hAnsi="Times New Roman" w:cs="Times New Roman"/>
          <w:sz w:val="24"/>
          <w:lang w:val="en-GB"/>
        </w:rPr>
        <w:t xml:space="preserve">Real GDP increased globally by 1.9% in 2017 </w:t>
      </w:r>
      <w:r w:rsidR="002F0AC2">
        <w:rPr>
          <w:rFonts w:ascii="Times New Roman" w:hAnsi="Times New Roman" w:cs="Times New Roman"/>
          <w:sz w:val="24"/>
          <w:lang w:val="en-GB"/>
        </w:rPr>
        <w:t>in comparison</w:t>
      </w:r>
      <w:r w:rsidRPr="00C00F48">
        <w:rPr>
          <w:rFonts w:ascii="Times New Roman" w:hAnsi="Times New Roman" w:cs="Times New Roman"/>
          <w:sz w:val="24"/>
          <w:lang w:val="en-GB"/>
        </w:rPr>
        <w:t xml:space="preserve"> to 1.3% in 2016. But for a long-term sustainability, policies that promote economic diversification are needed in some countries.</w:t>
      </w:r>
    </w:p>
    <w:p w:rsidR="008F0C7F" w:rsidRPr="00C00F48" w:rsidRDefault="008F0C7F">
      <w:pPr>
        <w:rPr>
          <w:rFonts w:ascii="Times New Roman" w:hAnsi="Times New Roman" w:cs="Times New Roman"/>
          <w:sz w:val="24"/>
          <w:lang w:val="en-GB"/>
        </w:rPr>
      </w:pPr>
      <w:r w:rsidRPr="00C00F48">
        <w:rPr>
          <w:rFonts w:ascii="Times New Roman" w:hAnsi="Times New Roman" w:cs="Times New Roman"/>
          <w:sz w:val="24"/>
          <w:lang w:val="en-GB"/>
        </w:rPr>
        <w:t>In 2018, labour productivity increased by 2.1% globally. The global unemployment rate is dropping, but still remains high in some regions especially among youth. In 2018, the highest unemployment rates were in: Northern Africa and Western Asia (9.9%)</w:t>
      </w:r>
      <w:r w:rsidR="002F0AC2">
        <w:rPr>
          <w:rFonts w:ascii="Times New Roman" w:hAnsi="Times New Roman" w:cs="Times New Roman"/>
          <w:sz w:val="24"/>
          <w:lang w:val="en-GB"/>
        </w:rPr>
        <w:t>,</w:t>
      </w:r>
      <w:r w:rsidRPr="00C00F48">
        <w:rPr>
          <w:rFonts w:ascii="Times New Roman" w:hAnsi="Times New Roman" w:cs="Times New Roman"/>
          <w:sz w:val="24"/>
          <w:lang w:val="en-GB"/>
        </w:rPr>
        <w:t xml:space="preserve"> Latin America and the Caribbean (8.0%).</w:t>
      </w:r>
    </w:p>
    <w:p w:rsidR="008F0C7F" w:rsidRPr="00C00F48" w:rsidRDefault="008F0C7F">
      <w:pPr>
        <w:rPr>
          <w:rFonts w:ascii="Times New Roman" w:hAnsi="Times New Roman" w:cs="Times New Roman"/>
          <w:b/>
          <w:sz w:val="24"/>
          <w:lang w:val="en-GB"/>
        </w:rPr>
      </w:pPr>
      <w:r w:rsidRPr="00C00F48">
        <w:rPr>
          <w:rFonts w:ascii="Times New Roman" w:hAnsi="Times New Roman" w:cs="Times New Roman"/>
          <w:b/>
          <w:sz w:val="24"/>
          <w:lang w:val="en-GB"/>
        </w:rPr>
        <w:t>Goal 9: Build resilient infrastructure, promote inclusive and sustainable industrialization and foster innovation</w:t>
      </w:r>
    </w:p>
    <w:p w:rsidR="00FF55C3" w:rsidRPr="00C00F48" w:rsidRDefault="00211478">
      <w:pPr>
        <w:rPr>
          <w:rFonts w:ascii="Times New Roman" w:hAnsi="Times New Roman" w:cs="Times New Roman"/>
          <w:sz w:val="24"/>
          <w:lang w:val="en-GB"/>
        </w:rPr>
      </w:pPr>
      <w:r w:rsidRPr="00C00F48">
        <w:rPr>
          <w:rFonts w:ascii="Times New Roman" w:hAnsi="Times New Roman" w:cs="Times New Roman"/>
          <w:sz w:val="24"/>
          <w:lang w:val="en-GB"/>
        </w:rPr>
        <w:t xml:space="preserve">In 2018, 90% of people live within the range of a 3G or higher quality mobile network, but not all can afford to use it. </w:t>
      </w:r>
    </w:p>
    <w:p w:rsidR="00211478" w:rsidRPr="00C00F48" w:rsidRDefault="00211478">
      <w:pPr>
        <w:rPr>
          <w:rFonts w:ascii="Times New Roman" w:hAnsi="Times New Roman" w:cs="Times New Roman"/>
          <w:sz w:val="24"/>
          <w:lang w:val="en-GB"/>
        </w:rPr>
      </w:pPr>
      <w:r w:rsidRPr="00C00F48">
        <w:rPr>
          <w:rFonts w:ascii="Times New Roman" w:hAnsi="Times New Roman" w:cs="Times New Roman"/>
          <w:sz w:val="24"/>
          <w:lang w:val="en-GB"/>
        </w:rPr>
        <w:t>Global investment in research and development in 2016 is $2trillion, up from $739 billion in 2000.</w:t>
      </w:r>
    </w:p>
    <w:p w:rsidR="005B4A92" w:rsidRPr="00C00F48" w:rsidRDefault="005B4A92">
      <w:pPr>
        <w:rPr>
          <w:rFonts w:ascii="Times New Roman" w:hAnsi="Times New Roman" w:cs="Times New Roman"/>
          <w:sz w:val="24"/>
          <w:lang w:val="en-GB"/>
        </w:rPr>
      </w:pPr>
      <w:r w:rsidRPr="00C00F48">
        <w:rPr>
          <w:rFonts w:ascii="Times New Roman" w:hAnsi="Times New Roman" w:cs="Times New Roman"/>
          <w:sz w:val="24"/>
          <w:lang w:val="en-GB"/>
        </w:rPr>
        <w:t>Although the growth slowed down in 2018, the global share of manufacturing value added (MVA) in GDP increased from 15.9% in 2008 to 16.5% in 2018.</w:t>
      </w:r>
    </w:p>
    <w:p w:rsidR="00211478" w:rsidRPr="00C00F48" w:rsidRDefault="00211478">
      <w:pPr>
        <w:rPr>
          <w:rFonts w:ascii="Times New Roman" w:hAnsi="Times New Roman" w:cs="Times New Roman"/>
          <w:sz w:val="24"/>
          <w:lang w:val="en-GB"/>
        </w:rPr>
      </w:pPr>
      <w:r w:rsidRPr="00C00F48">
        <w:rPr>
          <w:rFonts w:ascii="Times New Roman" w:hAnsi="Times New Roman" w:cs="Times New Roman"/>
          <w:sz w:val="24"/>
          <w:lang w:val="en-GB"/>
        </w:rPr>
        <w:t xml:space="preserve">On the other hand, industrialization of the Least Developed Countries is far too slow to meet the 2030 Agenda target. </w:t>
      </w:r>
    </w:p>
    <w:p w:rsidR="005B4A92" w:rsidRPr="00C00F48" w:rsidRDefault="005B4A92">
      <w:pPr>
        <w:rPr>
          <w:rFonts w:ascii="Times New Roman" w:hAnsi="Times New Roman" w:cs="Times New Roman"/>
          <w:b/>
          <w:sz w:val="24"/>
          <w:lang w:val="en-GB"/>
        </w:rPr>
      </w:pPr>
      <w:r w:rsidRPr="00C00F48">
        <w:rPr>
          <w:rFonts w:ascii="Times New Roman" w:hAnsi="Times New Roman" w:cs="Times New Roman"/>
          <w:b/>
          <w:sz w:val="24"/>
          <w:lang w:val="en-GB"/>
        </w:rPr>
        <w:t>Goal 10: Reduce inequality within and among countries</w:t>
      </w:r>
    </w:p>
    <w:p w:rsidR="005B4A92" w:rsidRPr="00C00F48" w:rsidRDefault="002F0AC2">
      <w:pPr>
        <w:rPr>
          <w:rFonts w:ascii="Times New Roman" w:hAnsi="Times New Roman" w:cs="Times New Roman"/>
          <w:sz w:val="24"/>
          <w:lang w:val="en-GB"/>
        </w:rPr>
      </w:pPr>
      <w:r>
        <w:rPr>
          <w:rFonts w:ascii="Times New Roman" w:hAnsi="Times New Roman" w:cs="Times New Roman"/>
          <w:sz w:val="24"/>
          <w:lang w:val="en-GB"/>
        </w:rPr>
        <w:lastRenderedPageBreak/>
        <w:t>In many countries, an</w:t>
      </w:r>
      <w:r w:rsidR="00FC518B" w:rsidRPr="00C00F48">
        <w:rPr>
          <w:rFonts w:ascii="Times New Roman" w:hAnsi="Times New Roman" w:cs="Times New Roman"/>
          <w:sz w:val="24"/>
          <w:lang w:val="en-GB"/>
        </w:rPr>
        <w:t xml:space="preserve"> increasing share of income goes to the top 1%. The bottom 40% receive less than 25% of overall income. Most countries have policies to facilitate safe and orderly migration, but more work remains to be done to protect migrants’ rights and socioeconomic well-being.</w:t>
      </w:r>
    </w:p>
    <w:p w:rsidR="00FC518B" w:rsidRPr="00C00F48" w:rsidRDefault="00FC518B">
      <w:pPr>
        <w:rPr>
          <w:rFonts w:ascii="Times New Roman" w:hAnsi="Times New Roman" w:cs="Times New Roman"/>
          <w:b/>
          <w:sz w:val="24"/>
          <w:lang w:val="en-GB"/>
        </w:rPr>
      </w:pPr>
      <w:r w:rsidRPr="00C00F48">
        <w:rPr>
          <w:rFonts w:ascii="Times New Roman" w:hAnsi="Times New Roman" w:cs="Times New Roman"/>
          <w:b/>
          <w:sz w:val="24"/>
          <w:lang w:val="en-GB"/>
        </w:rPr>
        <w:t>Goal 11: Make cities and human settlements inclusive, safe, resilient and sustainable</w:t>
      </w:r>
    </w:p>
    <w:p w:rsidR="00FC518B" w:rsidRPr="00C00F48" w:rsidRDefault="00FC518B">
      <w:pPr>
        <w:rPr>
          <w:rFonts w:ascii="Times New Roman" w:hAnsi="Times New Roman" w:cs="Times New Roman"/>
          <w:sz w:val="24"/>
          <w:lang w:val="en-GB"/>
        </w:rPr>
      </w:pPr>
      <w:r w:rsidRPr="00C00F48">
        <w:rPr>
          <w:rFonts w:ascii="Times New Roman" w:hAnsi="Times New Roman" w:cs="Times New Roman"/>
          <w:sz w:val="24"/>
          <w:lang w:val="en-GB"/>
        </w:rPr>
        <w:t>In 2018, 1out of</w:t>
      </w:r>
      <w:r w:rsidR="002F0AC2">
        <w:rPr>
          <w:rFonts w:ascii="Times New Roman" w:hAnsi="Times New Roman" w:cs="Times New Roman"/>
          <w:sz w:val="24"/>
          <w:lang w:val="en-GB"/>
        </w:rPr>
        <w:t xml:space="preserve"> </w:t>
      </w:r>
      <w:r w:rsidRPr="00C00F48">
        <w:rPr>
          <w:rFonts w:ascii="Times New Roman" w:hAnsi="Times New Roman" w:cs="Times New Roman"/>
          <w:sz w:val="24"/>
          <w:lang w:val="en-GB"/>
        </w:rPr>
        <w:t>4 urban re</w:t>
      </w:r>
      <w:r w:rsidR="00C00F48" w:rsidRPr="00C00F48">
        <w:rPr>
          <w:rFonts w:ascii="Times New Roman" w:hAnsi="Times New Roman" w:cs="Times New Roman"/>
          <w:sz w:val="24"/>
          <w:lang w:val="en-GB"/>
        </w:rPr>
        <w:t>sidents live</w:t>
      </w:r>
      <w:r w:rsidRPr="00C00F48">
        <w:rPr>
          <w:rFonts w:ascii="Times New Roman" w:hAnsi="Times New Roman" w:cs="Times New Roman"/>
          <w:sz w:val="24"/>
          <w:lang w:val="en-GB"/>
        </w:rPr>
        <w:t xml:space="preserve"> in slum-like conditions and 2 billion people do not have access to waste collection services. In 2019, 150 countries have developed national urban plans, with almost half of them in the implementation phase.</w:t>
      </w:r>
    </w:p>
    <w:p w:rsidR="00FC518B" w:rsidRPr="00C00F48" w:rsidRDefault="00983B64">
      <w:pPr>
        <w:rPr>
          <w:rFonts w:ascii="Times New Roman" w:hAnsi="Times New Roman" w:cs="Times New Roman"/>
          <w:b/>
          <w:sz w:val="24"/>
          <w:lang w:val="en-GB"/>
        </w:rPr>
      </w:pPr>
      <w:r w:rsidRPr="00C00F48">
        <w:rPr>
          <w:rFonts w:ascii="Times New Roman" w:hAnsi="Times New Roman" w:cs="Times New Roman"/>
          <w:b/>
          <w:sz w:val="24"/>
          <w:lang w:val="en-GB"/>
        </w:rPr>
        <w:t>Goal 12: Ensure sustainable consumption and production patterns</w:t>
      </w:r>
    </w:p>
    <w:p w:rsidR="00983B64" w:rsidRPr="00C00F48" w:rsidRDefault="00983B64">
      <w:pPr>
        <w:rPr>
          <w:rFonts w:ascii="Times New Roman" w:hAnsi="Times New Roman" w:cs="Times New Roman"/>
          <w:sz w:val="24"/>
          <w:lang w:val="en-GB"/>
        </w:rPr>
      </w:pPr>
      <w:r w:rsidRPr="00C00F48">
        <w:rPr>
          <w:rFonts w:ascii="Times New Roman" w:hAnsi="Times New Roman" w:cs="Times New Roman"/>
          <w:sz w:val="24"/>
          <w:lang w:val="en-GB"/>
        </w:rPr>
        <w:t xml:space="preserve">Economic and social progress has been accompanied by environmental degradation. The lifestyles of people in the richest nations are heavily dependent on resources extracted from poorer countries. The material footprint per capita has also increased at an alarming rate. In 1990, about 8.1 metric tons of natural resources were used to satisfy an individual’s needs. In 2017, that rose to 12.2 metric tons, an increase of </w:t>
      </w:r>
      <w:r w:rsidR="00875DE9">
        <w:rPr>
          <w:rFonts w:ascii="Times New Roman" w:hAnsi="Times New Roman" w:cs="Times New Roman"/>
          <w:sz w:val="24"/>
          <w:lang w:val="en-GB"/>
        </w:rPr>
        <w:t xml:space="preserve">almost </w:t>
      </w:r>
      <w:r w:rsidRPr="00C00F48">
        <w:rPr>
          <w:rFonts w:ascii="Times New Roman" w:hAnsi="Times New Roman" w:cs="Times New Roman"/>
          <w:sz w:val="24"/>
          <w:lang w:val="en-GB"/>
        </w:rPr>
        <w:t>50%.</w:t>
      </w:r>
    </w:p>
    <w:p w:rsidR="00983B64" w:rsidRDefault="00983B64">
      <w:pPr>
        <w:rPr>
          <w:rFonts w:ascii="Times New Roman" w:hAnsi="Times New Roman" w:cs="Times New Roman"/>
          <w:sz w:val="24"/>
          <w:lang w:val="en-GB"/>
        </w:rPr>
      </w:pPr>
      <w:r w:rsidRPr="00C00F48">
        <w:rPr>
          <w:rFonts w:ascii="Times New Roman" w:hAnsi="Times New Roman" w:cs="Times New Roman"/>
          <w:sz w:val="24"/>
          <w:lang w:val="en-GB"/>
        </w:rPr>
        <w:t xml:space="preserve"> In 2018, 71 countries and the European Union reported on a total of 303 policies</w:t>
      </w:r>
      <w:r w:rsidR="001365E5">
        <w:rPr>
          <w:rFonts w:ascii="Times New Roman" w:hAnsi="Times New Roman" w:cs="Times New Roman"/>
          <w:sz w:val="24"/>
          <w:lang w:val="en-GB"/>
        </w:rPr>
        <w:t xml:space="preserve"> </w:t>
      </w:r>
      <w:r w:rsidRPr="00C00F48">
        <w:rPr>
          <w:rFonts w:ascii="Times New Roman" w:hAnsi="Times New Roman" w:cs="Times New Roman"/>
          <w:sz w:val="24"/>
          <w:lang w:val="en-GB"/>
        </w:rPr>
        <w:t xml:space="preserve">for the transition towards sustainable lifestyle. </w:t>
      </w:r>
    </w:p>
    <w:p w:rsidR="001365E5" w:rsidRDefault="001365E5">
      <w:pPr>
        <w:rPr>
          <w:rFonts w:ascii="Times New Roman" w:hAnsi="Times New Roman" w:cs="Times New Roman"/>
          <w:b/>
          <w:sz w:val="24"/>
          <w:lang w:val="en-GB"/>
        </w:rPr>
      </w:pPr>
      <w:r>
        <w:rPr>
          <w:rFonts w:ascii="Times New Roman" w:hAnsi="Times New Roman" w:cs="Times New Roman"/>
          <w:b/>
          <w:sz w:val="24"/>
          <w:lang w:val="en-GB"/>
        </w:rPr>
        <w:t>Goal 13:</w:t>
      </w:r>
      <w:r w:rsidR="003D1422">
        <w:rPr>
          <w:rFonts w:ascii="Times New Roman" w:hAnsi="Times New Roman" w:cs="Times New Roman"/>
          <w:b/>
          <w:sz w:val="24"/>
          <w:lang w:val="en-GB"/>
        </w:rPr>
        <w:t xml:space="preserve"> </w:t>
      </w:r>
      <w:r w:rsidR="003D1422" w:rsidRPr="003D1422">
        <w:rPr>
          <w:rFonts w:ascii="Times New Roman" w:hAnsi="Times New Roman" w:cs="Times New Roman"/>
          <w:b/>
          <w:sz w:val="24"/>
          <w:lang w:val="en-GB"/>
        </w:rPr>
        <w:t>Take urgent action to combat climate change and its impacts; Conserve and sustainably use the oceans, seas and marine resources for sustainable development</w:t>
      </w:r>
    </w:p>
    <w:p w:rsidR="00A07E2E" w:rsidRPr="00875DE9" w:rsidRDefault="00A07E2E">
      <w:pPr>
        <w:rPr>
          <w:rFonts w:ascii="Times New Roman" w:hAnsi="Times New Roman" w:cs="Times New Roman"/>
          <w:sz w:val="24"/>
          <w:lang w:val="en-GB"/>
        </w:rPr>
      </w:pPr>
      <w:r w:rsidRPr="00875DE9">
        <w:rPr>
          <w:rFonts w:ascii="Times New Roman" w:hAnsi="Times New Roman" w:cs="Times New Roman"/>
          <w:sz w:val="24"/>
          <w:lang w:val="en-GB"/>
        </w:rPr>
        <w:t>The climate change is occurring much faster than anticipated, as greenhouse gas levels climb. The global mean temperature for 2018 was approximately 1°C above the pre-industrial baseline, and the last four years have been the warmest on record. Sea levels continue to rise at an accelerating rate.</w:t>
      </w:r>
    </w:p>
    <w:p w:rsidR="007168B0" w:rsidRPr="00875DE9" w:rsidRDefault="00A07E2E">
      <w:pPr>
        <w:rPr>
          <w:rFonts w:ascii="Times New Roman" w:hAnsi="Times New Roman" w:cs="Times New Roman"/>
          <w:sz w:val="24"/>
          <w:lang w:val="en-GB"/>
        </w:rPr>
      </w:pPr>
      <w:r w:rsidRPr="00875DE9">
        <w:rPr>
          <w:rFonts w:ascii="Times New Roman" w:hAnsi="Times New Roman" w:cs="Times New Roman"/>
          <w:sz w:val="24"/>
          <w:lang w:val="en-GB"/>
        </w:rPr>
        <w:t>„In 2017, atmospheric CO2 concentrations reached 405.5 parts per million (ppm) (up from 400.1 ppm in 2015), representing 146 per cent of pre-industrial levels. To limit global warming to 1.5°C means that emissions will need to peak as soon as possible, followed by rapid reductions. Global carbon emissions need to fall by a staggering 45 per cent by 2030 from 2010 levels and continue at a steep decline to achieve net zero emissions by 2050. As of May 2019, 186 Parties had ratified the Paris Agreement. Parties to the agreement are expected to prepare, communicate and maintain successive NDCs (including targets, policies and actions planned in response to climate change). As of that same date, 183 Parties (182 countries plus the European Union) had communicated their first NDCs to the United Nations Framework Convention on Climate Change Secretariat, and one Party had communicated its second NDC. Parties have been requested to update their existing NDCs or communicate new ones by 2020. To achieve the 2030 objectives, countries will need to be far more ambitious in preparing their new NDCs for submission.“</w:t>
      </w:r>
      <w:r w:rsidRPr="00875DE9">
        <w:rPr>
          <w:rStyle w:val="Znakapoznpodarou"/>
          <w:rFonts w:ascii="Times New Roman" w:hAnsi="Times New Roman" w:cs="Times New Roman"/>
          <w:sz w:val="24"/>
          <w:lang w:val="en-GB"/>
        </w:rPr>
        <w:footnoteReference w:id="5"/>
      </w:r>
    </w:p>
    <w:p w:rsidR="001365E5" w:rsidRDefault="001365E5">
      <w:pPr>
        <w:rPr>
          <w:rFonts w:ascii="Times New Roman" w:hAnsi="Times New Roman" w:cs="Times New Roman"/>
          <w:b/>
          <w:sz w:val="24"/>
          <w:lang w:val="en-GB"/>
        </w:rPr>
      </w:pPr>
      <w:r>
        <w:rPr>
          <w:rFonts w:ascii="Times New Roman" w:hAnsi="Times New Roman" w:cs="Times New Roman"/>
          <w:b/>
          <w:sz w:val="24"/>
          <w:lang w:val="en-GB"/>
        </w:rPr>
        <w:t>Goal 14:</w:t>
      </w:r>
      <w:r w:rsidR="003D1422">
        <w:rPr>
          <w:rFonts w:ascii="Times New Roman" w:hAnsi="Times New Roman" w:cs="Times New Roman"/>
          <w:b/>
          <w:sz w:val="24"/>
          <w:lang w:val="en-GB"/>
        </w:rPr>
        <w:t xml:space="preserve"> </w:t>
      </w:r>
      <w:r w:rsidR="003D1422" w:rsidRPr="003D1422">
        <w:rPr>
          <w:rFonts w:ascii="Times New Roman" w:hAnsi="Times New Roman" w:cs="Times New Roman"/>
          <w:b/>
          <w:sz w:val="24"/>
          <w:lang w:val="en-GB"/>
        </w:rPr>
        <w:t>Conserve and sustainably use the oceans, seas and marine resources for sustainable development</w:t>
      </w:r>
    </w:p>
    <w:p w:rsidR="007168B0" w:rsidRPr="00875DE9" w:rsidRDefault="007168B0">
      <w:pPr>
        <w:rPr>
          <w:rFonts w:ascii="Times New Roman" w:hAnsi="Times New Roman" w:cs="Times New Roman"/>
          <w:sz w:val="24"/>
          <w:lang w:val="en-GB"/>
        </w:rPr>
      </w:pPr>
      <w:r w:rsidRPr="00875DE9">
        <w:rPr>
          <w:rFonts w:ascii="Times New Roman" w:hAnsi="Times New Roman" w:cs="Times New Roman"/>
          <w:sz w:val="24"/>
          <w:lang w:val="en-GB"/>
        </w:rPr>
        <w:lastRenderedPageBreak/>
        <w:t xml:space="preserve">Ocean acidity has increased by 26% since pre-industrial times. </w:t>
      </w:r>
      <w:r w:rsidR="00875DE9">
        <w:rPr>
          <w:rFonts w:ascii="Times New Roman" w:hAnsi="Times New Roman" w:cs="Times New Roman"/>
          <w:sz w:val="24"/>
          <w:lang w:val="en-GB"/>
        </w:rPr>
        <w:t>I</w:t>
      </w:r>
      <w:r w:rsidRPr="00875DE9">
        <w:rPr>
          <w:rFonts w:ascii="Times New Roman" w:hAnsi="Times New Roman" w:cs="Times New Roman"/>
          <w:sz w:val="24"/>
          <w:lang w:val="en-GB"/>
        </w:rPr>
        <w:t>t is expected to rapidly increase by 100‒150% by 2100.</w:t>
      </w:r>
    </w:p>
    <w:p w:rsidR="007168B0" w:rsidRPr="00875DE9" w:rsidRDefault="007168B0">
      <w:pPr>
        <w:rPr>
          <w:rFonts w:ascii="Times New Roman" w:hAnsi="Times New Roman" w:cs="Times New Roman"/>
          <w:sz w:val="28"/>
          <w:lang w:val="en-GB"/>
        </w:rPr>
      </w:pPr>
      <w:r w:rsidRPr="00875DE9">
        <w:rPr>
          <w:rFonts w:ascii="Times New Roman" w:hAnsi="Times New Roman" w:cs="Times New Roman"/>
          <w:sz w:val="24"/>
          <w:lang w:val="en-GB"/>
        </w:rPr>
        <w:t>Between 2012 and 2018, 104 out of 220 coastal regions improved their coastal water quality.</w:t>
      </w:r>
      <w:r w:rsidR="00B30039" w:rsidRPr="00875DE9">
        <w:rPr>
          <w:rFonts w:ascii="Times New Roman" w:hAnsi="Times New Roman" w:cs="Times New Roman"/>
          <w:sz w:val="24"/>
          <w:lang w:val="en-GB"/>
        </w:rPr>
        <w:t xml:space="preserve"> 87 countries signed the Agreement on Port State Measures, the first binding international agreement on illegal, unreported and unregulated fishing.</w:t>
      </w:r>
    </w:p>
    <w:p w:rsidR="001365E5" w:rsidRPr="00875DE9" w:rsidRDefault="001365E5">
      <w:pPr>
        <w:rPr>
          <w:rFonts w:ascii="Times New Roman" w:hAnsi="Times New Roman" w:cs="Times New Roman"/>
          <w:b/>
          <w:sz w:val="24"/>
          <w:lang w:val="en-GB"/>
        </w:rPr>
      </w:pPr>
      <w:r w:rsidRPr="00875DE9">
        <w:rPr>
          <w:rFonts w:ascii="Times New Roman" w:hAnsi="Times New Roman" w:cs="Times New Roman"/>
          <w:b/>
          <w:sz w:val="24"/>
          <w:lang w:val="en-GB"/>
        </w:rPr>
        <w:t>Goal 15:</w:t>
      </w:r>
      <w:r w:rsidR="003D1422" w:rsidRPr="00875DE9">
        <w:rPr>
          <w:rFonts w:ascii="Times New Roman" w:hAnsi="Times New Roman" w:cs="Times New Roman"/>
          <w:b/>
          <w:sz w:val="24"/>
          <w:lang w:val="en-GB"/>
        </w:rPr>
        <w:t xml:space="preserve"> Protect, restore and promote sustainable use of terrestrial ecosystems, sustainably manage forests, combat desertification, and halt and reverse land degradation and halt biodiversity loss</w:t>
      </w:r>
    </w:p>
    <w:p w:rsidR="00B30039" w:rsidRPr="00875DE9" w:rsidRDefault="00020658">
      <w:pPr>
        <w:rPr>
          <w:rFonts w:ascii="Times New Roman" w:hAnsi="Times New Roman" w:cs="Times New Roman"/>
          <w:sz w:val="24"/>
          <w:szCs w:val="24"/>
          <w:lang w:val="en-GB"/>
        </w:rPr>
      </w:pPr>
      <w:r w:rsidRPr="00875DE9">
        <w:rPr>
          <w:rFonts w:ascii="Times New Roman" w:hAnsi="Times New Roman" w:cs="Times New Roman"/>
          <w:sz w:val="24"/>
          <w:szCs w:val="24"/>
          <w:lang w:val="en-GB"/>
        </w:rPr>
        <w:t xml:space="preserve">There is a biodiversity loss happening in a rapid pace. Over the last 25 years, </w:t>
      </w:r>
      <w:r w:rsidR="00875DE9" w:rsidRPr="00875DE9">
        <w:rPr>
          <w:rFonts w:ascii="Times New Roman" w:hAnsi="Times New Roman" w:cs="Times New Roman"/>
          <w:sz w:val="24"/>
          <w:szCs w:val="24"/>
          <w:lang w:val="en-GB"/>
        </w:rPr>
        <w:t>t</w:t>
      </w:r>
      <w:r w:rsidRPr="00875DE9">
        <w:rPr>
          <w:rFonts w:ascii="Times New Roman" w:hAnsi="Times New Roman" w:cs="Times New Roman"/>
          <w:sz w:val="24"/>
          <w:szCs w:val="24"/>
          <w:lang w:val="en-GB"/>
        </w:rPr>
        <w:t>he risk of species extinction has worsened by almost 10%.</w:t>
      </w:r>
    </w:p>
    <w:p w:rsidR="00020658" w:rsidRPr="00875DE9" w:rsidRDefault="00020658">
      <w:pPr>
        <w:rPr>
          <w:rFonts w:ascii="Times New Roman" w:hAnsi="Times New Roman" w:cs="Times New Roman"/>
          <w:sz w:val="28"/>
          <w:lang w:val="en-GB"/>
        </w:rPr>
      </w:pPr>
      <w:r w:rsidRPr="00875DE9">
        <w:rPr>
          <w:rFonts w:ascii="Times New Roman" w:hAnsi="Times New Roman" w:cs="Times New Roman"/>
          <w:sz w:val="24"/>
          <w:lang w:val="en-GB"/>
        </w:rPr>
        <w:t xml:space="preserve">Between 2000 and 2018, </w:t>
      </w:r>
      <w:r w:rsidR="004E102B">
        <w:rPr>
          <w:rFonts w:ascii="Times New Roman" w:hAnsi="Times New Roman" w:cs="Times New Roman"/>
          <w:sz w:val="24"/>
          <w:lang w:val="en-GB"/>
        </w:rPr>
        <w:t>t</w:t>
      </w:r>
      <w:r w:rsidRPr="00875DE9">
        <w:rPr>
          <w:rFonts w:ascii="Times New Roman" w:hAnsi="Times New Roman" w:cs="Times New Roman"/>
          <w:sz w:val="24"/>
          <w:lang w:val="en-GB"/>
        </w:rPr>
        <w:t xml:space="preserve">he global mean percentage of each Key Biodiversity Area covered by protected areas increased by: terrestrial areas (39%), </w:t>
      </w:r>
      <w:r w:rsidR="004E102B">
        <w:rPr>
          <w:rFonts w:ascii="Times New Roman" w:hAnsi="Times New Roman" w:cs="Times New Roman"/>
          <w:sz w:val="24"/>
          <w:lang w:val="en-GB"/>
        </w:rPr>
        <w:t>f</w:t>
      </w:r>
      <w:r w:rsidRPr="00875DE9">
        <w:rPr>
          <w:rFonts w:ascii="Times New Roman" w:hAnsi="Times New Roman" w:cs="Times New Roman"/>
          <w:sz w:val="24"/>
          <w:lang w:val="en-GB"/>
        </w:rPr>
        <w:t>reshwater (42%), mountain (36%).</w:t>
      </w:r>
    </w:p>
    <w:p w:rsidR="001365E5" w:rsidRPr="00875DE9" w:rsidRDefault="001365E5">
      <w:pPr>
        <w:rPr>
          <w:rFonts w:ascii="Times New Roman" w:hAnsi="Times New Roman" w:cs="Times New Roman"/>
          <w:b/>
          <w:sz w:val="24"/>
          <w:lang w:val="en-GB"/>
        </w:rPr>
      </w:pPr>
      <w:r w:rsidRPr="00875DE9">
        <w:rPr>
          <w:rFonts w:ascii="Times New Roman" w:hAnsi="Times New Roman" w:cs="Times New Roman"/>
          <w:b/>
          <w:sz w:val="24"/>
          <w:lang w:val="en-GB"/>
        </w:rPr>
        <w:t>Goal 16:</w:t>
      </w:r>
      <w:r w:rsidR="003D1422" w:rsidRPr="00875DE9">
        <w:rPr>
          <w:rFonts w:ascii="Times New Roman" w:hAnsi="Times New Roman" w:cs="Times New Roman"/>
          <w:b/>
          <w:sz w:val="24"/>
          <w:lang w:val="en-GB"/>
        </w:rPr>
        <w:t xml:space="preserve"> Promote peaceful and inclusive societies for sustainable development, provide access to justice for all and build effective, accountable and inclusive institutions at all levels</w:t>
      </w:r>
    </w:p>
    <w:p w:rsidR="00020658" w:rsidRPr="00875DE9" w:rsidRDefault="00020658">
      <w:pPr>
        <w:rPr>
          <w:rFonts w:ascii="Times New Roman" w:hAnsi="Times New Roman" w:cs="Times New Roman"/>
          <w:sz w:val="28"/>
          <w:lang w:val="en-GB"/>
        </w:rPr>
      </w:pPr>
      <w:r w:rsidRPr="00875DE9">
        <w:rPr>
          <w:rFonts w:ascii="Times New Roman" w:hAnsi="Times New Roman" w:cs="Times New Roman"/>
          <w:sz w:val="24"/>
          <w:lang w:val="en-GB"/>
        </w:rPr>
        <w:t>Realizing the goal of peaceful, just and inclusive societies is still a long way off. In recent years, no substantial advances have been made towards ending violence, promoting the rule of law, strengthening institutions at all levels, or increasing access to justice. Millions of people have been deprived of their security, rights and opportunities, while attacks on human rights activists and journalists are holding back development.</w:t>
      </w:r>
    </w:p>
    <w:p w:rsidR="003D1422" w:rsidRPr="00875DE9" w:rsidRDefault="001365E5" w:rsidP="003D1422">
      <w:pPr>
        <w:rPr>
          <w:rFonts w:ascii="Times New Roman" w:hAnsi="Times New Roman" w:cs="Times New Roman"/>
          <w:sz w:val="24"/>
          <w:lang w:val="en-GB"/>
        </w:rPr>
      </w:pPr>
      <w:r w:rsidRPr="00875DE9">
        <w:rPr>
          <w:rFonts w:ascii="Times New Roman" w:hAnsi="Times New Roman" w:cs="Times New Roman"/>
          <w:b/>
          <w:sz w:val="24"/>
          <w:lang w:val="en-GB"/>
        </w:rPr>
        <w:t>Goal 17:</w:t>
      </w:r>
      <w:r w:rsidR="003D1422" w:rsidRPr="00875DE9">
        <w:rPr>
          <w:rFonts w:ascii="Times New Roman" w:hAnsi="Times New Roman" w:cs="Times New Roman"/>
          <w:b/>
          <w:sz w:val="24"/>
          <w:lang w:val="en-GB"/>
        </w:rPr>
        <w:t xml:space="preserve"> Strengthen the means of implementation and revitalize the global partnership for sustainable development</w:t>
      </w:r>
    </w:p>
    <w:p w:rsidR="001365E5" w:rsidRPr="00875DE9" w:rsidRDefault="001F0BCC">
      <w:pPr>
        <w:rPr>
          <w:rFonts w:ascii="Times New Roman" w:hAnsi="Times New Roman" w:cs="Times New Roman"/>
          <w:sz w:val="28"/>
          <w:lang w:val="en-GB"/>
        </w:rPr>
      </w:pPr>
      <w:r w:rsidRPr="00875DE9">
        <w:rPr>
          <w:rFonts w:ascii="Times New Roman" w:hAnsi="Times New Roman" w:cs="Times New Roman"/>
          <w:sz w:val="24"/>
          <w:lang w:val="en-GB"/>
        </w:rPr>
        <w:t>The demand for high-quality, timely and accessible data for development planning is increasing. To meet that demand, countries need to establish a strong national statistical plan that has sufficient funding and political backing to improve statistical capacity across the national statistical system. In 2018, 129 countries worldwide had implemented a national statistical plan, up from 102 in 2017. However, many countries lacked the necessary funding to do so. In sub-Saharan Africa, only 23 per cent of plans were fully funded, compared to 94 per cent in Europe and Northern America.</w:t>
      </w:r>
    </w:p>
    <w:p w:rsidR="001708E0" w:rsidRPr="00C00F48" w:rsidRDefault="001708E0" w:rsidP="00756F7C">
      <w:pPr>
        <w:pStyle w:val="Nadpis2"/>
        <w:rPr>
          <w:rFonts w:ascii="Times New Roman" w:hAnsi="Times New Roman" w:cs="Times New Roman"/>
          <w:lang w:val="en-GB"/>
        </w:rPr>
      </w:pPr>
      <w:r w:rsidRPr="00C00F48">
        <w:rPr>
          <w:rFonts w:ascii="Times New Roman" w:hAnsi="Times New Roman" w:cs="Times New Roman"/>
          <w:lang w:val="en-GB"/>
        </w:rPr>
        <w:t xml:space="preserve">Chapter 3 – The pandemic </w:t>
      </w:r>
    </w:p>
    <w:p w:rsidR="0002745F" w:rsidRPr="00C00F48" w:rsidRDefault="0002745F" w:rsidP="0002745F">
      <w:pPr>
        <w:rPr>
          <w:rFonts w:ascii="Times New Roman" w:hAnsi="Times New Roman" w:cs="Times New Roman"/>
          <w:sz w:val="24"/>
          <w:szCs w:val="24"/>
          <w:lang w:val="en-GB"/>
        </w:rPr>
      </w:pPr>
      <w:r w:rsidRPr="00C00F48">
        <w:rPr>
          <w:rFonts w:ascii="Times New Roman" w:hAnsi="Times New Roman" w:cs="Times New Roman"/>
          <w:sz w:val="24"/>
          <w:szCs w:val="24"/>
          <w:lang w:val="en-GB"/>
        </w:rPr>
        <w:t>As stated above, the pandemic officially started on March 11, 2020. Globally there are 275 162 398 coronavirus cases, 5 373 012 people died and 246 936 074 people recovered.</w:t>
      </w:r>
      <w:r w:rsidRPr="00C00F48">
        <w:rPr>
          <w:rStyle w:val="Znakapoznpodarou"/>
          <w:rFonts w:ascii="Times New Roman" w:hAnsi="Times New Roman" w:cs="Times New Roman"/>
          <w:sz w:val="24"/>
          <w:szCs w:val="24"/>
          <w:lang w:val="en-GB"/>
        </w:rPr>
        <w:footnoteReference w:id="6"/>
      </w:r>
    </w:p>
    <w:p w:rsidR="0002745F" w:rsidRPr="000370AE" w:rsidRDefault="002C17F6" w:rsidP="0002745F">
      <w:pPr>
        <w:rPr>
          <w:rFonts w:ascii="Times New Roman" w:hAnsi="Times New Roman" w:cs="Times New Roman"/>
          <w:sz w:val="24"/>
          <w:szCs w:val="24"/>
          <w:lang w:val="en-GB"/>
        </w:rPr>
      </w:pPr>
      <w:r w:rsidRPr="000370AE">
        <w:rPr>
          <w:rFonts w:ascii="Times New Roman" w:hAnsi="Times New Roman" w:cs="Times New Roman"/>
          <w:sz w:val="24"/>
          <w:szCs w:val="24"/>
          <w:lang w:val="en-GB"/>
        </w:rPr>
        <w:t>„</w:t>
      </w:r>
      <w:r w:rsidR="0002745F" w:rsidRPr="000370AE">
        <w:rPr>
          <w:rFonts w:ascii="Times New Roman" w:hAnsi="Times New Roman" w:cs="Times New Roman"/>
          <w:sz w:val="24"/>
          <w:szCs w:val="24"/>
          <w:lang w:val="en-GB"/>
        </w:rPr>
        <w:t xml:space="preserve">Coronavirus disease (COVID-19) is an infectious disease caused by the SARS-CoV-2 virus. Most people infected with the virus will experience mild to moderate respiratory illness and recover without requiring special treatment. However, some will become seriously ill and require medical attention. Older people and those with underlying medical conditions like </w:t>
      </w:r>
      <w:r w:rsidR="0002745F" w:rsidRPr="000370AE">
        <w:rPr>
          <w:rFonts w:ascii="Times New Roman" w:hAnsi="Times New Roman" w:cs="Times New Roman"/>
          <w:sz w:val="24"/>
          <w:szCs w:val="24"/>
          <w:lang w:val="en-GB"/>
        </w:rPr>
        <w:lastRenderedPageBreak/>
        <w:t>cardiovascular disease, diabetes, chronic respiratory disease, or cancer are more likely to develop serious illness. Anyone can get sick with COVID-19 and become seriously ill or die at any age.</w:t>
      </w:r>
      <w:r w:rsidRPr="000370AE">
        <w:rPr>
          <w:rFonts w:ascii="Times New Roman" w:hAnsi="Times New Roman" w:cs="Times New Roman"/>
          <w:sz w:val="24"/>
          <w:szCs w:val="24"/>
          <w:lang w:val="en-GB"/>
        </w:rPr>
        <w:t>“</w:t>
      </w:r>
      <w:r w:rsidRPr="000370AE">
        <w:rPr>
          <w:rStyle w:val="Znakapoznpodarou"/>
          <w:rFonts w:ascii="Times New Roman" w:hAnsi="Times New Roman" w:cs="Times New Roman"/>
          <w:sz w:val="24"/>
          <w:szCs w:val="24"/>
          <w:lang w:val="en-GB"/>
        </w:rPr>
        <w:footnoteReference w:id="7"/>
      </w:r>
      <w:r w:rsidR="0002745F" w:rsidRPr="000370AE">
        <w:rPr>
          <w:rFonts w:ascii="Times New Roman" w:hAnsi="Times New Roman" w:cs="Times New Roman"/>
          <w:sz w:val="24"/>
          <w:szCs w:val="24"/>
          <w:lang w:val="en-GB"/>
        </w:rPr>
        <w:t> </w:t>
      </w:r>
    </w:p>
    <w:p w:rsidR="002C17F6" w:rsidRPr="000370AE" w:rsidRDefault="002C17F6" w:rsidP="0002745F">
      <w:pPr>
        <w:rPr>
          <w:rFonts w:ascii="Times New Roman" w:hAnsi="Times New Roman" w:cs="Times New Roman"/>
          <w:sz w:val="24"/>
          <w:szCs w:val="24"/>
          <w:lang w:val="en-GB"/>
        </w:rPr>
      </w:pPr>
      <w:r w:rsidRPr="000370AE">
        <w:rPr>
          <w:rFonts w:ascii="Times New Roman" w:hAnsi="Times New Roman" w:cs="Times New Roman"/>
          <w:sz w:val="24"/>
          <w:szCs w:val="24"/>
          <w:lang w:val="en-GB"/>
        </w:rPr>
        <w:t xml:space="preserve">Most common symptoms are: fever, </w:t>
      </w:r>
      <w:r w:rsidR="004E102B">
        <w:rPr>
          <w:rFonts w:ascii="Times New Roman" w:hAnsi="Times New Roman" w:cs="Times New Roman"/>
          <w:sz w:val="24"/>
          <w:szCs w:val="24"/>
          <w:lang w:val="en-GB"/>
        </w:rPr>
        <w:t>cough</w:t>
      </w:r>
      <w:r w:rsidRPr="000370AE">
        <w:rPr>
          <w:rFonts w:ascii="Times New Roman" w:hAnsi="Times New Roman" w:cs="Times New Roman"/>
          <w:sz w:val="24"/>
          <w:szCs w:val="24"/>
          <w:lang w:val="en-GB"/>
        </w:rPr>
        <w:t xml:space="preserve">, tiredness, </w:t>
      </w:r>
      <w:r w:rsidR="004E102B">
        <w:rPr>
          <w:rFonts w:ascii="Times New Roman" w:hAnsi="Times New Roman" w:cs="Times New Roman"/>
          <w:sz w:val="24"/>
          <w:szCs w:val="24"/>
          <w:lang w:val="en-GB"/>
        </w:rPr>
        <w:t>los</w:t>
      </w:r>
      <w:r w:rsidRPr="000370AE">
        <w:rPr>
          <w:rFonts w:ascii="Times New Roman" w:hAnsi="Times New Roman" w:cs="Times New Roman"/>
          <w:sz w:val="24"/>
          <w:szCs w:val="24"/>
          <w:lang w:val="en-GB"/>
        </w:rPr>
        <w:t>s</w:t>
      </w:r>
      <w:r w:rsidR="004E102B">
        <w:rPr>
          <w:rFonts w:ascii="Times New Roman" w:hAnsi="Times New Roman" w:cs="Times New Roman"/>
          <w:sz w:val="24"/>
          <w:szCs w:val="24"/>
          <w:lang w:val="en-GB"/>
        </w:rPr>
        <w:t xml:space="preserve"> </w:t>
      </w:r>
      <w:r w:rsidRPr="000370AE">
        <w:rPr>
          <w:rFonts w:ascii="Times New Roman" w:hAnsi="Times New Roman" w:cs="Times New Roman"/>
          <w:sz w:val="24"/>
          <w:szCs w:val="24"/>
          <w:lang w:val="en-GB"/>
        </w:rPr>
        <w:t>of taste or smell. Less common sym</w:t>
      </w:r>
      <w:r w:rsidR="004E102B">
        <w:rPr>
          <w:rFonts w:ascii="Times New Roman" w:hAnsi="Times New Roman" w:cs="Times New Roman"/>
          <w:sz w:val="24"/>
          <w:szCs w:val="24"/>
          <w:lang w:val="en-GB"/>
        </w:rPr>
        <w:t>p</w:t>
      </w:r>
      <w:r w:rsidRPr="000370AE">
        <w:rPr>
          <w:rFonts w:ascii="Times New Roman" w:hAnsi="Times New Roman" w:cs="Times New Roman"/>
          <w:sz w:val="24"/>
          <w:szCs w:val="24"/>
          <w:lang w:val="en-GB"/>
        </w:rPr>
        <w:t>toms are: sore throat, headache, diarrhoea.</w:t>
      </w:r>
      <w:r w:rsidRPr="000370AE">
        <w:rPr>
          <w:rStyle w:val="Znakapoznpodarou"/>
          <w:rFonts w:ascii="Times New Roman" w:hAnsi="Times New Roman" w:cs="Times New Roman"/>
          <w:sz w:val="24"/>
          <w:szCs w:val="24"/>
          <w:lang w:val="en-GB"/>
        </w:rPr>
        <w:footnoteReference w:id="8"/>
      </w:r>
    </w:p>
    <w:p w:rsidR="002C17F6" w:rsidRPr="000370AE" w:rsidRDefault="002C17F6" w:rsidP="0002745F">
      <w:pPr>
        <w:rPr>
          <w:rFonts w:ascii="Times New Roman" w:hAnsi="Times New Roman" w:cs="Times New Roman"/>
          <w:sz w:val="24"/>
          <w:szCs w:val="24"/>
          <w:lang w:val="en-GB"/>
        </w:rPr>
      </w:pPr>
      <w:r w:rsidRPr="000370AE">
        <w:rPr>
          <w:rFonts w:ascii="Times New Roman" w:hAnsi="Times New Roman" w:cs="Times New Roman"/>
          <w:sz w:val="24"/>
          <w:szCs w:val="24"/>
          <w:lang w:val="en-GB"/>
        </w:rPr>
        <w:t>As a prevention, there are some precautions we can do: get vaccinated, stay at least 1 metre apart from other people, wear a mask, choose open, well-ventilated spaces, washing hands regularly, self-isolate if feeling any of the symptoms mentioned above.</w:t>
      </w:r>
      <w:r w:rsidRPr="000370AE">
        <w:rPr>
          <w:rStyle w:val="Znakapoznpodarou"/>
          <w:rFonts w:ascii="Times New Roman" w:hAnsi="Times New Roman" w:cs="Times New Roman"/>
          <w:sz w:val="24"/>
          <w:szCs w:val="24"/>
          <w:lang w:val="en-GB"/>
        </w:rPr>
        <w:footnoteReference w:id="9"/>
      </w:r>
    </w:p>
    <w:p w:rsidR="001708E0" w:rsidRPr="00C00F48" w:rsidRDefault="001708E0" w:rsidP="00756F7C">
      <w:pPr>
        <w:pStyle w:val="Nadpis2"/>
        <w:rPr>
          <w:rFonts w:ascii="Times New Roman" w:hAnsi="Times New Roman" w:cs="Times New Roman"/>
          <w:sz w:val="24"/>
          <w:szCs w:val="24"/>
          <w:lang w:val="en-GB"/>
        </w:rPr>
      </w:pPr>
      <w:r w:rsidRPr="00C00F48">
        <w:rPr>
          <w:rFonts w:ascii="Times New Roman" w:hAnsi="Times New Roman" w:cs="Times New Roman"/>
          <w:sz w:val="24"/>
          <w:szCs w:val="24"/>
          <w:lang w:val="en-GB"/>
        </w:rPr>
        <w:t xml:space="preserve">Chapter 4 – The Impact of the pandemic </w:t>
      </w:r>
    </w:p>
    <w:p w:rsidR="00CE07C7" w:rsidRPr="00C00F48" w:rsidRDefault="00090A33"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Institute for Global Environmental Strategies (IGES) recognises that the COVID-19 pandemic is closely related to many environmental issues and cannot be left unaddressed.</w:t>
      </w:r>
      <w:r w:rsidR="00CE07C7" w:rsidRPr="00C00F48">
        <w:rPr>
          <w:rFonts w:ascii="Times New Roman" w:hAnsi="Times New Roman" w:cs="Times New Roman"/>
          <w:sz w:val="24"/>
          <w:szCs w:val="24"/>
          <w:lang w:val="en-GB"/>
        </w:rPr>
        <w:t xml:space="preserve"> IGES </w:t>
      </w:r>
      <w:r w:rsidR="001F571C">
        <w:rPr>
          <w:rFonts w:ascii="Times New Roman" w:hAnsi="Times New Roman" w:cs="Times New Roman"/>
          <w:sz w:val="24"/>
          <w:szCs w:val="24"/>
          <w:lang w:val="en-GB"/>
        </w:rPr>
        <w:t>published 3 types of Mea</w:t>
      </w:r>
      <w:r w:rsidR="00CE07C7" w:rsidRPr="00C00F48">
        <w:rPr>
          <w:rFonts w:ascii="Times New Roman" w:hAnsi="Times New Roman" w:cs="Times New Roman"/>
          <w:sz w:val="24"/>
          <w:szCs w:val="24"/>
          <w:lang w:val="en-GB"/>
        </w:rPr>
        <w:t xml:space="preserve">sures that should be taken – Short-Term, Medium-Term and Long-Term. </w:t>
      </w:r>
    </w:p>
    <w:p w:rsidR="00090A33" w:rsidRPr="00C00F48" w:rsidRDefault="00CE07C7"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Short-Term ones are addressing urgent concerns, such as Medical Waste, Air Quality, Sustainable Lifestyles. Medium- Term ones include Green New Deal, and Long-Term ones include Integrated, Approaches, Sustainable Cities, Climate Addaptation Planning and Management of Global Risks.</w:t>
      </w:r>
      <w:r w:rsidRPr="00C00F48">
        <w:rPr>
          <w:rStyle w:val="Znakapoznpodarou"/>
          <w:rFonts w:ascii="Times New Roman" w:hAnsi="Times New Roman" w:cs="Times New Roman"/>
          <w:sz w:val="24"/>
          <w:szCs w:val="24"/>
          <w:lang w:val="en-GB"/>
        </w:rPr>
        <w:footnoteReference w:id="10"/>
      </w:r>
      <w:r w:rsidRPr="00C00F48">
        <w:rPr>
          <w:rFonts w:ascii="Times New Roman" w:hAnsi="Times New Roman" w:cs="Times New Roman"/>
          <w:sz w:val="24"/>
          <w:szCs w:val="24"/>
          <w:lang w:val="en-GB"/>
        </w:rPr>
        <w:t xml:space="preserve"> </w:t>
      </w:r>
    </w:p>
    <w:p w:rsidR="00CE07C7" w:rsidRPr="00C00F48" w:rsidRDefault="00CE07C7"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The covid pandemics has vastly influenced the SDGs. It has led to the first rise in extreme poverty in a generation – 119-124 million people were pushed back into extreme poverty in 2020.</w:t>
      </w:r>
      <w:r w:rsidRPr="00C00F48">
        <w:rPr>
          <w:rStyle w:val="Znakapoznpodarou"/>
          <w:rFonts w:ascii="Times New Roman" w:hAnsi="Times New Roman" w:cs="Times New Roman"/>
          <w:sz w:val="24"/>
          <w:szCs w:val="24"/>
          <w:lang w:val="en-GB"/>
        </w:rPr>
        <w:footnoteReference w:id="11"/>
      </w:r>
    </w:p>
    <w:p w:rsidR="00F44FBE" w:rsidRPr="00C00F48" w:rsidRDefault="00CE07C7"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 xml:space="preserve">It has also worsen world hunger – as a result of the pandemic, there are additional 70-161 million people </w:t>
      </w:r>
      <w:r w:rsidR="00F44FBE" w:rsidRPr="00C00F48">
        <w:rPr>
          <w:rFonts w:ascii="Times New Roman" w:hAnsi="Times New Roman" w:cs="Times New Roman"/>
          <w:sz w:val="24"/>
          <w:szCs w:val="24"/>
          <w:lang w:val="en-GB"/>
        </w:rPr>
        <w:t>experiencing hunger. In 2020, 2.3 billion people are without food or unable to eat a balanced diet on a regular basis.</w:t>
      </w:r>
      <w:r w:rsidR="00F44FBE" w:rsidRPr="00C00F48">
        <w:rPr>
          <w:rStyle w:val="Znakapoznpodarou"/>
          <w:rFonts w:ascii="Times New Roman" w:hAnsi="Times New Roman" w:cs="Times New Roman"/>
          <w:sz w:val="24"/>
          <w:szCs w:val="24"/>
          <w:lang w:val="en-GB"/>
        </w:rPr>
        <w:footnoteReference w:id="12"/>
      </w:r>
    </w:p>
    <w:p w:rsidR="009D460A" w:rsidRPr="00C00F48" w:rsidRDefault="009D460A"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 xml:space="preserve">Surely, the biggest </w:t>
      </w:r>
      <w:r w:rsidR="001F571C">
        <w:rPr>
          <w:rFonts w:ascii="Times New Roman" w:hAnsi="Times New Roman" w:cs="Times New Roman"/>
          <w:sz w:val="24"/>
          <w:szCs w:val="24"/>
          <w:lang w:val="en-GB"/>
        </w:rPr>
        <w:t>impact</w:t>
      </w:r>
      <w:r w:rsidRPr="00C00F48">
        <w:rPr>
          <w:rFonts w:ascii="Times New Roman" w:hAnsi="Times New Roman" w:cs="Times New Roman"/>
          <w:sz w:val="24"/>
          <w:szCs w:val="24"/>
          <w:lang w:val="en-GB"/>
        </w:rPr>
        <w:t xml:space="preserve"> was on the 3rd goal: shortly said, a decade of progress can be stalled or reversed by covid-19. The pandemic has also shortened life expectancy and most of the countries are still reporting more disruptions to essential health services.</w:t>
      </w:r>
      <w:r w:rsidRPr="00C00F48">
        <w:rPr>
          <w:rStyle w:val="Znakapoznpodarou"/>
          <w:rFonts w:ascii="Times New Roman" w:hAnsi="Times New Roman" w:cs="Times New Roman"/>
          <w:sz w:val="24"/>
          <w:szCs w:val="24"/>
          <w:lang w:val="en-GB"/>
        </w:rPr>
        <w:footnoteReference w:id="13"/>
      </w:r>
    </w:p>
    <w:p w:rsidR="005E633E" w:rsidRPr="00C00F48" w:rsidRDefault="005E633E"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In 2020 9% or additional 101 million children fell be</w:t>
      </w:r>
      <w:r w:rsidR="009E5D3A" w:rsidRPr="00C00F48">
        <w:rPr>
          <w:rFonts w:ascii="Times New Roman" w:hAnsi="Times New Roman" w:cs="Times New Roman"/>
          <w:sz w:val="24"/>
          <w:szCs w:val="24"/>
          <w:lang w:val="en-GB"/>
        </w:rPr>
        <w:t>low minimum proficiency levels.</w:t>
      </w:r>
      <w:r w:rsidR="009E5D3A" w:rsidRPr="00C00F48">
        <w:rPr>
          <w:rStyle w:val="Znakapoznpodarou"/>
          <w:rFonts w:ascii="Times New Roman" w:hAnsi="Times New Roman" w:cs="Times New Roman"/>
          <w:sz w:val="24"/>
          <w:szCs w:val="24"/>
          <w:lang w:val="en-GB"/>
        </w:rPr>
        <w:footnoteReference w:id="14"/>
      </w:r>
      <w:r w:rsidR="009E5D3A" w:rsidRPr="00C00F48">
        <w:rPr>
          <w:rFonts w:ascii="Times New Roman" w:hAnsi="Times New Roman" w:cs="Times New Roman"/>
          <w:sz w:val="24"/>
          <w:szCs w:val="24"/>
          <w:lang w:val="en-GB"/>
        </w:rPr>
        <w:t xml:space="preserve"> </w:t>
      </w:r>
    </w:p>
    <w:p w:rsidR="009E5D3A" w:rsidRPr="00C00F48" w:rsidRDefault="00914EA2"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Goal 8 was also highly affected: the</w:t>
      </w:r>
      <w:r w:rsidR="001F571C">
        <w:rPr>
          <w:rFonts w:ascii="Times New Roman" w:hAnsi="Times New Roman" w:cs="Times New Roman"/>
          <w:sz w:val="24"/>
          <w:szCs w:val="24"/>
          <w:lang w:val="en-GB"/>
        </w:rPr>
        <w:t xml:space="preserve"> pandemic has led to the loss</w:t>
      </w:r>
      <w:r w:rsidRPr="00C00F48">
        <w:rPr>
          <w:rFonts w:ascii="Times New Roman" w:hAnsi="Times New Roman" w:cs="Times New Roman"/>
          <w:sz w:val="24"/>
          <w:szCs w:val="24"/>
          <w:lang w:val="en-GB"/>
        </w:rPr>
        <w:t xml:space="preserve"> equivalent of 255 million full-time jobs, which is 4x more than during the global financial crisis (2007-2009). Economic recovery is under way, but at the same time for many countries, economic growth is expected </w:t>
      </w:r>
      <w:r w:rsidRPr="00C00F48">
        <w:rPr>
          <w:rFonts w:ascii="Times New Roman" w:hAnsi="Times New Roman" w:cs="Times New Roman"/>
          <w:sz w:val="24"/>
          <w:szCs w:val="24"/>
          <w:lang w:val="en-GB"/>
        </w:rPr>
        <w:lastRenderedPageBreak/>
        <w:t>to return to the pre-pandemic levels in 2022 or 2023. In</w:t>
      </w:r>
      <w:r w:rsidR="00ED6469" w:rsidRPr="00C00F48">
        <w:rPr>
          <w:rFonts w:ascii="Times New Roman" w:hAnsi="Times New Roman" w:cs="Times New Roman"/>
          <w:sz w:val="24"/>
          <w:szCs w:val="24"/>
          <w:lang w:val="en-GB"/>
        </w:rPr>
        <w:t xml:space="preserve"> tourism, international tourist</w:t>
      </w:r>
      <w:r w:rsidRPr="00C00F48">
        <w:rPr>
          <w:rFonts w:ascii="Times New Roman" w:hAnsi="Times New Roman" w:cs="Times New Roman"/>
          <w:sz w:val="24"/>
          <w:szCs w:val="24"/>
          <w:lang w:val="en-GB"/>
        </w:rPr>
        <w:t xml:space="preserve"> arrivals fell from 1.5 billion in 2019 to 381 million in 2020.</w:t>
      </w:r>
      <w:r w:rsidRPr="00C00F48">
        <w:rPr>
          <w:rStyle w:val="Znakapoznpodarou"/>
          <w:rFonts w:ascii="Times New Roman" w:hAnsi="Times New Roman" w:cs="Times New Roman"/>
          <w:sz w:val="24"/>
          <w:szCs w:val="24"/>
          <w:lang w:val="en-GB"/>
        </w:rPr>
        <w:footnoteReference w:id="15"/>
      </w:r>
    </w:p>
    <w:p w:rsidR="00313549" w:rsidRDefault="00D172CA"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When it comes to goal 9, there are some good influences pandemic had, for example Manufacture of medium and high-tech products had 4% growth in 2020 compared to 2019; the investment into Research and development also increased. On the other hand, global manufact</w:t>
      </w:r>
      <w:r w:rsidR="00ED6469" w:rsidRPr="00C00F48">
        <w:rPr>
          <w:rFonts w:ascii="Times New Roman" w:hAnsi="Times New Roman" w:cs="Times New Roman"/>
          <w:sz w:val="24"/>
          <w:szCs w:val="24"/>
          <w:lang w:val="en-GB"/>
        </w:rPr>
        <w:t>uring production decreased in 6.</w:t>
      </w:r>
      <w:r w:rsidRPr="00C00F48">
        <w:rPr>
          <w:rFonts w:ascii="Times New Roman" w:hAnsi="Times New Roman" w:cs="Times New Roman"/>
          <w:sz w:val="24"/>
          <w:szCs w:val="24"/>
          <w:lang w:val="en-GB"/>
        </w:rPr>
        <w:t xml:space="preserve">8%. For air travel demand, </w:t>
      </w:r>
      <w:r w:rsidR="00CB1380" w:rsidRPr="00C00F48">
        <w:rPr>
          <w:rFonts w:ascii="Times New Roman" w:hAnsi="Times New Roman" w:cs="Times New Roman"/>
          <w:sz w:val="24"/>
          <w:szCs w:val="24"/>
          <w:lang w:val="en-GB"/>
        </w:rPr>
        <w:t>th</w:t>
      </w:r>
      <w:r w:rsidR="00ED6469" w:rsidRPr="00C00F48">
        <w:rPr>
          <w:rFonts w:ascii="Times New Roman" w:hAnsi="Times New Roman" w:cs="Times New Roman"/>
          <w:sz w:val="24"/>
          <w:szCs w:val="24"/>
          <w:lang w:val="en-GB"/>
        </w:rPr>
        <w:t>e air passengers dropped from 4.</w:t>
      </w:r>
      <w:r w:rsidR="00CB1380" w:rsidRPr="00C00F48">
        <w:rPr>
          <w:rFonts w:ascii="Times New Roman" w:hAnsi="Times New Roman" w:cs="Times New Roman"/>
          <w:sz w:val="24"/>
          <w:szCs w:val="24"/>
          <w:lang w:val="en-GB"/>
        </w:rPr>
        <w:t xml:space="preserve">5 </w:t>
      </w:r>
      <w:r w:rsidR="001F571C">
        <w:rPr>
          <w:rFonts w:ascii="Times New Roman" w:hAnsi="Times New Roman" w:cs="Times New Roman"/>
          <w:sz w:val="24"/>
          <w:szCs w:val="24"/>
          <w:lang w:val="en-GB"/>
        </w:rPr>
        <w:t>billion in 2019 to 1.</w:t>
      </w:r>
      <w:r w:rsidR="00CB1380" w:rsidRPr="00C00F48">
        <w:rPr>
          <w:rFonts w:ascii="Times New Roman" w:hAnsi="Times New Roman" w:cs="Times New Roman"/>
          <w:sz w:val="24"/>
          <w:szCs w:val="24"/>
          <w:lang w:val="en-GB"/>
        </w:rPr>
        <w:t>8 billion in 2020.</w:t>
      </w:r>
      <w:r w:rsidR="00CB1380" w:rsidRPr="00C00F48">
        <w:rPr>
          <w:rStyle w:val="Znakapoznpodarou"/>
          <w:rFonts w:ascii="Times New Roman" w:hAnsi="Times New Roman" w:cs="Times New Roman"/>
          <w:sz w:val="24"/>
          <w:szCs w:val="24"/>
          <w:lang w:val="en-GB"/>
        </w:rPr>
        <w:footnoteReference w:id="16"/>
      </w:r>
    </w:p>
    <w:p w:rsidR="001B2DC4" w:rsidRDefault="001B2DC4" w:rsidP="00090A33">
      <w:pPr>
        <w:rPr>
          <w:rFonts w:ascii="Times New Roman" w:hAnsi="Times New Roman" w:cs="Times New Roman"/>
          <w:sz w:val="24"/>
          <w:szCs w:val="24"/>
          <w:lang w:val="en-GB"/>
        </w:rPr>
      </w:pPr>
      <w:r>
        <w:rPr>
          <w:rFonts w:ascii="Times New Roman" w:hAnsi="Times New Roman" w:cs="Times New Roman"/>
          <w:sz w:val="24"/>
          <w:szCs w:val="24"/>
          <w:lang w:val="en-GB"/>
        </w:rPr>
        <w:t>The pandemic is likely to reverse progress made in reducing income inequality since the financial crisis. Since 2010, the proportion of the global refugees population has more than doubled. In 2020, for every 100 000 people, 311 are refugees.</w:t>
      </w:r>
      <w:r w:rsidR="00795174">
        <w:rPr>
          <w:rStyle w:val="Znakapoznpodarou"/>
          <w:rFonts w:ascii="Times New Roman" w:hAnsi="Times New Roman" w:cs="Times New Roman"/>
          <w:sz w:val="24"/>
          <w:szCs w:val="24"/>
          <w:lang w:val="en-GB"/>
        </w:rPr>
        <w:footnoteReference w:id="17"/>
      </w:r>
    </w:p>
    <w:p w:rsidR="001B2DC4" w:rsidRDefault="001B2DC4" w:rsidP="00090A33">
      <w:pPr>
        <w:rPr>
          <w:rFonts w:ascii="Times New Roman" w:hAnsi="Times New Roman" w:cs="Times New Roman"/>
          <w:sz w:val="24"/>
          <w:szCs w:val="24"/>
          <w:lang w:val="en-GB"/>
        </w:rPr>
      </w:pPr>
      <w:r>
        <w:rPr>
          <w:rFonts w:ascii="Times New Roman" w:hAnsi="Times New Roman" w:cs="Times New Roman"/>
          <w:sz w:val="24"/>
          <w:szCs w:val="24"/>
          <w:lang w:val="en-GB"/>
        </w:rPr>
        <w:t>The pandemic has also worsen the plight of people living in slums. The majority of people living in the slums is in Eastern and South-eastern Asia, Sub-Saharan Africa, Central and Southern Asia.</w:t>
      </w:r>
      <w:r w:rsidR="00795174">
        <w:rPr>
          <w:rStyle w:val="Znakapoznpodarou"/>
          <w:rFonts w:ascii="Times New Roman" w:hAnsi="Times New Roman" w:cs="Times New Roman"/>
          <w:sz w:val="24"/>
          <w:szCs w:val="24"/>
          <w:lang w:val="en-GB"/>
        </w:rPr>
        <w:footnoteReference w:id="18"/>
      </w:r>
    </w:p>
    <w:p w:rsidR="001B2DC4" w:rsidRPr="001B2DC4" w:rsidRDefault="001B2DC4" w:rsidP="00090A33">
      <w:pPr>
        <w:rPr>
          <w:rFonts w:ascii="Times New Roman" w:hAnsi="Times New Roman" w:cs="Times New Roman"/>
          <w:sz w:val="24"/>
          <w:szCs w:val="24"/>
          <w:lang w:val="en-GB"/>
        </w:rPr>
      </w:pPr>
      <w:r>
        <w:rPr>
          <w:rFonts w:ascii="Times New Roman" w:hAnsi="Times New Roman" w:cs="Times New Roman"/>
          <w:sz w:val="24"/>
          <w:szCs w:val="24"/>
          <w:lang w:val="en-GB"/>
        </w:rPr>
        <w:t xml:space="preserve">In 2020, there were reported 331 cases of killing human right defenders </w:t>
      </w:r>
      <w:r w:rsidR="001F571C">
        <w:rPr>
          <w:rFonts w:ascii="Times New Roman" w:hAnsi="Times New Roman" w:cs="Times New Roman"/>
          <w:sz w:val="24"/>
          <w:szCs w:val="24"/>
          <w:lang w:val="en-GB"/>
        </w:rPr>
        <w:t>in 32 countries</w:t>
      </w:r>
      <w:r w:rsidR="00CD2B03">
        <w:rPr>
          <w:rFonts w:ascii="Times New Roman" w:hAnsi="Times New Roman" w:cs="Times New Roman"/>
          <w:sz w:val="24"/>
          <w:szCs w:val="24"/>
          <w:lang w:val="en-GB"/>
        </w:rPr>
        <w:t>, which is an 18% increase from 2019. There are also more cases of trafficking and child labour.</w:t>
      </w:r>
      <w:r w:rsidR="001E000C">
        <w:rPr>
          <w:rStyle w:val="Znakapoznpodarou"/>
          <w:rFonts w:ascii="Times New Roman" w:hAnsi="Times New Roman" w:cs="Times New Roman"/>
          <w:sz w:val="24"/>
          <w:szCs w:val="24"/>
          <w:lang w:val="en-GB"/>
        </w:rPr>
        <w:footnoteReference w:id="19"/>
      </w:r>
    </w:p>
    <w:p w:rsidR="001708E0" w:rsidRPr="00C00F48" w:rsidRDefault="001708E0" w:rsidP="00756F7C">
      <w:pPr>
        <w:pStyle w:val="Nadpis2"/>
        <w:rPr>
          <w:rFonts w:ascii="Times New Roman" w:hAnsi="Times New Roman" w:cs="Times New Roman"/>
          <w:lang w:val="en-GB"/>
        </w:rPr>
      </w:pPr>
      <w:r w:rsidRPr="00C00F48">
        <w:rPr>
          <w:rFonts w:ascii="Times New Roman" w:hAnsi="Times New Roman" w:cs="Times New Roman"/>
          <w:lang w:val="en-GB"/>
        </w:rPr>
        <w:t>Conclusion</w:t>
      </w:r>
    </w:p>
    <w:p w:rsidR="001E000C" w:rsidRDefault="001E000C">
      <w:pPr>
        <w:rPr>
          <w:rFonts w:ascii="Times New Roman" w:hAnsi="Times New Roman" w:cs="Times New Roman"/>
          <w:sz w:val="24"/>
          <w:lang w:val="en-GB"/>
        </w:rPr>
      </w:pPr>
      <w:r>
        <w:rPr>
          <w:rFonts w:ascii="Times New Roman" w:hAnsi="Times New Roman" w:cs="Times New Roman"/>
          <w:sz w:val="24"/>
          <w:lang w:val="en-GB"/>
        </w:rPr>
        <w:t xml:space="preserve">Even before the pandemic, we had still some problems with implementing some of SDGs, but at some points we were on a good path towards sustainability. However, during the pandemic situation, I dare to say, we took quite a few steps back. </w:t>
      </w:r>
    </w:p>
    <w:p w:rsidR="001F571C" w:rsidRDefault="001E000C">
      <w:pPr>
        <w:rPr>
          <w:rFonts w:ascii="Times New Roman" w:hAnsi="Times New Roman" w:cs="Times New Roman"/>
          <w:sz w:val="24"/>
          <w:lang w:val="en-GB"/>
        </w:rPr>
      </w:pPr>
      <w:r>
        <w:rPr>
          <w:rFonts w:ascii="Times New Roman" w:hAnsi="Times New Roman" w:cs="Times New Roman"/>
          <w:sz w:val="24"/>
          <w:lang w:val="en-GB"/>
        </w:rPr>
        <w:t>Coronavirus situation had indeed huge impact on most of SDGs, but there is always a hope. Letting the measures mentioned above alone, for example Elon Musk stated that he is willing to donate 6 billion dollars to fight world hunger.</w:t>
      </w:r>
      <w:r>
        <w:rPr>
          <w:rStyle w:val="Znakapoznpodarou"/>
          <w:rFonts w:ascii="Times New Roman" w:hAnsi="Times New Roman" w:cs="Times New Roman"/>
          <w:sz w:val="24"/>
          <w:lang w:val="en-GB"/>
        </w:rPr>
        <w:footnoteReference w:id="20"/>
      </w:r>
      <w:r>
        <w:rPr>
          <w:rFonts w:ascii="Times New Roman" w:hAnsi="Times New Roman" w:cs="Times New Roman"/>
          <w:sz w:val="24"/>
          <w:lang w:val="en-GB"/>
        </w:rPr>
        <w:t xml:space="preserve"> Of course, there are some conditions and the process seems to be complicated, but if it was to happen, the impact would be huge. </w:t>
      </w:r>
    </w:p>
    <w:p w:rsidR="001F571C" w:rsidRDefault="001F571C">
      <w:pPr>
        <w:rPr>
          <w:rFonts w:ascii="Times New Roman" w:hAnsi="Times New Roman" w:cs="Times New Roman"/>
          <w:sz w:val="24"/>
          <w:lang w:val="en-GB"/>
        </w:rPr>
      </w:pPr>
      <w:r>
        <w:rPr>
          <w:rFonts w:ascii="Times New Roman" w:hAnsi="Times New Roman" w:cs="Times New Roman"/>
          <w:sz w:val="24"/>
          <w:lang w:val="en-GB"/>
        </w:rPr>
        <w:br w:type="page"/>
      </w:r>
    </w:p>
    <w:p w:rsidR="001E000C" w:rsidRDefault="001F571C" w:rsidP="001F571C">
      <w:pPr>
        <w:pStyle w:val="Nadpis2"/>
        <w:rPr>
          <w:lang w:val="en-GB"/>
        </w:rPr>
      </w:pPr>
      <w:r>
        <w:rPr>
          <w:lang w:val="en-GB"/>
        </w:rPr>
        <w:lastRenderedPageBreak/>
        <w:t>References</w:t>
      </w:r>
    </w:p>
    <w:p w:rsidR="00743074" w:rsidRPr="00A509DE" w:rsidRDefault="00743074" w:rsidP="00743074">
      <w:pPr>
        <w:spacing w:after="0" w:line="240" w:lineRule="auto"/>
        <w:rPr>
          <w:rFonts w:ascii="Times New Roman" w:eastAsia="Times New Roman" w:hAnsi="Times New Roman" w:cs="Times New Roman"/>
          <w:sz w:val="24"/>
          <w:szCs w:val="24"/>
        </w:rPr>
      </w:pPr>
      <w:r w:rsidRPr="00A509DE">
        <w:rPr>
          <w:rFonts w:ascii="Times New Roman" w:eastAsia="Times New Roman" w:hAnsi="Times New Roman" w:cs="Times New Roman"/>
          <w:sz w:val="24"/>
          <w:szCs w:val="24"/>
        </w:rPr>
        <w:t xml:space="preserve">Institute for Global Environmental Strategies. </w:t>
      </w:r>
      <w:r w:rsidRPr="00A509DE">
        <w:rPr>
          <w:rFonts w:ascii="Times New Roman" w:eastAsia="Times New Roman" w:hAnsi="Times New Roman" w:cs="Times New Roman"/>
          <w:i/>
          <w:iCs/>
          <w:sz w:val="24"/>
          <w:szCs w:val="24"/>
        </w:rPr>
        <w:t>Implications of COVID-19 for the Environment and Sustainability</w:t>
      </w:r>
      <w:r w:rsidRPr="00A509DE">
        <w:rPr>
          <w:rFonts w:ascii="Times New Roman" w:eastAsia="Times New Roman" w:hAnsi="Times New Roman" w:cs="Times New Roman"/>
          <w:sz w:val="24"/>
          <w:szCs w:val="24"/>
        </w:rPr>
        <w:t>. Institute for Global Environmental Strategies, 2020, http://www.jstor.org/stable/resrep24951.</w:t>
      </w:r>
    </w:p>
    <w:p w:rsidR="001F571C" w:rsidRDefault="001F571C" w:rsidP="001F571C"/>
    <w:p w:rsidR="00743074" w:rsidRDefault="00866136" w:rsidP="00743074">
      <w:hyperlink r:id="rId8" w:history="1">
        <w:r w:rsidR="00743074" w:rsidRPr="00452AA2">
          <w:rPr>
            <w:rStyle w:val="Hypertextovodkaz"/>
          </w:rPr>
          <w:t>https://unstats.un.org/sdgs/report/2019/The-Sustainable-Development-Goals-Report-2019.pdf</w:t>
        </w:r>
      </w:hyperlink>
    </w:p>
    <w:p w:rsidR="00743074" w:rsidRDefault="00743074" w:rsidP="00743074"/>
    <w:p w:rsidR="00743074" w:rsidRDefault="00866136" w:rsidP="00743074">
      <w:hyperlink r:id="rId9" w:history="1">
        <w:r w:rsidR="00743074" w:rsidRPr="00452AA2">
          <w:rPr>
            <w:rStyle w:val="Hypertextovodkaz"/>
          </w:rPr>
          <w:t>https://sdgs.un.org/goals</w:t>
        </w:r>
      </w:hyperlink>
    </w:p>
    <w:p w:rsidR="00743074" w:rsidRDefault="00866136" w:rsidP="00743074">
      <w:hyperlink r:id="rId10" w:history="1">
        <w:r w:rsidR="00743074" w:rsidRPr="00452AA2">
          <w:rPr>
            <w:rStyle w:val="Hypertextovodkaz"/>
          </w:rPr>
          <w:t>https://edition.cnn.com/2021/08/09/health/covid-19-pandemic-timeline-fast-facts/index.html</w:t>
        </w:r>
      </w:hyperlink>
    </w:p>
    <w:p w:rsidR="00743074" w:rsidRDefault="00743074" w:rsidP="00743074"/>
    <w:p w:rsidR="00743074" w:rsidRDefault="00866136" w:rsidP="00743074">
      <w:hyperlink r:id="rId11" w:history="1">
        <w:r w:rsidR="00743074" w:rsidRPr="00452AA2">
          <w:rPr>
            <w:rStyle w:val="Hypertextovodkaz"/>
          </w:rPr>
          <w:t>https://www.worldometers.info/coronavirus/</w:t>
        </w:r>
      </w:hyperlink>
    </w:p>
    <w:p w:rsidR="00743074" w:rsidRDefault="00743074" w:rsidP="00743074"/>
    <w:p w:rsidR="00743074" w:rsidRDefault="00866136" w:rsidP="00743074">
      <w:hyperlink r:id="rId12" w:anchor="tab=tab_1" w:history="1">
        <w:r w:rsidR="00743074" w:rsidRPr="00452AA2">
          <w:rPr>
            <w:rStyle w:val="Hypertextovodkaz"/>
          </w:rPr>
          <w:t>https://www.who.int/health-topics/coronavirus#tab=tab_1</w:t>
        </w:r>
      </w:hyperlink>
    </w:p>
    <w:p w:rsidR="00743074" w:rsidRDefault="00743074" w:rsidP="00743074"/>
    <w:p w:rsidR="00743074" w:rsidRDefault="00866136" w:rsidP="00743074">
      <w:hyperlink r:id="rId13" w:anchor="tab=tab_3" w:history="1">
        <w:r w:rsidR="00743074" w:rsidRPr="00452AA2">
          <w:rPr>
            <w:rStyle w:val="Hypertextovodkaz"/>
          </w:rPr>
          <w:t>https://www.who.int/health-topics/coronavirus#tab=tab_3</w:t>
        </w:r>
      </w:hyperlink>
    </w:p>
    <w:p w:rsidR="00743074" w:rsidRDefault="00743074" w:rsidP="00743074"/>
    <w:p w:rsidR="00743074" w:rsidRDefault="00866136" w:rsidP="00743074">
      <w:hyperlink r:id="rId14" w:anchor="tab=tab_2" w:history="1">
        <w:r w:rsidR="00743074" w:rsidRPr="00452AA2">
          <w:rPr>
            <w:rStyle w:val="Hypertextovodkaz"/>
          </w:rPr>
          <w:t>https://www.who.int/health-topics/coronavirus#tab=tab_2</w:t>
        </w:r>
      </w:hyperlink>
    </w:p>
    <w:p w:rsidR="00743074" w:rsidRDefault="00743074" w:rsidP="00743074"/>
    <w:p w:rsidR="00743074" w:rsidRDefault="00866136" w:rsidP="00743074">
      <w:hyperlink r:id="rId15" w:history="1">
        <w:r w:rsidR="00743074" w:rsidRPr="00452AA2">
          <w:rPr>
            <w:rStyle w:val="Hypertextovodkaz"/>
          </w:rPr>
          <w:t>https://sdgs.un.org/goals/goal1</w:t>
        </w:r>
      </w:hyperlink>
    </w:p>
    <w:p w:rsidR="00743074" w:rsidRDefault="00743074" w:rsidP="00743074"/>
    <w:p w:rsidR="00743074" w:rsidRDefault="00866136" w:rsidP="00743074">
      <w:hyperlink r:id="rId16" w:history="1">
        <w:r w:rsidR="00743074" w:rsidRPr="00452AA2">
          <w:rPr>
            <w:rStyle w:val="Hypertextovodkaz"/>
          </w:rPr>
          <w:t>https://sdgs.un.org/goals/goal2</w:t>
        </w:r>
      </w:hyperlink>
    </w:p>
    <w:p w:rsidR="00743074" w:rsidRDefault="00743074" w:rsidP="00743074"/>
    <w:p w:rsidR="00743074" w:rsidRDefault="00866136" w:rsidP="00743074">
      <w:hyperlink r:id="rId17" w:history="1">
        <w:r w:rsidR="00743074" w:rsidRPr="00452AA2">
          <w:rPr>
            <w:rStyle w:val="Hypertextovodkaz"/>
          </w:rPr>
          <w:t>https://sdgs.un.org/goals/goal3</w:t>
        </w:r>
      </w:hyperlink>
    </w:p>
    <w:p w:rsidR="00743074" w:rsidRDefault="00743074" w:rsidP="00743074"/>
    <w:p w:rsidR="00743074" w:rsidRDefault="00866136" w:rsidP="00743074">
      <w:hyperlink r:id="rId18" w:history="1">
        <w:r w:rsidR="00743074" w:rsidRPr="00452AA2">
          <w:rPr>
            <w:rStyle w:val="Hypertextovodkaz"/>
          </w:rPr>
          <w:t>https://sdgs.un.org/goals/goal4</w:t>
        </w:r>
      </w:hyperlink>
    </w:p>
    <w:p w:rsidR="00743074" w:rsidRDefault="00743074" w:rsidP="00743074"/>
    <w:p w:rsidR="00743074" w:rsidRDefault="00866136" w:rsidP="00743074">
      <w:hyperlink r:id="rId19" w:history="1">
        <w:r w:rsidR="00743074" w:rsidRPr="00452AA2">
          <w:rPr>
            <w:rStyle w:val="Hypertextovodkaz"/>
          </w:rPr>
          <w:t>https://sdgs.un.org/goals/goal8</w:t>
        </w:r>
      </w:hyperlink>
    </w:p>
    <w:p w:rsidR="00743074" w:rsidRDefault="00743074" w:rsidP="00743074"/>
    <w:p w:rsidR="00743074" w:rsidRDefault="00866136" w:rsidP="00743074">
      <w:hyperlink r:id="rId20" w:history="1">
        <w:r w:rsidR="00743074" w:rsidRPr="00452AA2">
          <w:rPr>
            <w:rStyle w:val="Hypertextovodkaz"/>
          </w:rPr>
          <w:t>https://sdgs.un.org/goals/goal9</w:t>
        </w:r>
      </w:hyperlink>
    </w:p>
    <w:p w:rsidR="00743074" w:rsidRDefault="00743074" w:rsidP="00743074">
      <w:r w:rsidRPr="006C1903">
        <w:lastRenderedPageBreak/>
        <w:t>https://sdgs.un.org/goals/goal10</w:t>
      </w:r>
    </w:p>
    <w:p w:rsidR="00743074" w:rsidRDefault="00743074" w:rsidP="00743074">
      <w:r w:rsidRPr="006C1903">
        <w:t>https://sdgs.un.org/goals/goal11</w:t>
      </w:r>
    </w:p>
    <w:p w:rsidR="00743074" w:rsidRDefault="00743074" w:rsidP="00743074">
      <w:r w:rsidRPr="006C1903">
        <w:t>https://sdgs.un.org/goals/goal16</w:t>
      </w:r>
    </w:p>
    <w:p w:rsidR="00743074" w:rsidRDefault="00743074" w:rsidP="00743074">
      <w:r w:rsidRPr="006C1903">
        <w:t>https://www.nbcnews.com/business/business-news/elon-musk-says-willing-spend-6-billion-fight-world-hunger-one-conditio-rcna4301</w:t>
      </w:r>
    </w:p>
    <w:p w:rsidR="00743074" w:rsidRPr="00743074" w:rsidRDefault="00743074" w:rsidP="001F571C"/>
    <w:sectPr w:rsidR="00743074" w:rsidRPr="00743074" w:rsidSect="00455B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1FC" w:rsidRDefault="00D601FC" w:rsidP="00EF7C9E">
      <w:pPr>
        <w:spacing w:after="0" w:line="240" w:lineRule="auto"/>
      </w:pPr>
      <w:r>
        <w:separator/>
      </w:r>
    </w:p>
  </w:endnote>
  <w:endnote w:type="continuationSeparator" w:id="1">
    <w:p w:rsidR="00D601FC" w:rsidRDefault="00D601FC" w:rsidP="00EF7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1FC" w:rsidRDefault="00D601FC" w:rsidP="00EF7C9E">
      <w:pPr>
        <w:spacing w:after="0" w:line="240" w:lineRule="auto"/>
      </w:pPr>
      <w:r>
        <w:separator/>
      </w:r>
    </w:p>
  </w:footnote>
  <w:footnote w:type="continuationSeparator" w:id="1">
    <w:p w:rsidR="00D601FC" w:rsidRDefault="00D601FC" w:rsidP="00EF7C9E">
      <w:pPr>
        <w:spacing w:after="0" w:line="240" w:lineRule="auto"/>
      </w:pPr>
      <w:r>
        <w:continuationSeparator/>
      </w:r>
    </w:p>
  </w:footnote>
  <w:footnote w:id="2">
    <w:p w:rsidR="00EF7C9E" w:rsidRPr="006A017C" w:rsidRDefault="00EF7C9E">
      <w:pPr>
        <w:pStyle w:val="Textpoznpodarou"/>
        <w:rPr>
          <w:rFonts w:ascii="Times New Roman" w:hAnsi="Times New Roman" w:cs="Times New Roman"/>
        </w:rPr>
      </w:pPr>
      <w:r w:rsidRPr="006A017C">
        <w:rPr>
          <w:rStyle w:val="Znakapoznpodarou"/>
          <w:rFonts w:ascii="Times New Roman" w:hAnsi="Times New Roman" w:cs="Times New Roman"/>
        </w:rPr>
        <w:footnoteRef/>
      </w:r>
      <w:r w:rsidRPr="006A017C">
        <w:rPr>
          <w:rFonts w:ascii="Times New Roman" w:hAnsi="Times New Roman" w:cs="Times New Roman"/>
        </w:rPr>
        <w:t xml:space="preserve"> https://sdgs.un.org/goals</w:t>
      </w:r>
    </w:p>
  </w:footnote>
  <w:footnote w:id="3">
    <w:p w:rsidR="00557B4D" w:rsidRPr="006A017C" w:rsidRDefault="00557B4D">
      <w:pPr>
        <w:pStyle w:val="Textpoznpodarou"/>
        <w:rPr>
          <w:rFonts w:ascii="Times New Roman" w:hAnsi="Times New Roman" w:cs="Times New Roman"/>
        </w:rPr>
      </w:pPr>
      <w:r w:rsidRPr="006A017C">
        <w:rPr>
          <w:rStyle w:val="Znakapoznpodarou"/>
          <w:rFonts w:ascii="Times New Roman" w:hAnsi="Times New Roman" w:cs="Times New Roman"/>
        </w:rPr>
        <w:footnoteRef/>
      </w:r>
      <w:r w:rsidRPr="006A017C">
        <w:rPr>
          <w:rFonts w:ascii="Times New Roman" w:hAnsi="Times New Roman" w:cs="Times New Roman"/>
        </w:rPr>
        <w:t xml:space="preserve"> https://edition.cnn.com/2021/08/09/health/covid-19-pandemic-timeline-fast-facts/index.html</w:t>
      </w:r>
    </w:p>
  </w:footnote>
  <w:footnote w:id="4">
    <w:p w:rsidR="008F0C7F" w:rsidRPr="006A017C" w:rsidRDefault="008F0C7F" w:rsidP="008F0C7F">
      <w:pPr>
        <w:rPr>
          <w:rFonts w:ascii="Times New Roman" w:hAnsi="Times New Roman" w:cs="Times New Roman"/>
          <w:sz w:val="20"/>
          <w:szCs w:val="20"/>
        </w:rPr>
      </w:pPr>
      <w:r w:rsidRPr="006A017C">
        <w:rPr>
          <w:rStyle w:val="Znakapoznpodarou"/>
          <w:rFonts w:ascii="Times New Roman" w:hAnsi="Times New Roman" w:cs="Times New Roman"/>
          <w:sz w:val="20"/>
          <w:szCs w:val="20"/>
        </w:rPr>
        <w:footnoteRef/>
      </w:r>
      <w:r w:rsidRPr="006A017C">
        <w:rPr>
          <w:rFonts w:ascii="Times New Roman" w:hAnsi="Times New Roman" w:cs="Times New Roman"/>
          <w:sz w:val="20"/>
          <w:szCs w:val="20"/>
        </w:rPr>
        <w:t xml:space="preserve"> </w:t>
      </w:r>
      <w:hyperlink r:id="rId1" w:history="1">
        <w:r w:rsidRPr="006A017C">
          <w:rPr>
            <w:rStyle w:val="Hypertextovodkaz"/>
            <w:rFonts w:ascii="Times New Roman" w:hAnsi="Times New Roman" w:cs="Times New Roman"/>
            <w:sz w:val="20"/>
            <w:szCs w:val="20"/>
          </w:rPr>
          <w:t>https://unstats.un.org/sdgs/report/2019/The-Sustainable-Development-Goals-Report-2019.pdf</w:t>
        </w:r>
      </w:hyperlink>
    </w:p>
    <w:p w:rsidR="008F0C7F" w:rsidRPr="008F0C7F" w:rsidRDefault="008F0C7F">
      <w:pPr>
        <w:pStyle w:val="Textpoznpodarou"/>
      </w:pPr>
    </w:p>
  </w:footnote>
  <w:footnote w:id="5">
    <w:p w:rsidR="00A07E2E" w:rsidRPr="00A07E2E" w:rsidRDefault="00A07E2E">
      <w:pPr>
        <w:pStyle w:val="Textpoznpodarou"/>
        <w:rPr>
          <w:rFonts w:ascii="Times New Roman" w:hAnsi="Times New Roman" w:cs="Times New Roman"/>
        </w:rPr>
      </w:pPr>
      <w:r w:rsidRPr="00A07E2E">
        <w:rPr>
          <w:rStyle w:val="Znakapoznpodarou"/>
          <w:rFonts w:ascii="Times New Roman" w:hAnsi="Times New Roman" w:cs="Times New Roman"/>
        </w:rPr>
        <w:footnoteRef/>
      </w:r>
      <w:r w:rsidRPr="00A07E2E">
        <w:rPr>
          <w:rFonts w:ascii="Times New Roman" w:hAnsi="Times New Roman" w:cs="Times New Roman"/>
        </w:rPr>
        <w:t xml:space="preserve"> https://unstats.un.org/sdgs/report/2019/The-Sustainable-Development-Goals-Report-2019.pdf</w:t>
      </w:r>
    </w:p>
  </w:footnote>
  <w:footnote w:id="6">
    <w:p w:rsidR="0002745F" w:rsidRPr="00C00F48" w:rsidRDefault="0002745F">
      <w:pPr>
        <w:pStyle w:val="Textpoznpodarou"/>
        <w:rPr>
          <w:rFonts w:ascii="Times New Roman" w:hAnsi="Times New Roman" w:cs="Times New Roman"/>
        </w:rPr>
      </w:pPr>
      <w:r w:rsidRPr="00C00F48">
        <w:rPr>
          <w:rStyle w:val="Znakapoznpodarou"/>
          <w:rFonts w:ascii="Times New Roman" w:hAnsi="Times New Roman" w:cs="Times New Roman"/>
        </w:rPr>
        <w:footnoteRef/>
      </w:r>
      <w:r w:rsidRPr="00C00F48">
        <w:rPr>
          <w:rFonts w:ascii="Times New Roman" w:hAnsi="Times New Roman" w:cs="Times New Roman"/>
        </w:rPr>
        <w:t xml:space="preserve"> https://www.worldometers.info/coronavirus/</w:t>
      </w:r>
    </w:p>
  </w:footnote>
  <w:footnote w:id="7">
    <w:p w:rsidR="002C17F6" w:rsidRPr="00C00F48" w:rsidRDefault="002C17F6">
      <w:pPr>
        <w:pStyle w:val="Textpoznpodarou"/>
        <w:rPr>
          <w:rFonts w:ascii="Times New Roman" w:hAnsi="Times New Roman" w:cs="Times New Roman"/>
        </w:rPr>
      </w:pPr>
      <w:r w:rsidRPr="00C00F48">
        <w:rPr>
          <w:rStyle w:val="Znakapoznpodarou"/>
          <w:rFonts w:ascii="Times New Roman" w:hAnsi="Times New Roman" w:cs="Times New Roman"/>
        </w:rPr>
        <w:footnoteRef/>
      </w:r>
      <w:r w:rsidRPr="00C00F48">
        <w:rPr>
          <w:rFonts w:ascii="Times New Roman" w:hAnsi="Times New Roman" w:cs="Times New Roman"/>
        </w:rPr>
        <w:t xml:space="preserve"> https://www.who.int/health-topics/coronavirus#tab=tab_1</w:t>
      </w:r>
    </w:p>
  </w:footnote>
  <w:footnote w:id="8">
    <w:p w:rsidR="002C17F6" w:rsidRPr="00C00F48" w:rsidRDefault="002C17F6">
      <w:pPr>
        <w:pStyle w:val="Textpoznpodarou"/>
        <w:rPr>
          <w:rFonts w:ascii="Times New Roman" w:hAnsi="Times New Roman" w:cs="Times New Roman"/>
        </w:rPr>
      </w:pPr>
      <w:r w:rsidRPr="00C00F48">
        <w:rPr>
          <w:rStyle w:val="Znakapoznpodarou"/>
          <w:rFonts w:ascii="Times New Roman" w:hAnsi="Times New Roman" w:cs="Times New Roman"/>
        </w:rPr>
        <w:footnoteRef/>
      </w:r>
      <w:r w:rsidRPr="00C00F48">
        <w:rPr>
          <w:rFonts w:ascii="Times New Roman" w:hAnsi="Times New Roman" w:cs="Times New Roman"/>
        </w:rPr>
        <w:t xml:space="preserve"> https://www.who.int/health-topics/coronavirus#tab=tab_3</w:t>
      </w:r>
    </w:p>
  </w:footnote>
  <w:footnote w:id="9">
    <w:p w:rsidR="002C17F6" w:rsidRDefault="002C17F6">
      <w:pPr>
        <w:pStyle w:val="Textpoznpodarou"/>
      </w:pPr>
      <w:r w:rsidRPr="00C00F48">
        <w:rPr>
          <w:rStyle w:val="Znakapoznpodarou"/>
          <w:rFonts w:ascii="Times New Roman" w:hAnsi="Times New Roman" w:cs="Times New Roman"/>
        </w:rPr>
        <w:footnoteRef/>
      </w:r>
      <w:r w:rsidRPr="00C00F48">
        <w:rPr>
          <w:rFonts w:ascii="Times New Roman" w:hAnsi="Times New Roman" w:cs="Times New Roman"/>
        </w:rPr>
        <w:t xml:space="preserve"> https://www.who.int/health-topics/coronavirus#tab=tab_2</w:t>
      </w:r>
    </w:p>
  </w:footnote>
  <w:footnote w:id="10">
    <w:p w:rsidR="00CE07C7" w:rsidRPr="00C00F48" w:rsidRDefault="00CE07C7" w:rsidP="006979B2">
      <w:pPr>
        <w:rPr>
          <w:rFonts w:ascii="Times New Roman" w:eastAsia="Times New Roman" w:hAnsi="Times New Roman" w:cs="Times New Roman"/>
          <w:sz w:val="20"/>
          <w:szCs w:val="20"/>
        </w:rPr>
      </w:pPr>
      <w:r w:rsidRPr="00C00F48">
        <w:rPr>
          <w:rStyle w:val="Znakapoznpodarou"/>
          <w:rFonts w:ascii="Times New Roman" w:hAnsi="Times New Roman" w:cs="Times New Roman"/>
          <w:sz w:val="20"/>
          <w:szCs w:val="20"/>
        </w:rPr>
        <w:footnoteRef/>
      </w:r>
      <w:r w:rsidRPr="00C00F48">
        <w:rPr>
          <w:rFonts w:ascii="Times New Roman" w:hAnsi="Times New Roman" w:cs="Times New Roman"/>
          <w:sz w:val="20"/>
          <w:szCs w:val="20"/>
        </w:rPr>
        <w:t xml:space="preserve"> </w:t>
      </w:r>
      <w:r w:rsidRPr="00C00F48">
        <w:rPr>
          <w:rFonts w:ascii="Times New Roman" w:eastAsia="Times New Roman" w:hAnsi="Times New Roman" w:cs="Times New Roman"/>
          <w:sz w:val="20"/>
          <w:szCs w:val="20"/>
        </w:rPr>
        <w:t xml:space="preserve">Institute for Global Environmental Strategies. </w:t>
      </w:r>
      <w:r w:rsidRPr="00C00F48">
        <w:rPr>
          <w:rFonts w:ascii="Times New Roman" w:eastAsia="Times New Roman" w:hAnsi="Times New Roman" w:cs="Times New Roman"/>
          <w:i/>
          <w:iCs/>
          <w:sz w:val="20"/>
          <w:szCs w:val="20"/>
        </w:rPr>
        <w:t>Implications of COVID-19 for the Environment and Sustainability</w:t>
      </w:r>
      <w:r w:rsidRPr="00C00F48">
        <w:rPr>
          <w:rFonts w:ascii="Times New Roman" w:eastAsia="Times New Roman" w:hAnsi="Times New Roman" w:cs="Times New Roman"/>
          <w:sz w:val="20"/>
          <w:szCs w:val="20"/>
        </w:rPr>
        <w:t>. Institute for Global Environmental Strategies, 2020, http://www.jstor.org/stable/resrep24951.</w:t>
      </w:r>
    </w:p>
  </w:footnote>
  <w:footnote w:id="11">
    <w:p w:rsidR="00CE07C7" w:rsidRPr="00C00F48" w:rsidRDefault="00CE07C7">
      <w:pPr>
        <w:pStyle w:val="Textpoznpodarou"/>
        <w:rPr>
          <w:rFonts w:ascii="Times New Roman" w:hAnsi="Times New Roman" w:cs="Times New Roman"/>
        </w:rPr>
      </w:pPr>
      <w:r w:rsidRPr="00C00F48">
        <w:rPr>
          <w:rStyle w:val="Znakapoznpodarou"/>
          <w:rFonts w:ascii="Times New Roman" w:hAnsi="Times New Roman" w:cs="Times New Roman"/>
        </w:rPr>
        <w:footnoteRef/>
      </w:r>
      <w:r w:rsidRPr="00C00F48">
        <w:rPr>
          <w:rFonts w:ascii="Times New Roman" w:hAnsi="Times New Roman" w:cs="Times New Roman"/>
        </w:rPr>
        <w:t xml:space="preserve"> https://sdgs.un.org/goals/goal1</w:t>
      </w:r>
    </w:p>
  </w:footnote>
  <w:footnote w:id="12">
    <w:p w:rsidR="00F44FBE" w:rsidRPr="00C00F48" w:rsidRDefault="00F44FBE">
      <w:pPr>
        <w:pStyle w:val="Textpoznpodarou"/>
        <w:rPr>
          <w:rFonts w:ascii="Times New Roman" w:hAnsi="Times New Roman" w:cs="Times New Roman"/>
        </w:rPr>
      </w:pPr>
      <w:r w:rsidRPr="00C00F48">
        <w:rPr>
          <w:rStyle w:val="Znakapoznpodarou"/>
          <w:rFonts w:ascii="Times New Roman" w:hAnsi="Times New Roman" w:cs="Times New Roman"/>
        </w:rPr>
        <w:footnoteRef/>
      </w:r>
      <w:r w:rsidRPr="00C00F48">
        <w:rPr>
          <w:rFonts w:ascii="Times New Roman" w:hAnsi="Times New Roman" w:cs="Times New Roman"/>
        </w:rPr>
        <w:t xml:space="preserve"> https://sdgs.un.org/goals/goal2</w:t>
      </w:r>
    </w:p>
  </w:footnote>
  <w:footnote w:id="13">
    <w:p w:rsidR="009D460A" w:rsidRPr="00C00F48" w:rsidRDefault="009D460A">
      <w:pPr>
        <w:pStyle w:val="Textpoznpodarou"/>
        <w:rPr>
          <w:rFonts w:ascii="Times New Roman" w:hAnsi="Times New Roman" w:cs="Times New Roman"/>
        </w:rPr>
      </w:pPr>
      <w:r w:rsidRPr="00C00F48">
        <w:rPr>
          <w:rStyle w:val="Znakapoznpodarou"/>
          <w:rFonts w:ascii="Times New Roman" w:hAnsi="Times New Roman" w:cs="Times New Roman"/>
        </w:rPr>
        <w:footnoteRef/>
      </w:r>
      <w:r w:rsidRPr="00C00F48">
        <w:rPr>
          <w:rFonts w:ascii="Times New Roman" w:hAnsi="Times New Roman" w:cs="Times New Roman"/>
        </w:rPr>
        <w:t xml:space="preserve"> https://sdgs.un.org/goals/goal3</w:t>
      </w:r>
    </w:p>
  </w:footnote>
  <w:footnote w:id="14">
    <w:p w:rsidR="009E5D3A" w:rsidRPr="00C00F48" w:rsidRDefault="009E5D3A">
      <w:pPr>
        <w:pStyle w:val="Textpoznpodarou"/>
        <w:rPr>
          <w:rFonts w:ascii="Times New Roman" w:hAnsi="Times New Roman" w:cs="Times New Roman"/>
        </w:rPr>
      </w:pPr>
      <w:r w:rsidRPr="00C00F48">
        <w:rPr>
          <w:rStyle w:val="Znakapoznpodarou"/>
          <w:rFonts w:ascii="Times New Roman" w:hAnsi="Times New Roman" w:cs="Times New Roman"/>
        </w:rPr>
        <w:footnoteRef/>
      </w:r>
      <w:r w:rsidRPr="00C00F48">
        <w:rPr>
          <w:rFonts w:ascii="Times New Roman" w:hAnsi="Times New Roman" w:cs="Times New Roman"/>
        </w:rPr>
        <w:t xml:space="preserve"> https://sdgs.un.org/goals/goal4</w:t>
      </w:r>
    </w:p>
  </w:footnote>
  <w:footnote w:id="15">
    <w:p w:rsidR="00914EA2" w:rsidRPr="00795174" w:rsidRDefault="00914EA2">
      <w:pPr>
        <w:pStyle w:val="Textpoznpodarou"/>
        <w:rPr>
          <w:rFonts w:ascii="Times New Roman" w:hAnsi="Times New Roman" w:cs="Times New Roman"/>
        </w:rPr>
      </w:pPr>
      <w:r w:rsidRPr="00795174">
        <w:rPr>
          <w:rStyle w:val="Znakapoznpodarou"/>
          <w:rFonts w:ascii="Times New Roman" w:hAnsi="Times New Roman" w:cs="Times New Roman"/>
        </w:rPr>
        <w:footnoteRef/>
      </w:r>
      <w:r w:rsidRPr="00795174">
        <w:rPr>
          <w:rFonts w:ascii="Times New Roman" w:hAnsi="Times New Roman" w:cs="Times New Roman"/>
        </w:rPr>
        <w:t xml:space="preserve"> https://sdgs.un.org/goals/goal8</w:t>
      </w:r>
    </w:p>
  </w:footnote>
  <w:footnote w:id="16">
    <w:p w:rsidR="00CB1380" w:rsidRPr="00795174" w:rsidRDefault="00CB1380">
      <w:pPr>
        <w:pStyle w:val="Textpoznpodarou"/>
        <w:rPr>
          <w:rFonts w:ascii="Times New Roman" w:hAnsi="Times New Roman" w:cs="Times New Roman"/>
        </w:rPr>
      </w:pPr>
      <w:r w:rsidRPr="00795174">
        <w:rPr>
          <w:rStyle w:val="Znakapoznpodarou"/>
          <w:rFonts w:ascii="Times New Roman" w:hAnsi="Times New Roman" w:cs="Times New Roman"/>
        </w:rPr>
        <w:footnoteRef/>
      </w:r>
      <w:r w:rsidRPr="00795174">
        <w:rPr>
          <w:rFonts w:ascii="Times New Roman" w:hAnsi="Times New Roman" w:cs="Times New Roman"/>
        </w:rPr>
        <w:t xml:space="preserve"> https://sdgs.un.org/goals/goal9</w:t>
      </w:r>
    </w:p>
  </w:footnote>
  <w:footnote w:id="17">
    <w:p w:rsidR="00795174" w:rsidRPr="00795174" w:rsidRDefault="00795174">
      <w:pPr>
        <w:pStyle w:val="Textpoznpodarou"/>
        <w:rPr>
          <w:rFonts w:ascii="Times New Roman" w:hAnsi="Times New Roman" w:cs="Times New Roman"/>
        </w:rPr>
      </w:pPr>
      <w:r w:rsidRPr="00795174">
        <w:rPr>
          <w:rStyle w:val="Znakapoznpodarou"/>
          <w:rFonts w:ascii="Times New Roman" w:hAnsi="Times New Roman" w:cs="Times New Roman"/>
        </w:rPr>
        <w:footnoteRef/>
      </w:r>
      <w:r w:rsidRPr="00795174">
        <w:rPr>
          <w:rFonts w:ascii="Times New Roman" w:hAnsi="Times New Roman" w:cs="Times New Roman"/>
        </w:rPr>
        <w:t xml:space="preserve"> https://sdgs.un.org/goals/goal10</w:t>
      </w:r>
    </w:p>
  </w:footnote>
  <w:footnote w:id="18">
    <w:p w:rsidR="00795174" w:rsidRPr="00795174" w:rsidRDefault="00795174">
      <w:pPr>
        <w:pStyle w:val="Textpoznpodarou"/>
        <w:rPr>
          <w:rFonts w:ascii="Times New Roman" w:hAnsi="Times New Roman" w:cs="Times New Roman"/>
        </w:rPr>
      </w:pPr>
      <w:r w:rsidRPr="00795174">
        <w:rPr>
          <w:rStyle w:val="Znakapoznpodarou"/>
          <w:rFonts w:ascii="Times New Roman" w:hAnsi="Times New Roman" w:cs="Times New Roman"/>
        </w:rPr>
        <w:footnoteRef/>
      </w:r>
      <w:r w:rsidRPr="00795174">
        <w:rPr>
          <w:rFonts w:ascii="Times New Roman" w:hAnsi="Times New Roman" w:cs="Times New Roman"/>
        </w:rPr>
        <w:t xml:space="preserve"> https://sdgs.un.org/goals/goal11</w:t>
      </w:r>
    </w:p>
  </w:footnote>
  <w:footnote w:id="19">
    <w:p w:rsidR="001E000C" w:rsidRPr="00795174" w:rsidRDefault="001E000C">
      <w:pPr>
        <w:pStyle w:val="Textpoznpodarou"/>
        <w:rPr>
          <w:rFonts w:ascii="Times New Roman" w:hAnsi="Times New Roman" w:cs="Times New Roman"/>
        </w:rPr>
      </w:pPr>
      <w:r w:rsidRPr="00795174">
        <w:rPr>
          <w:rStyle w:val="Znakapoznpodarou"/>
          <w:rFonts w:ascii="Times New Roman" w:hAnsi="Times New Roman" w:cs="Times New Roman"/>
        </w:rPr>
        <w:footnoteRef/>
      </w:r>
      <w:r w:rsidRPr="00795174">
        <w:rPr>
          <w:rFonts w:ascii="Times New Roman" w:hAnsi="Times New Roman" w:cs="Times New Roman"/>
        </w:rPr>
        <w:t xml:space="preserve"> https://sdgs.un.org/goals/goal16</w:t>
      </w:r>
    </w:p>
  </w:footnote>
  <w:footnote w:id="20">
    <w:p w:rsidR="001E000C" w:rsidRPr="001E000C" w:rsidRDefault="001E000C">
      <w:pPr>
        <w:pStyle w:val="Textpoznpodarou"/>
        <w:rPr>
          <w:rFonts w:ascii="Times New Roman" w:hAnsi="Times New Roman" w:cs="Times New Roman"/>
        </w:rPr>
      </w:pPr>
      <w:r w:rsidRPr="001E000C">
        <w:rPr>
          <w:rStyle w:val="Znakapoznpodarou"/>
          <w:rFonts w:ascii="Times New Roman" w:hAnsi="Times New Roman" w:cs="Times New Roman"/>
        </w:rPr>
        <w:footnoteRef/>
      </w:r>
      <w:r w:rsidRPr="001E000C">
        <w:rPr>
          <w:rFonts w:ascii="Times New Roman" w:hAnsi="Times New Roman" w:cs="Times New Roman"/>
        </w:rPr>
        <w:t xml:space="preserve"> https://www.nbcnews.com/business/business-news/elon-musk-says-willing-spend-6-billion-fight-world-hunger-one-conditio-rcna4301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64B58"/>
    <w:rsid w:val="00020658"/>
    <w:rsid w:val="0002745F"/>
    <w:rsid w:val="000370AE"/>
    <w:rsid w:val="00090A33"/>
    <w:rsid w:val="000C2AE3"/>
    <w:rsid w:val="00125052"/>
    <w:rsid w:val="0013104A"/>
    <w:rsid w:val="001365E5"/>
    <w:rsid w:val="001708E0"/>
    <w:rsid w:val="001B2DC4"/>
    <w:rsid w:val="001E000C"/>
    <w:rsid w:val="001F0BCC"/>
    <w:rsid w:val="001F571C"/>
    <w:rsid w:val="00211478"/>
    <w:rsid w:val="002A37B1"/>
    <w:rsid w:val="002C17F6"/>
    <w:rsid w:val="002F0AC2"/>
    <w:rsid w:val="00313549"/>
    <w:rsid w:val="003B44D3"/>
    <w:rsid w:val="003D1422"/>
    <w:rsid w:val="00455B64"/>
    <w:rsid w:val="004D31DA"/>
    <w:rsid w:val="004E102B"/>
    <w:rsid w:val="00504190"/>
    <w:rsid w:val="0052066D"/>
    <w:rsid w:val="00557B4D"/>
    <w:rsid w:val="005B4A92"/>
    <w:rsid w:val="005E633E"/>
    <w:rsid w:val="006979B2"/>
    <w:rsid w:val="006A017C"/>
    <w:rsid w:val="006A29D8"/>
    <w:rsid w:val="006F2672"/>
    <w:rsid w:val="007030BA"/>
    <w:rsid w:val="007168B0"/>
    <w:rsid w:val="00743074"/>
    <w:rsid w:val="00756F7C"/>
    <w:rsid w:val="00795174"/>
    <w:rsid w:val="00795E52"/>
    <w:rsid w:val="007A7142"/>
    <w:rsid w:val="00866136"/>
    <w:rsid w:val="00875DE9"/>
    <w:rsid w:val="008F0C7F"/>
    <w:rsid w:val="00914EA2"/>
    <w:rsid w:val="0095531A"/>
    <w:rsid w:val="00983B64"/>
    <w:rsid w:val="009B3B5C"/>
    <w:rsid w:val="009D460A"/>
    <w:rsid w:val="009E5D3A"/>
    <w:rsid w:val="009E6009"/>
    <w:rsid w:val="00A07E2E"/>
    <w:rsid w:val="00A66148"/>
    <w:rsid w:val="00A71576"/>
    <w:rsid w:val="00AA15A5"/>
    <w:rsid w:val="00B30039"/>
    <w:rsid w:val="00B32F1B"/>
    <w:rsid w:val="00B64B58"/>
    <w:rsid w:val="00BF6717"/>
    <w:rsid w:val="00C00F48"/>
    <w:rsid w:val="00CB1380"/>
    <w:rsid w:val="00CD2B03"/>
    <w:rsid w:val="00CE07C7"/>
    <w:rsid w:val="00D172CA"/>
    <w:rsid w:val="00D601FC"/>
    <w:rsid w:val="00D90A6F"/>
    <w:rsid w:val="00E9104B"/>
    <w:rsid w:val="00ED6469"/>
    <w:rsid w:val="00EE3842"/>
    <w:rsid w:val="00EF7C9E"/>
    <w:rsid w:val="00F44FBE"/>
    <w:rsid w:val="00F56555"/>
    <w:rsid w:val="00FC518B"/>
    <w:rsid w:val="00FD50FA"/>
    <w:rsid w:val="00FF1C5E"/>
    <w:rsid w:val="00FF55C3"/>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5B64"/>
  </w:style>
  <w:style w:type="paragraph" w:styleId="Nadpis1">
    <w:name w:val="heading 1"/>
    <w:basedOn w:val="Normln"/>
    <w:next w:val="Normln"/>
    <w:link w:val="Nadpis1Char"/>
    <w:uiPriority w:val="9"/>
    <w:qFormat/>
    <w:rsid w:val="00756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F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F7C9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F7C9E"/>
    <w:rPr>
      <w:sz w:val="20"/>
      <w:szCs w:val="20"/>
    </w:rPr>
  </w:style>
  <w:style w:type="character" w:styleId="Znakapoznpodarou">
    <w:name w:val="footnote reference"/>
    <w:basedOn w:val="Standardnpsmoodstavce"/>
    <w:uiPriority w:val="99"/>
    <w:semiHidden/>
    <w:unhideWhenUsed/>
    <w:rsid w:val="00EF7C9E"/>
    <w:rPr>
      <w:vertAlign w:val="superscript"/>
    </w:rPr>
  </w:style>
  <w:style w:type="character" w:customStyle="1" w:styleId="Nadpis2Char">
    <w:name w:val="Nadpis 2 Char"/>
    <w:basedOn w:val="Standardnpsmoodstavce"/>
    <w:link w:val="Nadpis2"/>
    <w:uiPriority w:val="9"/>
    <w:rsid w:val="00756F7C"/>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756F7C"/>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F0C7F"/>
    <w:rPr>
      <w:color w:val="0000FF" w:themeColor="hyperlink"/>
      <w:u w:val="single"/>
    </w:rPr>
  </w:style>
  <w:style w:type="character" w:customStyle="1" w:styleId="Styl1ablona">
    <w:name w:val="Styl1_šablona"/>
    <w:basedOn w:val="Standardnpsmoodstavce"/>
    <w:uiPriority w:val="1"/>
    <w:rsid w:val="006A017C"/>
    <w:rPr>
      <w:rFonts w:ascii="Arial Narrow" w:hAnsi="Arial Narrow"/>
      <w:sz w:val="32"/>
    </w:rPr>
  </w:style>
  <w:style w:type="paragraph" w:styleId="Textbubliny">
    <w:name w:val="Balloon Text"/>
    <w:basedOn w:val="Normln"/>
    <w:link w:val="TextbublinyChar"/>
    <w:uiPriority w:val="99"/>
    <w:semiHidden/>
    <w:unhideWhenUsed/>
    <w:rsid w:val="006A01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0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350400">
      <w:bodyDiv w:val="1"/>
      <w:marLeft w:val="0"/>
      <w:marRight w:val="0"/>
      <w:marTop w:val="0"/>
      <w:marBottom w:val="0"/>
      <w:divBdr>
        <w:top w:val="none" w:sz="0" w:space="0" w:color="auto"/>
        <w:left w:val="none" w:sz="0" w:space="0" w:color="auto"/>
        <w:bottom w:val="none" w:sz="0" w:space="0" w:color="auto"/>
        <w:right w:val="none" w:sz="0" w:space="0" w:color="auto"/>
      </w:divBdr>
      <w:divsChild>
        <w:div w:id="2513484">
          <w:marLeft w:val="0"/>
          <w:marRight w:val="0"/>
          <w:marTop w:val="0"/>
          <w:marBottom w:val="0"/>
          <w:divBdr>
            <w:top w:val="none" w:sz="0" w:space="0" w:color="auto"/>
            <w:left w:val="none" w:sz="0" w:space="0" w:color="auto"/>
            <w:bottom w:val="none" w:sz="0" w:space="0" w:color="auto"/>
            <w:right w:val="none" w:sz="0" w:space="0" w:color="auto"/>
          </w:divBdr>
          <w:divsChild>
            <w:div w:id="12659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sdgs/report/2019/The-Sustainable-Development-Goals-Report-2019.pdf" TargetMode="External"/><Relationship Id="rId13" Type="http://schemas.openxmlformats.org/officeDocument/2006/relationships/hyperlink" Target="https://www.who.int/health-topics/coronavirus" TargetMode="External"/><Relationship Id="rId18" Type="http://schemas.openxmlformats.org/officeDocument/2006/relationships/hyperlink" Target="https://sdgs.un.org/goals/goal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who.int/health-topics/coronavirus" TargetMode="External"/><Relationship Id="rId17" Type="http://schemas.openxmlformats.org/officeDocument/2006/relationships/hyperlink" Target="https://sdgs.un.org/goals/goal3" TargetMode="External"/><Relationship Id="rId2" Type="http://schemas.openxmlformats.org/officeDocument/2006/relationships/styles" Target="styles.xml"/><Relationship Id="rId16" Type="http://schemas.openxmlformats.org/officeDocument/2006/relationships/hyperlink" Target="https://sdgs.un.org/goals/goal2" TargetMode="External"/><Relationship Id="rId20" Type="http://schemas.openxmlformats.org/officeDocument/2006/relationships/hyperlink" Target="https://sdgs.un.org/goals/goal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orldometers.info/coronavirus/" TargetMode="External"/><Relationship Id="rId5" Type="http://schemas.openxmlformats.org/officeDocument/2006/relationships/footnotes" Target="footnotes.xml"/><Relationship Id="rId15" Type="http://schemas.openxmlformats.org/officeDocument/2006/relationships/hyperlink" Target="https://sdgs.un.org/goals/goal1" TargetMode="External"/><Relationship Id="rId23" Type="http://schemas.openxmlformats.org/officeDocument/2006/relationships/theme" Target="theme/theme1.xml"/><Relationship Id="rId10" Type="http://schemas.openxmlformats.org/officeDocument/2006/relationships/hyperlink" Target="https://edition.cnn.com/2021/08/09/health/covid-19-pandemic-timeline-fast-facts/index.html" TargetMode="External"/><Relationship Id="rId19" Type="http://schemas.openxmlformats.org/officeDocument/2006/relationships/hyperlink" Target="https://sdgs.un.org/goals/goal8" TargetMode="External"/><Relationship Id="rId4" Type="http://schemas.openxmlformats.org/officeDocument/2006/relationships/webSettings" Target="webSettings.xml"/><Relationship Id="rId9" Type="http://schemas.openxmlformats.org/officeDocument/2006/relationships/hyperlink" Target="https://sdgs.un.org/goals" TargetMode="External"/><Relationship Id="rId14" Type="http://schemas.openxmlformats.org/officeDocument/2006/relationships/hyperlink" Target="https://www.who.int/health-topics/coronavirus"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sdgs/report/2019/The-Sustainable-Development-Goals-Report-201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E96615380B460381D2BA14DA9E9EA7"/>
        <w:category>
          <w:name w:val="Obecné"/>
          <w:gallery w:val="placeholder"/>
        </w:category>
        <w:types>
          <w:type w:val="bbPlcHdr"/>
        </w:types>
        <w:behaviors>
          <w:behavior w:val="content"/>
        </w:behaviors>
        <w:guid w:val="{B23A1345-51AD-41A4-9B13-5960AE01DC8B}"/>
      </w:docPartPr>
      <w:docPartBody>
        <w:p w:rsidR="00333F3A" w:rsidRDefault="006C517B" w:rsidP="006C517B">
          <w:pPr>
            <w:pStyle w:val="B2E96615380B460381D2BA14DA9E9EA7"/>
          </w:pPr>
          <w:r w:rsidRPr="00F276DB">
            <w:rPr>
              <w:rStyle w:val="Zstupntext"/>
              <w:rFonts w:ascii="Arial Narrow" w:eastAsiaTheme="minorHAnsi" w:hAnsi="Arial Narrow"/>
              <w:sz w:val="32"/>
            </w:rPr>
            <w:t>Zvolte</w:t>
          </w:r>
          <w:r>
            <w:rPr>
              <w:rStyle w:val="Zstupntext"/>
              <w:rFonts w:ascii="Arial Narrow" w:eastAsiaTheme="minorHAnsi" w:hAnsi="Arial Narrow"/>
              <w:sz w:val="32"/>
            </w:rPr>
            <w:t xml:space="preserve"> ze seznamu</w:t>
          </w:r>
          <w:r w:rsidRPr="00F276DB">
            <w:rPr>
              <w:rStyle w:val="Zstupntext"/>
              <w:rFonts w:ascii="Arial Narrow" w:eastAsiaTheme="minorHAnsi" w:hAnsi="Arial Narrow"/>
              <w:sz w:val="32"/>
            </w:rPr>
            <w:t xml:space="preserve"> typ práce</w:t>
          </w:r>
        </w:p>
      </w:docPartBody>
    </w:docPart>
    <w:docPart>
      <w:docPartPr>
        <w:name w:val="AEB70C422C704AC089E60D34F3CA6757"/>
        <w:category>
          <w:name w:val="Obecné"/>
          <w:gallery w:val="placeholder"/>
        </w:category>
        <w:types>
          <w:type w:val="bbPlcHdr"/>
        </w:types>
        <w:behaviors>
          <w:behavior w:val="content"/>
        </w:behaviors>
        <w:guid w:val="{2A9CA4E1-8F89-426A-BD59-2D468DF60541}"/>
      </w:docPartPr>
      <w:docPartBody>
        <w:p w:rsidR="00333F3A" w:rsidRDefault="006C517B" w:rsidP="006C517B">
          <w:pPr>
            <w:pStyle w:val="AEB70C422C704AC089E60D34F3CA6757"/>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C517B"/>
    <w:rsid w:val="00333F3A"/>
    <w:rsid w:val="006C517B"/>
    <w:rsid w:val="00A523E4"/>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3F3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C517B"/>
    <w:rPr>
      <w:color w:val="808080"/>
    </w:rPr>
  </w:style>
  <w:style w:type="paragraph" w:customStyle="1" w:styleId="B2E96615380B460381D2BA14DA9E9EA7">
    <w:name w:val="B2E96615380B460381D2BA14DA9E9EA7"/>
    <w:rsid w:val="006C517B"/>
  </w:style>
  <w:style w:type="paragraph" w:customStyle="1" w:styleId="AEB70C422C704AC089E60D34F3CA6757">
    <w:name w:val="AEB70C422C704AC089E60D34F3CA6757"/>
    <w:rsid w:val="006C51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C611-68A0-4986-80DB-EEED984E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Pages>
  <Words>2767</Words>
  <Characters>16327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Barbora</cp:lastModifiedBy>
  <cp:revision>50</cp:revision>
  <dcterms:created xsi:type="dcterms:W3CDTF">2021-12-20T08:30:00Z</dcterms:created>
  <dcterms:modified xsi:type="dcterms:W3CDTF">2021-12-20T19:44:00Z</dcterms:modified>
</cp:coreProperties>
</file>