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7E" w:rsidRPr="00B63569" w:rsidRDefault="00A85F7E" w:rsidP="00B63569">
      <w:pPr>
        <w:spacing w:after="120" w:line="240" w:lineRule="auto"/>
        <w:jc w:val="center"/>
        <w:rPr>
          <w:rStyle w:val="apple-style-span"/>
          <w:rFonts w:cs="Calibri"/>
          <w:b/>
          <w:bCs/>
          <w:color w:val="000000"/>
          <w:sz w:val="24"/>
          <w:szCs w:val="24"/>
        </w:rPr>
      </w:pPr>
      <w:r w:rsidRPr="00B63569">
        <w:rPr>
          <w:rStyle w:val="apple-style-span"/>
          <w:rFonts w:cs="Calibri"/>
          <w:b/>
          <w:bCs/>
          <w:color w:val="000000"/>
          <w:sz w:val="24"/>
          <w:szCs w:val="24"/>
        </w:rPr>
        <w:t>Instrukce k předmětu:</w:t>
      </w:r>
    </w:p>
    <w:p w:rsidR="00A85F7E" w:rsidRPr="00B63569" w:rsidRDefault="00A85F7E" w:rsidP="00B63569">
      <w:pPr>
        <w:spacing w:after="120" w:line="240" w:lineRule="auto"/>
        <w:jc w:val="center"/>
        <w:rPr>
          <w:rStyle w:val="apple-style-span"/>
          <w:rFonts w:cs="Calibri"/>
          <w:b/>
          <w:bCs/>
          <w:color w:val="000000"/>
          <w:sz w:val="24"/>
          <w:szCs w:val="24"/>
        </w:rPr>
      </w:pPr>
      <w:r w:rsidRPr="00B63569">
        <w:rPr>
          <w:rStyle w:val="apple-style-span"/>
          <w:rFonts w:cs="Calibri"/>
          <w:b/>
          <w:bCs/>
          <w:color w:val="000000"/>
          <w:sz w:val="24"/>
          <w:szCs w:val="24"/>
        </w:rPr>
        <w:t>MPH_MVPS Marketingový výzkum - případové studie</w:t>
      </w:r>
    </w:p>
    <w:p w:rsidR="00A85F7E" w:rsidRPr="00B63569" w:rsidRDefault="00A85F7E" w:rsidP="00B63569">
      <w:pPr>
        <w:spacing w:after="120" w:line="240" w:lineRule="auto"/>
        <w:rPr>
          <w:rStyle w:val="apple-style-span"/>
          <w:rFonts w:cs="Calibri"/>
          <w:bCs/>
          <w:color w:val="000000"/>
          <w:sz w:val="24"/>
          <w:szCs w:val="24"/>
        </w:rPr>
      </w:pPr>
    </w:p>
    <w:p w:rsidR="00A85F7E" w:rsidRPr="00B63569" w:rsidRDefault="00A85F7E" w:rsidP="00B63569">
      <w:pPr>
        <w:spacing w:after="120" w:line="240" w:lineRule="auto"/>
        <w:rPr>
          <w:rStyle w:val="apple-style-span"/>
          <w:rFonts w:cs="Calibri"/>
          <w:bCs/>
          <w:color w:val="000000"/>
          <w:sz w:val="24"/>
          <w:szCs w:val="24"/>
        </w:rPr>
      </w:pPr>
      <w:r w:rsidRPr="00B63569">
        <w:rPr>
          <w:rStyle w:val="apple-style-span"/>
          <w:rFonts w:cs="Calibri"/>
          <w:b/>
          <w:bCs/>
          <w:color w:val="000000"/>
          <w:sz w:val="24"/>
          <w:szCs w:val="24"/>
        </w:rPr>
        <w:t>Vyučující</w:t>
      </w:r>
      <w:r w:rsidRPr="00B63569">
        <w:rPr>
          <w:rStyle w:val="apple-style-span"/>
          <w:rFonts w:cs="Calibri"/>
          <w:bCs/>
          <w:color w:val="000000"/>
          <w:sz w:val="24"/>
          <w:szCs w:val="24"/>
        </w:rPr>
        <w:t>: Ing. Klára Kašparová, Ing. Alena Klapalová</w:t>
      </w:r>
      <w:r>
        <w:rPr>
          <w:rStyle w:val="apple-style-span"/>
          <w:rFonts w:cs="Calibri"/>
          <w:bCs/>
          <w:color w:val="000000"/>
          <w:sz w:val="24"/>
          <w:szCs w:val="24"/>
        </w:rPr>
        <w:t>,</w:t>
      </w:r>
      <w:r w:rsidRPr="00B63569">
        <w:rPr>
          <w:rStyle w:val="apple-style-span"/>
          <w:rFonts w:cs="Calibri"/>
          <w:bCs/>
          <w:color w:val="000000"/>
          <w:sz w:val="24"/>
          <w:szCs w:val="24"/>
        </w:rPr>
        <w:t xml:space="preserve"> Ph.D., Ing. Radoslav Škapa, Ph.D.</w:t>
      </w:r>
    </w:p>
    <w:p w:rsidR="00A85F7E" w:rsidRPr="00B63569" w:rsidRDefault="00A85F7E" w:rsidP="00B63569">
      <w:pPr>
        <w:spacing w:after="120" w:line="240" w:lineRule="auto"/>
        <w:rPr>
          <w:rStyle w:val="apple-style-span"/>
          <w:rFonts w:cs="Calibri"/>
          <w:bCs/>
          <w:color w:val="000000"/>
          <w:sz w:val="24"/>
          <w:szCs w:val="24"/>
        </w:rPr>
      </w:pPr>
      <w:r w:rsidRPr="00B63569">
        <w:rPr>
          <w:rStyle w:val="apple-style-span"/>
          <w:rFonts w:cs="Calibri"/>
          <w:b/>
          <w:bCs/>
          <w:color w:val="000000"/>
          <w:sz w:val="24"/>
          <w:szCs w:val="24"/>
        </w:rPr>
        <w:t>Kde</w:t>
      </w:r>
      <w:r>
        <w:rPr>
          <w:rStyle w:val="apple-style-span"/>
          <w:rFonts w:cs="Calibri"/>
          <w:bCs/>
          <w:color w:val="000000"/>
          <w:sz w:val="24"/>
          <w:szCs w:val="24"/>
        </w:rPr>
        <w:t>: VT2</w:t>
      </w:r>
      <w:r w:rsidRPr="00B63569">
        <w:rPr>
          <w:rStyle w:val="apple-style-span"/>
          <w:rFonts w:cs="Calibri"/>
          <w:bCs/>
          <w:color w:val="000000"/>
          <w:sz w:val="24"/>
          <w:szCs w:val="24"/>
        </w:rPr>
        <w:t xml:space="preserve"> </w:t>
      </w:r>
    </w:p>
    <w:p w:rsidR="00A85F7E" w:rsidRPr="00B63569" w:rsidRDefault="00A85F7E" w:rsidP="00B63569">
      <w:pPr>
        <w:spacing w:after="120" w:line="240" w:lineRule="auto"/>
        <w:rPr>
          <w:rStyle w:val="apple-style-span"/>
          <w:rFonts w:cs="Calibri"/>
          <w:bCs/>
          <w:color w:val="000000"/>
          <w:sz w:val="24"/>
          <w:szCs w:val="24"/>
        </w:rPr>
      </w:pPr>
      <w:r w:rsidRPr="00B63569">
        <w:rPr>
          <w:rStyle w:val="apple-style-span"/>
          <w:rFonts w:cs="Calibri"/>
          <w:b/>
          <w:bCs/>
          <w:color w:val="000000"/>
          <w:sz w:val="24"/>
          <w:szCs w:val="24"/>
        </w:rPr>
        <w:t>Kdy</w:t>
      </w:r>
      <w:r>
        <w:rPr>
          <w:rStyle w:val="apple-style-span"/>
          <w:rFonts w:cs="Calibri"/>
          <w:bCs/>
          <w:color w:val="000000"/>
          <w:sz w:val="24"/>
          <w:szCs w:val="24"/>
        </w:rPr>
        <w:t>: čtvrtek ve 18:00--19:30</w:t>
      </w:r>
    </w:p>
    <w:p w:rsidR="00A85F7E" w:rsidRPr="00B63569" w:rsidRDefault="00A85F7E" w:rsidP="00B63569">
      <w:pPr>
        <w:spacing w:after="120" w:line="240" w:lineRule="auto"/>
        <w:rPr>
          <w:rStyle w:val="apple-style-span"/>
          <w:rFonts w:cs="Calibri"/>
          <w:color w:val="000000"/>
          <w:sz w:val="24"/>
          <w:szCs w:val="24"/>
        </w:rPr>
      </w:pPr>
      <w:r>
        <w:rPr>
          <w:rStyle w:val="apple-style-span"/>
          <w:rFonts w:cs="Calibri"/>
          <w:color w:val="000000"/>
          <w:sz w:val="24"/>
          <w:szCs w:val="24"/>
        </w:rPr>
        <w:t>Ač</w:t>
      </w:r>
      <w:r w:rsidRPr="00B63569">
        <w:rPr>
          <w:rStyle w:val="apple-style-span"/>
          <w:rFonts w:cs="Calibri"/>
          <w:color w:val="000000"/>
          <w:sz w:val="24"/>
          <w:szCs w:val="24"/>
        </w:rPr>
        <w:t xml:space="preserve"> je v ISu napsáno, že výuka probíhá v dvoutýdenních intervalech, platí termíny </w:t>
      </w:r>
      <w:r>
        <w:rPr>
          <w:rStyle w:val="apple-style-span"/>
          <w:rFonts w:cs="Calibri"/>
          <w:color w:val="000000"/>
          <w:sz w:val="24"/>
          <w:szCs w:val="24"/>
        </w:rPr>
        <w:t>podle následujícího harmonogramu: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5"/>
        <w:gridCol w:w="989"/>
        <w:gridCol w:w="7174"/>
      </w:tblGrid>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Týden v semestru</w:t>
            </w:r>
          </w:p>
        </w:tc>
        <w:tc>
          <w:tcPr>
            <w:tcW w:w="989"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Datum</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Téma výuky</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1</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24</w:t>
            </w:r>
            <w:r w:rsidRPr="001F159B">
              <w:rPr>
                <w:rStyle w:val="apple-style-span"/>
                <w:rFonts w:cs="Calibri"/>
                <w:color w:val="000000"/>
                <w:sz w:val="24"/>
                <w:szCs w:val="24"/>
              </w:rPr>
              <w:t>.2.</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Seznámení s požadavky na seminární práce – případové studie.</w:t>
            </w:r>
          </w:p>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Základy marketingového výzkumu. Sekundární výzkum.</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2</w:t>
            </w:r>
          </w:p>
        </w:tc>
        <w:tc>
          <w:tcPr>
            <w:tcW w:w="989" w:type="dxa"/>
          </w:tcPr>
          <w:p w:rsidR="00A85F7E" w:rsidRPr="00AD282B" w:rsidRDefault="00A85F7E" w:rsidP="001F159B">
            <w:pPr>
              <w:spacing w:after="0" w:line="240" w:lineRule="auto"/>
              <w:rPr>
                <w:rStyle w:val="apple-style-span"/>
                <w:rFonts w:cs="Calibri"/>
                <w:color w:val="000000"/>
                <w:sz w:val="24"/>
                <w:szCs w:val="24"/>
              </w:rPr>
            </w:pPr>
            <w:r w:rsidRPr="00AD282B">
              <w:rPr>
                <w:rStyle w:val="apple-style-span"/>
                <w:rFonts w:cs="Calibri"/>
                <w:color w:val="000000"/>
                <w:sz w:val="24"/>
                <w:szCs w:val="24"/>
              </w:rPr>
              <w:t>3.3.</w:t>
            </w:r>
          </w:p>
        </w:tc>
        <w:tc>
          <w:tcPr>
            <w:tcW w:w="7174" w:type="dxa"/>
          </w:tcPr>
          <w:p w:rsidR="00A85F7E" w:rsidRPr="00AD282B" w:rsidRDefault="00A85F7E" w:rsidP="001F159B">
            <w:pPr>
              <w:spacing w:after="0" w:line="240" w:lineRule="auto"/>
              <w:rPr>
                <w:rStyle w:val="apple-style-span"/>
                <w:rFonts w:cs="Calibri"/>
                <w:color w:val="000000"/>
                <w:sz w:val="24"/>
                <w:szCs w:val="24"/>
              </w:rPr>
            </w:pPr>
            <w:r w:rsidRPr="00AD282B">
              <w:rPr>
                <w:rStyle w:val="apple-style-span"/>
                <w:rFonts w:cs="Calibri"/>
                <w:color w:val="000000"/>
                <w:sz w:val="24"/>
                <w:szCs w:val="24"/>
              </w:rPr>
              <w:t>Návrh výzkumu. Téma, cíl, výzkumná otázka, výzkumný koncept, paradigma, koncepční rámec, výběr metod, problematika sběru dat, plán výzkumu…</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3</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10</w:t>
            </w:r>
            <w:r w:rsidRPr="001F159B">
              <w:rPr>
                <w:rStyle w:val="apple-style-span"/>
                <w:rFonts w:cs="Calibri"/>
                <w:color w:val="000000"/>
                <w:sz w:val="24"/>
                <w:szCs w:val="24"/>
              </w:rPr>
              <w:t>.3.</w:t>
            </w:r>
          </w:p>
        </w:tc>
        <w:tc>
          <w:tcPr>
            <w:tcW w:w="7174" w:type="dxa"/>
          </w:tcPr>
          <w:p w:rsidR="00706942" w:rsidRPr="001F159B" w:rsidRDefault="00A85F7E" w:rsidP="00706942">
            <w:pPr>
              <w:spacing w:after="0" w:line="240" w:lineRule="auto"/>
              <w:rPr>
                <w:rStyle w:val="apple-style-span"/>
                <w:rFonts w:cs="Calibri"/>
                <w:color w:val="000000"/>
                <w:sz w:val="24"/>
                <w:szCs w:val="24"/>
              </w:rPr>
            </w:pPr>
            <w:r w:rsidRPr="001F159B">
              <w:rPr>
                <w:rStyle w:val="apple-style-span"/>
                <w:rFonts w:cs="Calibri"/>
                <w:color w:val="000000"/>
                <w:sz w:val="24"/>
                <w:szCs w:val="24"/>
              </w:rPr>
              <w:t xml:space="preserve">Konstrukce dotazníku. Formulace otázek. </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4</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17</w:t>
            </w:r>
            <w:r w:rsidRPr="001F159B">
              <w:rPr>
                <w:rStyle w:val="apple-style-span"/>
                <w:rFonts w:cs="Calibri"/>
                <w:color w:val="000000"/>
                <w:sz w:val="24"/>
                <w:szCs w:val="24"/>
              </w:rPr>
              <w:t>.3</w:t>
            </w:r>
          </w:p>
        </w:tc>
        <w:tc>
          <w:tcPr>
            <w:tcW w:w="7174" w:type="dxa"/>
          </w:tcPr>
          <w:p w:rsidR="00A85F7E" w:rsidRPr="001F159B" w:rsidRDefault="00A85F7E" w:rsidP="000C2F0A">
            <w:pPr>
              <w:spacing w:after="0" w:line="240" w:lineRule="auto"/>
              <w:rPr>
                <w:rStyle w:val="apple-style-span"/>
                <w:rFonts w:cs="Calibri"/>
                <w:color w:val="000000"/>
                <w:sz w:val="24"/>
                <w:szCs w:val="24"/>
              </w:rPr>
            </w:pPr>
            <w:r w:rsidRPr="001F159B">
              <w:rPr>
                <w:rStyle w:val="apple-style-span"/>
                <w:rFonts w:cs="Calibri"/>
                <w:color w:val="000000"/>
                <w:sz w:val="24"/>
                <w:szCs w:val="24"/>
              </w:rPr>
              <w:t xml:space="preserve">Základy kvantitativního výzkumu. Základní statistické ukazatele a testy. Základní statistika v prostředí MS Excel – práce na počítačích </w:t>
            </w:r>
            <w:r w:rsidRPr="001F159B">
              <w:rPr>
                <w:rStyle w:val="apple-style-span"/>
                <w:rFonts w:cs="Calibri"/>
                <w:i/>
                <w:color w:val="FF0000"/>
                <w:sz w:val="24"/>
                <w:szCs w:val="24"/>
              </w:rPr>
              <w:t xml:space="preserve"> </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5</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24</w:t>
            </w:r>
            <w:r w:rsidRPr="001F159B">
              <w:rPr>
                <w:rStyle w:val="apple-style-span"/>
                <w:rFonts w:cs="Calibri"/>
                <w:color w:val="000000"/>
                <w:sz w:val="24"/>
                <w:szCs w:val="24"/>
              </w:rPr>
              <w:t>.3.</w:t>
            </w:r>
          </w:p>
        </w:tc>
        <w:tc>
          <w:tcPr>
            <w:tcW w:w="7174" w:type="dxa"/>
          </w:tcPr>
          <w:p w:rsidR="00A85F7E" w:rsidRPr="001F159B" w:rsidRDefault="00A85F7E" w:rsidP="000C2F0A">
            <w:pPr>
              <w:spacing w:after="0" w:line="240" w:lineRule="auto"/>
              <w:rPr>
                <w:rStyle w:val="apple-style-span"/>
                <w:rFonts w:cs="Calibri"/>
                <w:color w:val="000000"/>
                <w:sz w:val="24"/>
                <w:szCs w:val="24"/>
              </w:rPr>
            </w:pPr>
            <w:r>
              <w:rPr>
                <w:rStyle w:val="apple-style-span"/>
                <w:rFonts w:cs="Calibri"/>
                <w:color w:val="000000"/>
                <w:sz w:val="24"/>
                <w:szCs w:val="24"/>
              </w:rPr>
              <w:t>Základní statistická analýza</w:t>
            </w:r>
            <w:r w:rsidRPr="001F159B">
              <w:rPr>
                <w:rStyle w:val="apple-style-span"/>
                <w:rFonts w:cs="Calibri"/>
                <w:color w:val="000000"/>
                <w:sz w:val="24"/>
                <w:szCs w:val="24"/>
              </w:rPr>
              <w:t xml:space="preserve"> v prostředí MS Excel</w:t>
            </w:r>
            <w:r>
              <w:rPr>
                <w:rStyle w:val="apple-style-span"/>
                <w:rFonts w:cs="Calibri"/>
                <w:color w:val="000000"/>
                <w:sz w:val="24"/>
                <w:szCs w:val="24"/>
              </w:rPr>
              <w:t xml:space="preserve"> a SPSS</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6</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31</w:t>
            </w:r>
            <w:r w:rsidRPr="001F159B">
              <w:rPr>
                <w:rStyle w:val="apple-style-span"/>
                <w:rFonts w:cs="Calibri"/>
                <w:color w:val="000000"/>
                <w:sz w:val="24"/>
                <w:szCs w:val="24"/>
              </w:rPr>
              <w:t>.3.</w:t>
            </w:r>
          </w:p>
        </w:tc>
        <w:tc>
          <w:tcPr>
            <w:tcW w:w="7174" w:type="dxa"/>
          </w:tcPr>
          <w:p w:rsidR="00A85F7E" w:rsidRPr="001F159B" w:rsidRDefault="00A85F7E" w:rsidP="001F159B">
            <w:pPr>
              <w:spacing w:after="0" w:line="240" w:lineRule="auto"/>
              <w:rPr>
                <w:rStyle w:val="apple-style-span"/>
                <w:rFonts w:cs="Calibri"/>
                <w:color w:val="000000"/>
                <w:sz w:val="24"/>
                <w:szCs w:val="24"/>
              </w:rPr>
            </w:pP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7</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7</w:t>
            </w:r>
            <w:r w:rsidRPr="001F159B">
              <w:rPr>
                <w:rStyle w:val="apple-style-span"/>
                <w:rFonts w:cs="Calibri"/>
                <w:color w:val="000000"/>
                <w:sz w:val="24"/>
                <w:szCs w:val="24"/>
              </w:rPr>
              <w:t>.4.</w:t>
            </w:r>
          </w:p>
        </w:tc>
        <w:tc>
          <w:tcPr>
            <w:tcW w:w="7174" w:type="dxa"/>
          </w:tcPr>
          <w:p w:rsidR="00A85F7E" w:rsidRPr="001F159B" w:rsidRDefault="00A85F7E" w:rsidP="001F159B">
            <w:pPr>
              <w:spacing w:after="0" w:line="240" w:lineRule="auto"/>
              <w:rPr>
                <w:rStyle w:val="apple-style-span"/>
                <w:rFonts w:cs="Calibri"/>
                <w:i/>
                <w:color w:val="000000"/>
                <w:sz w:val="24"/>
                <w:szCs w:val="24"/>
              </w:rPr>
            </w:pP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8</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14</w:t>
            </w:r>
            <w:r w:rsidRPr="001F159B">
              <w:rPr>
                <w:rStyle w:val="apple-style-span"/>
                <w:rFonts w:cs="Calibri"/>
                <w:color w:val="000000"/>
                <w:sz w:val="24"/>
                <w:szCs w:val="24"/>
              </w:rPr>
              <w:t>.4.</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Prezentace I</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9</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21</w:t>
            </w:r>
            <w:r w:rsidRPr="001F159B">
              <w:rPr>
                <w:rStyle w:val="apple-style-span"/>
                <w:rFonts w:cs="Calibri"/>
                <w:color w:val="000000"/>
                <w:sz w:val="24"/>
                <w:szCs w:val="24"/>
              </w:rPr>
              <w:t>.4.</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Prezentace I</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10</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28</w:t>
            </w:r>
            <w:r w:rsidRPr="001F159B">
              <w:rPr>
                <w:rStyle w:val="apple-style-span"/>
                <w:rFonts w:cs="Calibri"/>
                <w:color w:val="000000"/>
                <w:sz w:val="24"/>
                <w:szCs w:val="24"/>
              </w:rPr>
              <w:t>.4.</w:t>
            </w:r>
          </w:p>
        </w:tc>
        <w:tc>
          <w:tcPr>
            <w:tcW w:w="7174" w:type="dxa"/>
          </w:tcPr>
          <w:p w:rsidR="00A85F7E" w:rsidRPr="001F159B" w:rsidRDefault="00A85F7E" w:rsidP="001F159B">
            <w:pPr>
              <w:spacing w:after="0" w:line="240" w:lineRule="auto"/>
              <w:rPr>
                <w:rStyle w:val="apple-style-span"/>
                <w:rFonts w:cs="Calibri"/>
                <w:color w:val="000000"/>
                <w:sz w:val="24"/>
                <w:szCs w:val="24"/>
              </w:rPr>
            </w:pP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11</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5</w:t>
            </w:r>
            <w:r w:rsidRPr="001F159B">
              <w:rPr>
                <w:rStyle w:val="apple-style-span"/>
                <w:rFonts w:cs="Calibri"/>
                <w:color w:val="000000"/>
                <w:sz w:val="24"/>
                <w:szCs w:val="24"/>
              </w:rPr>
              <w:t>.5.</w:t>
            </w:r>
          </w:p>
        </w:tc>
        <w:tc>
          <w:tcPr>
            <w:tcW w:w="7174" w:type="dxa"/>
          </w:tcPr>
          <w:p w:rsidR="00A85F7E" w:rsidRPr="001F159B" w:rsidRDefault="00A85F7E" w:rsidP="001F159B">
            <w:pPr>
              <w:spacing w:after="0" w:line="240" w:lineRule="auto"/>
              <w:rPr>
                <w:rStyle w:val="apple-style-span"/>
                <w:rFonts w:cs="Calibri"/>
                <w:color w:val="000000"/>
                <w:sz w:val="24"/>
                <w:szCs w:val="24"/>
              </w:rPr>
            </w:pP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12</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12</w:t>
            </w:r>
            <w:r w:rsidRPr="001F159B">
              <w:rPr>
                <w:rStyle w:val="apple-style-span"/>
                <w:rFonts w:cs="Calibri"/>
                <w:color w:val="000000"/>
                <w:sz w:val="24"/>
                <w:szCs w:val="24"/>
              </w:rPr>
              <w:t>.5.</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Prezentace II</w:t>
            </w:r>
          </w:p>
        </w:tc>
      </w:tr>
      <w:tr w:rsidR="00A85F7E" w:rsidRPr="001F159B" w:rsidTr="001F159B">
        <w:tc>
          <w:tcPr>
            <w:tcW w:w="1125"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13</w:t>
            </w:r>
          </w:p>
        </w:tc>
        <w:tc>
          <w:tcPr>
            <w:tcW w:w="989" w:type="dxa"/>
          </w:tcPr>
          <w:p w:rsidR="00A85F7E" w:rsidRPr="001F159B" w:rsidRDefault="00A85F7E" w:rsidP="001F159B">
            <w:pPr>
              <w:spacing w:after="0" w:line="240" w:lineRule="auto"/>
              <w:rPr>
                <w:rStyle w:val="apple-style-span"/>
                <w:rFonts w:cs="Calibri"/>
                <w:color w:val="000000"/>
                <w:sz w:val="24"/>
                <w:szCs w:val="24"/>
              </w:rPr>
            </w:pPr>
            <w:r>
              <w:rPr>
                <w:rStyle w:val="apple-style-span"/>
                <w:rFonts w:cs="Calibri"/>
                <w:color w:val="000000"/>
                <w:sz w:val="24"/>
                <w:szCs w:val="24"/>
              </w:rPr>
              <w:t>19</w:t>
            </w:r>
            <w:r w:rsidRPr="001F159B">
              <w:rPr>
                <w:rStyle w:val="apple-style-span"/>
                <w:rFonts w:cs="Calibri"/>
                <w:color w:val="000000"/>
                <w:sz w:val="24"/>
                <w:szCs w:val="24"/>
              </w:rPr>
              <w:t>.5.</w:t>
            </w:r>
          </w:p>
        </w:tc>
        <w:tc>
          <w:tcPr>
            <w:tcW w:w="7174" w:type="dxa"/>
          </w:tcPr>
          <w:p w:rsidR="00A85F7E" w:rsidRPr="001F159B" w:rsidRDefault="00A85F7E" w:rsidP="001F159B">
            <w:pPr>
              <w:spacing w:after="0" w:line="240" w:lineRule="auto"/>
              <w:rPr>
                <w:rStyle w:val="apple-style-span"/>
                <w:rFonts w:cs="Calibri"/>
                <w:color w:val="000000"/>
                <w:sz w:val="24"/>
                <w:szCs w:val="24"/>
              </w:rPr>
            </w:pPr>
            <w:r w:rsidRPr="001F159B">
              <w:rPr>
                <w:rStyle w:val="apple-style-span"/>
                <w:rFonts w:cs="Calibri"/>
                <w:color w:val="000000"/>
                <w:sz w:val="24"/>
                <w:szCs w:val="24"/>
              </w:rPr>
              <w:t>Prezentace II</w:t>
            </w:r>
          </w:p>
        </w:tc>
      </w:tr>
    </w:tbl>
    <w:p w:rsidR="00A85F7E" w:rsidRPr="00B63569" w:rsidRDefault="00A85F7E" w:rsidP="00B63569">
      <w:pPr>
        <w:spacing w:after="120" w:line="240" w:lineRule="auto"/>
        <w:rPr>
          <w:rStyle w:val="apple-style-span"/>
          <w:rFonts w:cs="Calibri"/>
          <w:color w:val="000000"/>
          <w:sz w:val="24"/>
          <w:szCs w:val="24"/>
        </w:rPr>
      </w:pPr>
    </w:p>
    <w:p w:rsidR="00A85F7E" w:rsidRPr="00B63569" w:rsidRDefault="00A85F7E" w:rsidP="00B63569">
      <w:pPr>
        <w:spacing w:after="120" w:line="240" w:lineRule="auto"/>
        <w:rPr>
          <w:rStyle w:val="apple-style-span"/>
          <w:rFonts w:cs="Calibri"/>
          <w:bCs/>
          <w:color w:val="000000"/>
          <w:sz w:val="24"/>
          <w:szCs w:val="24"/>
        </w:rPr>
      </w:pPr>
      <w:r>
        <w:rPr>
          <w:rStyle w:val="apple-style-span"/>
          <w:rFonts w:cs="Calibri"/>
          <w:b/>
          <w:bCs/>
          <w:color w:val="000000"/>
          <w:sz w:val="24"/>
          <w:szCs w:val="24"/>
        </w:rPr>
        <w:t>Cíl a o</w:t>
      </w:r>
      <w:r w:rsidRPr="00B63569">
        <w:rPr>
          <w:rStyle w:val="apple-style-span"/>
          <w:rFonts w:cs="Calibri"/>
          <w:b/>
          <w:bCs/>
          <w:color w:val="000000"/>
          <w:sz w:val="24"/>
          <w:szCs w:val="24"/>
        </w:rPr>
        <w:t>bsah předmětu</w:t>
      </w:r>
      <w:r w:rsidRPr="00B63569">
        <w:rPr>
          <w:rStyle w:val="apple-style-span"/>
          <w:rFonts w:cs="Calibri"/>
          <w:bCs/>
          <w:color w:val="000000"/>
          <w:sz w:val="24"/>
          <w:szCs w:val="24"/>
        </w:rPr>
        <w:t>:</w:t>
      </w:r>
    </w:p>
    <w:p w:rsidR="00A85F7E" w:rsidRDefault="00A85F7E" w:rsidP="00B63569">
      <w:pPr>
        <w:spacing w:after="120" w:line="240" w:lineRule="auto"/>
        <w:rPr>
          <w:rStyle w:val="apple-style-span"/>
          <w:rFonts w:cs="Calibri"/>
          <w:bCs/>
          <w:color w:val="000000"/>
          <w:sz w:val="24"/>
          <w:szCs w:val="24"/>
        </w:rPr>
      </w:pPr>
      <w:r w:rsidRPr="006B6E4A">
        <w:rPr>
          <w:rStyle w:val="apple-style-span"/>
          <w:rFonts w:cs="Calibri"/>
          <w:bCs/>
          <w:color w:val="000000"/>
          <w:sz w:val="24"/>
          <w:szCs w:val="24"/>
        </w:rPr>
        <w:t xml:space="preserve">Předmět je úvodem do marketingového výzkumu a jeho metod. </w:t>
      </w:r>
      <w:r>
        <w:rPr>
          <w:rStyle w:val="apple-style-span"/>
          <w:rFonts w:cs="Calibri"/>
          <w:bCs/>
          <w:color w:val="000000"/>
          <w:sz w:val="24"/>
          <w:szCs w:val="24"/>
        </w:rPr>
        <w:t>P</w:t>
      </w:r>
      <w:r w:rsidRPr="006B6E4A">
        <w:rPr>
          <w:rStyle w:val="apple-style-span"/>
          <w:rFonts w:cs="Calibri"/>
          <w:bCs/>
          <w:color w:val="000000"/>
          <w:sz w:val="24"/>
          <w:szCs w:val="24"/>
        </w:rPr>
        <w:t>o jeho absolvování bud</w:t>
      </w:r>
      <w:r>
        <w:rPr>
          <w:rStyle w:val="apple-style-span"/>
          <w:rFonts w:cs="Calibri"/>
          <w:bCs/>
          <w:color w:val="000000"/>
          <w:sz w:val="24"/>
          <w:szCs w:val="24"/>
        </w:rPr>
        <w:t>ete</w:t>
      </w:r>
      <w:r w:rsidRPr="006B6E4A">
        <w:rPr>
          <w:rStyle w:val="apple-style-span"/>
          <w:rFonts w:cs="Calibri"/>
          <w:bCs/>
          <w:color w:val="000000"/>
          <w:sz w:val="24"/>
          <w:szCs w:val="24"/>
        </w:rPr>
        <w:t xml:space="preserve"> schopni:</w:t>
      </w:r>
    </w:p>
    <w:p w:rsidR="00A85F7E" w:rsidRPr="006B6E4A" w:rsidRDefault="00A85F7E" w:rsidP="006B6E4A">
      <w:pPr>
        <w:pStyle w:val="Odstavecseseznamem"/>
        <w:numPr>
          <w:ilvl w:val="0"/>
          <w:numId w:val="5"/>
        </w:numPr>
        <w:spacing w:after="120" w:line="240" w:lineRule="auto"/>
        <w:rPr>
          <w:rStyle w:val="apple-style-span"/>
          <w:rFonts w:cs="Calibri"/>
          <w:bCs/>
          <w:color w:val="000000"/>
          <w:sz w:val="24"/>
          <w:szCs w:val="24"/>
        </w:rPr>
      </w:pPr>
      <w:r w:rsidRPr="006B6E4A">
        <w:rPr>
          <w:rStyle w:val="apple-style-span"/>
          <w:rFonts w:cs="Calibri"/>
          <w:bCs/>
          <w:color w:val="000000"/>
          <w:sz w:val="24"/>
          <w:szCs w:val="24"/>
        </w:rPr>
        <w:t>zpracovat plán výzkumu vzhledem k požad</w:t>
      </w:r>
      <w:r>
        <w:rPr>
          <w:rStyle w:val="apple-style-span"/>
          <w:rFonts w:cs="Calibri"/>
          <w:bCs/>
          <w:color w:val="000000"/>
          <w:sz w:val="24"/>
          <w:szCs w:val="24"/>
        </w:rPr>
        <w:t>o</w:t>
      </w:r>
      <w:r w:rsidRPr="006B6E4A">
        <w:rPr>
          <w:rStyle w:val="apple-style-span"/>
          <w:rFonts w:cs="Calibri"/>
          <w:bCs/>
          <w:color w:val="000000"/>
          <w:sz w:val="24"/>
          <w:szCs w:val="24"/>
        </w:rPr>
        <w:t>va</w:t>
      </w:r>
      <w:r>
        <w:rPr>
          <w:rStyle w:val="apple-style-span"/>
          <w:rFonts w:cs="Calibri"/>
          <w:bCs/>
          <w:color w:val="000000"/>
          <w:sz w:val="24"/>
          <w:szCs w:val="24"/>
        </w:rPr>
        <w:t>n</w:t>
      </w:r>
      <w:r w:rsidRPr="006B6E4A">
        <w:rPr>
          <w:rStyle w:val="apple-style-span"/>
          <w:rFonts w:cs="Calibri"/>
          <w:bCs/>
          <w:color w:val="000000"/>
          <w:sz w:val="24"/>
          <w:szCs w:val="24"/>
        </w:rPr>
        <w:t>ým cílům</w:t>
      </w:r>
    </w:p>
    <w:p w:rsidR="00A85F7E" w:rsidRPr="006B6E4A" w:rsidRDefault="00A85F7E" w:rsidP="006B6E4A">
      <w:pPr>
        <w:pStyle w:val="Odstavecseseznamem"/>
        <w:numPr>
          <w:ilvl w:val="0"/>
          <w:numId w:val="5"/>
        </w:numPr>
        <w:spacing w:after="120" w:line="240" w:lineRule="auto"/>
        <w:rPr>
          <w:rStyle w:val="apple-style-span"/>
          <w:rFonts w:cs="Calibri"/>
          <w:bCs/>
          <w:color w:val="000000"/>
          <w:sz w:val="24"/>
          <w:szCs w:val="24"/>
        </w:rPr>
      </w:pPr>
      <w:r w:rsidRPr="006B6E4A">
        <w:rPr>
          <w:rStyle w:val="apple-style-span"/>
          <w:rFonts w:cs="Calibri"/>
          <w:bCs/>
          <w:color w:val="000000"/>
          <w:sz w:val="24"/>
          <w:szCs w:val="24"/>
        </w:rPr>
        <w:t>zvolit vhodné metody a nástroje sběru a vyhodnocování dat</w:t>
      </w:r>
    </w:p>
    <w:p w:rsidR="00A85F7E" w:rsidRPr="006B6E4A" w:rsidRDefault="00A85F7E" w:rsidP="006B6E4A">
      <w:pPr>
        <w:pStyle w:val="Odstavecseseznamem"/>
        <w:numPr>
          <w:ilvl w:val="0"/>
          <w:numId w:val="5"/>
        </w:numPr>
        <w:spacing w:after="120" w:line="240" w:lineRule="auto"/>
        <w:rPr>
          <w:rStyle w:val="apple-style-span"/>
          <w:rFonts w:cs="Calibri"/>
          <w:bCs/>
          <w:color w:val="000000"/>
          <w:sz w:val="24"/>
          <w:szCs w:val="24"/>
        </w:rPr>
      </w:pPr>
      <w:r w:rsidRPr="006B6E4A">
        <w:rPr>
          <w:rStyle w:val="apple-style-span"/>
          <w:rFonts w:cs="Calibri"/>
          <w:bCs/>
          <w:color w:val="000000"/>
          <w:sz w:val="24"/>
          <w:szCs w:val="24"/>
        </w:rPr>
        <w:t>aplikovat základní a mírně pokročilé analytické nástroje využívané v marketingovém výzkumu.</w:t>
      </w:r>
    </w:p>
    <w:p w:rsidR="00A85F7E" w:rsidRPr="00B63569" w:rsidRDefault="00A85F7E" w:rsidP="00B63569">
      <w:pPr>
        <w:spacing w:after="120" w:line="240" w:lineRule="auto"/>
        <w:rPr>
          <w:rStyle w:val="apple-style-span"/>
          <w:rFonts w:cs="Calibri"/>
          <w:bCs/>
          <w:color w:val="000000"/>
          <w:sz w:val="24"/>
          <w:szCs w:val="24"/>
        </w:rPr>
      </w:pPr>
      <w:r w:rsidRPr="00AD282B">
        <w:rPr>
          <w:rStyle w:val="apple-style-span"/>
          <w:rFonts w:cs="Calibri"/>
          <w:bCs/>
          <w:color w:val="000000"/>
          <w:sz w:val="24"/>
          <w:szCs w:val="24"/>
        </w:rPr>
        <w:t>Úvodní tři</w:t>
      </w:r>
      <w:r w:rsidRPr="00B63569">
        <w:rPr>
          <w:rStyle w:val="apple-style-span"/>
          <w:rFonts w:cs="Calibri"/>
          <w:bCs/>
          <w:color w:val="000000"/>
          <w:sz w:val="24"/>
          <w:szCs w:val="24"/>
        </w:rPr>
        <w:t xml:space="preserve"> setkání budou mít podobu přednášek</w:t>
      </w:r>
      <w:r>
        <w:rPr>
          <w:rStyle w:val="apple-style-span"/>
          <w:rFonts w:cs="Calibri"/>
          <w:bCs/>
          <w:color w:val="000000"/>
          <w:sz w:val="24"/>
          <w:szCs w:val="24"/>
        </w:rPr>
        <w:t xml:space="preserve"> a další dvě setkání pak podobu seminářů</w:t>
      </w:r>
      <w:r w:rsidRPr="00B63569">
        <w:rPr>
          <w:rStyle w:val="apple-style-span"/>
          <w:rFonts w:cs="Calibri"/>
          <w:bCs/>
          <w:color w:val="000000"/>
          <w:sz w:val="24"/>
          <w:szCs w:val="24"/>
        </w:rPr>
        <w:t>, které studentům představí „poznatkové minimum“ nezbytné pro další, již samostatnou práci. Ta spočívá ve zpracování vlastního marketingového výzkumu. Studenti se rozdělí do skupin po 5ti členech a v těchto týmech si sami navrhnou předmět a cíl výzkumu, zvolí postup a metody a následně výzkum realizují, tj. sesbírají data, které vyhodnotí a zpracují je do podoby výzkumné zprávy.</w:t>
      </w:r>
    </w:p>
    <w:p w:rsidR="00A85F7E" w:rsidRPr="00B63569" w:rsidRDefault="00A85F7E" w:rsidP="00B63569">
      <w:pPr>
        <w:spacing w:after="120" w:line="240" w:lineRule="auto"/>
        <w:rPr>
          <w:rFonts w:cs="Calibri"/>
          <w:sz w:val="24"/>
          <w:szCs w:val="24"/>
        </w:rPr>
      </w:pPr>
      <w:r w:rsidRPr="00B63569">
        <w:rPr>
          <w:rFonts w:cs="Calibri"/>
          <w:sz w:val="24"/>
          <w:szCs w:val="24"/>
        </w:rPr>
        <w:lastRenderedPageBreak/>
        <w:t>Přitom je třeba dodržet následující termíny a pokyny, které jsou závazné. Jejich nedodržení může být důvodem nepřipuštění ke zkoušce!</w:t>
      </w:r>
    </w:p>
    <w:p w:rsidR="00A85F7E" w:rsidRPr="00B63569" w:rsidRDefault="00A85F7E" w:rsidP="00B63569">
      <w:pPr>
        <w:spacing w:after="120" w:line="240" w:lineRule="auto"/>
        <w:rPr>
          <w:rFonts w:cs="Calibri"/>
          <w:sz w:val="24"/>
          <w:szCs w:val="24"/>
        </w:rPr>
      </w:pPr>
      <w:r w:rsidRPr="00B63569">
        <w:rPr>
          <w:rFonts w:cs="Calibri"/>
          <w:b/>
          <w:sz w:val="24"/>
          <w:szCs w:val="24"/>
        </w:rPr>
        <w:t>Důležité termíny</w:t>
      </w:r>
      <w:r w:rsidRPr="00B63569">
        <w:rPr>
          <w:rFonts w:cs="Calibri"/>
          <w:sz w:val="24"/>
          <w:szCs w:val="24"/>
        </w:rPr>
        <w:t>:</w:t>
      </w:r>
    </w:p>
    <w:p w:rsidR="00A85F7E" w:rsidRPr="00B63569" w:rsidRDefault="00A85F7E" w:rsidP="00B63569">
      <w:pPr>
        <w:spacing w:after="120" w:line="240" w:lineRule="auto"/>
        <w:rPr>
          <w:rFonts w:cs="Calibri"/>
          <w:sz w:val="24"/>
          <w:szCs w:val="24"/>
        </w:rPr>
      </w:pPr>
      <w:r w:rsidRPr="00B63569">
        <w:rPr>
          <w:rFonts w:cs="Calibri"/>
          <w:sz w:val="24"/>
          <w:szCs w:val="24"/>
        </w:rPr>
        <w:t xml:space="preserve">Nejpozději </w:t>
      </w:r>
      <w:r w:rsidRPr="00B63569">
        <w:rPr>
          <w:rFonts w:cs="Calibri"/>
          <w:b/>
          <w:color w:val="FF0000"/>
          <w:sz w:val="24"/>
          <w:szCs w:val="24"/>
        </w:rPr>
        <w:t>do 1</w:t>
      </w:r>
      <w:r>
        <w:rPr>
          <w:rFonts w:cs="Calibri"/>
          <w:b/>
          <w:color w:val="FF0000"/>
          <w:sz w:val="24"/>
          <w:szCs w:val="24"/>
        </w:rPr>
        <w:t>3</w:t>
      </w:r>
      <w:r w:rsidRPr="00B63569">
        <w:rPr>
          <w:rFonts w:cs="Calibri"/>
          <w:b/>
          <w:color w:val="FF0000"/>
          <w:sz w:val="24"/>
          <w:szCs w:val="24"/>
        </w:rPr>
        <w:t>.3.</w:t>
      </w:r>
      <w:r w:rsidRPr="00B63569">
        <w:rPr>
          <w:rFonts w:cs="Calibri"/>
          <w:sz w:val="24"/>
          <w:szCs w:val="24"/>
        </w:rPr>
        <w:t xml:space="preserve"> vytvořit týmy, které se přihlásí na termín Prezentace I a II. Toto proběhne prostřednictvím ISu (balíky témat)</w:t>
      </w:r>
      <w:r>
        <w:rPr>
          <w:rFonts w:cs="Calibri"/>
          <w:sz w:val="24"/>
          <w:szCs w:val="24"/>
        </w:rPr>
        <w:t>.</w:t>
      </w:r>
    </w:p>
    <w:p w:rsidR="00A85F7E" w:rsidRDefault="00A85F7E" w:rsidP="00B63569">
      <w:pPr>
        <w:spacing w:after="120" w:line="240" w:lineRule="auto"/>
        <w:rPr>
          <w:rFonts w:cs="Calibri"/>
          <w:sz w:val="24"/>
          <w:szCs w:val="24"/>
        </w:rPr>
      </w:pPr>
      <w:r w:rsidRPr="00B63569">
        <w:rPr>
          <w:rFonts w:cs="Calibri"/>
          <w:sz w:val="24"/>
          <w:szCs w:val="24"/>
        </w:rPr>
        <w:t xml:space="preserve">Nejpozději </w:t>
      </w:r>
      <w:r w:rsidRPr="00B63569">
        <w:rPr>
          <w:rFonts w:cs="Calibri"/>
          <w:b/>
          <w:color w:val="FF0000"/>
          <w:sz w:val="24"/>
          <w:szCs w:val="24"/>
        </w:rPr>
        <w:t>do 1</w:t>
      </w:r>
      <w:r>
        <w:rPr>
          <w:rFonts w:cs="Calibri"/>
          <w:b/>
          <w:color w:val="FF0000"/>
          <w:sz w:val="24"/>
          <w:szCs w:val="24"/>
        </w:rPr>
        <w:t>3</w:t>
      </w:r>
      <w:r w:rsidRPr="00B63569">
        <w:rPr>
          <w:rFonts w:cs="Calibri"/>
          <w:b/>
          <w:color w:val="FF0000"/>
          <w:sz w:val="24"/>
          <w:szCs w:val="24"/>
        </w:rPr>
        <w:t>.3</w:t>
      </w:r>
      <w:r>
        <w:rPr>
          <w:rFonts w:cs="Calibri"/>
          <w:b/>
          <w:color w:val="FF0000"/>
          <w:sz w:val="24"/>
          <w:szCs w:val="24"/>
        </w:rPr>
        <w:t>.</w:t>
      </w:r>
      <w:r w:rsidRPr="00B63569">
        <w:rPr>
          <w:rFonts w:cs="Calibri"/>
          <w:sz w:val="24"/>
          <w:szCs w:val="24"/>
        </w:rPr>
        <w:t xml:space="preserve">  vložit do odevzdávány v ISu návrh zaměření marketingového výzkumu za každý tým. Návrh bude obsahovat popis cíle, resp. otázku, na kterou chcete najít odpověď pomocí výzkumu. Dále stručné zdůvodnění proč je (nebo může být) takováto otázka důležitá pro danou firmu či podnikatele. A konečně alespoň hrubý popis zamýšlených zdrojů dat, metod sběru dat a vyhodnocování.</w:t>
      </w:r>
      <w:r>
        <w:rPr>
          <w:rFonts w:cs="Calibri"/>
          <w:sz w:val="24"/>
          <w:szCs w:val="24"/>
        </w:rPr>
        <w:t xml:space="preserve"> </w:t>
      </w:r>
    </w:p>
    <w:p w:rsidR="00A85F7E" w:rsidRPr="00B63569" w:rsidRDefault="00A85F7E" w:rsidP="002424A2">
      <w:pPr>
        <w:spacing w:after="120" w:line="240" w:lineRule="auto"/>
        <w:rPr>
          <w:rFonts w:cs="Calibri"/>
          <w:sz w:val="24"/>
          <w:szCs w:val="24"/>
        </w:rPr>
      </w:pPr>
      <w:r w:rsidRPr="00B63569">
        <w:rPr>
          <w:rFonts w:cs="Calibri"/>
          <w:sz w:val="24"/>
          <w:szCs w:val="24"/>
        </w:rPr>
        <w:t xml:space="preserve">Při výběru cíle pro váš výzkum doporučujeme orientovat se na environmentální tématiku. Ideálně pak na takové téma, které vás natolik zaujalo, že jej zvažujete </w:t>
      </w:r>
      <w:r>
        <w:rPr>
          <w:rFonts w:cs="Calibri"/>
          <w:sz w:val="24"/>
          <w:szCs w:val="24"/>
        </w:rPr>
        <w:t>využít při tvorbě</w:t>
      </w:r>
      <w:r w:rsidRPr="00B63569">
        <w:rPr>
          <w:rFonts w:cs="Calibri"/>
          <w:sz w:val="24"/>
          <w:szCs w:val="24"/>
        </w:rPr>
        <w:t xml:space="preserve"> podnikatelsk</w:t>
      </w:r>
      <w:r>
        <w:rPr>
          <w:rFonts w:cs="Calibri"/>
          <w:sz w:val="24"/>
          <w:szCs w:val="24"/>
        </w:rPr>
        <w:t>ého</w:t>
      </w:r>
      <w:r w:rsidRPr="00B63569">
        <w:rPr>
          <w:rFonts w:cs="Calibri"/>
          <w:sz w:val="24"/>
          <w:szCs w:val="24"/>
        </w:rPr>
        <w:t xml:space="preserve"> záměr</w:t>
      </w:r>
      <w:r>
        <w:rPr>
          <w:rFonts w:cs="Calibri"/>
          <w:sz w:val="24"/>
          <w:szCs w:val="24"/>
        </w:rPr>
        <w:t>u</w:t>
      </w:r>
      <w:r w:rsidRPr="00B63569">
        <w:rPr>
          <w:rFonts w:cs="Calibri"/>
          <w:sz w:val="24"/>
          <w:szCs w:val="24"/>
        </w:rPr>
        <w:t xml:space="preserve"> pro finální předmět EkoInkubátoru (jste-li jeho účastníkem).</w:t>
      </w:r>
    </w:p>
    <w:p w:rsidR="00A85F7E" w:rsidRPr="00B63569" w:rsidRDefault="00A85F7E" w:rsidP="00B63569">
      <w:pPr>
        <w:spacing w:after="120" w:line="240" w:lineRule="auto"/>
        <w:rPr>
          <w:rFonts w:cs="Calibri"/>
          <w:sz w:val="24"/>
          <w:szCs w:val="24"/>
        </w:rPr>
      </w:pPr>
      <w:r>
        <w:rPr>
          <w:rFonts w:cs="Calibri"/>
          <w:sz w:val="24"/>
          <w:szCs w:val="24"/>
        </w:rPr>
        <w:t>Rozsah tohoto textu je 1 až 2 strany A4. Do čtyř</w:t>
      </w:r>
      <w:r w:rsidRPr="00B63569">
        <w:rPr>
          <w:rFonts w:cs="Calibri"/>
          <w:sz w:val="24"/>
          <w:szCs w:val="24"/>
        </w:rPr>
        <w:t xml:space="preserve"> dnů vám vaše návrhy buď schválíme, nebo doporučíme úpravy.</w:t>
      </w:r>
    </w:p>
    <w:p w:rsidR="00A85F7E" w:rsidRPr="00B63569" w:rsidRDefault="00A85F7E" w:rsidP="00B63569">
      <w:pPr>
        <w:spacing w:after="120" w:line="240" w:lineRule="auto"/>
        <w:rPr>
          <w:rFonts w:cs="Calibri"/>
          <w:sz w:val="24"/>
          <w:szCs w:val="24"/>
        </w:rPr>
      </w:pPr>
      <w:r w:rsidRPr="00B63569">
        <w:rPr>
          <w:rFonts w:cs="Calibri"/>
          <w:sz w:val="24"/>
          <w:szCs w:val="24"/>
        </w:rPr>
        <w:t>Tři dny před Prezentací I (</w:t>
      </w:r>
      <w:r w:rsidRPr="00F13B38">
        <w:rPr>
          <w:rFonts w:cs="Calibri"/>
          <w:sz w:val="24"/>
          <w:szCs w:val="24"/>
        </w:rPr>
        <w:t>tj</w:t>
      </w:r>
      <w:r w:rsidRPr="00F13B38">
        <w:rPr>
          <w:rFonts w:cs="Calibri"/>
          <w:b/>
          <w:color w:val="FF0000"/>
          <w:sz w:val="24"/>
          <w:szCs w:val="24"/>
        </w:rPr>
        <w:t>. 11.4. nebo 17.4. vždy</w:t>
      </w:r>
      <w:r>
        <w:rPr>
          <w:rFonts w:cs="Calibri"/>
          <w:b/>
          <w:color w:val="FF0000"/>
          <w:sz w:val="24"/>
          <w:szCs w:val="24"/>
        </w:rPr>
        <w:t xml:space="preserve"> do 12:00</w:t>
      </w:r>
      <w:r w:rsidRPr="00B63569">
        <w:rPr>
          <w:rFonts w:cs="Calibri"/>
          <w:sz w:val="24"/>
          <w:szCs w:val="24"/>
        </w:rPr>
        <w:t>) vložíte do ISu podklady k Prezenta</w:t>
      </w:r>
      <w:r>
        <w:rPr>
          <w:rFonts w:cs="Calibri"/>
          <w:sz w:val="24"/>
          <w:szCs w:val="24"/>
        </w:rPr>
        <w:t>ci I. Půjde tedy o text obsahující</w:t>
      </w:r>
      <w:r w:rsidRPr="00B63569">
        <w:rPr>
          <w:rFonts w:cs="Calibri"/>
          <w:sz w:val="24"/>
          <w:szCs w:val="24"/>
        </w:rPr>
        <w:t xml:space="preserve"> následující části:</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Zdůvodnění cíle a otázek marketingového výzkumu. Vysvětlení proč je toto důležité pro konkrétního podnikatele či firmu.</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Literární rešerše a analýza sekundárních dat – tedy kompilace a analýza nejrůznějších hodnověrných informací, které se týkají řešeného problému a které naleznete v knihách, časopisech, novinách, v databázích, statistikách, atp. Vedle tvrdých dat, výsledků výzkumů a průzkumů může tato část obsahovat také názory expertů.</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Pokud nezískáte dostatek informací ze sekundárních zdrojů, anebo to budete považovat za vhodné, uskutečníte jednoduché kvalitativní šetření – rozhovory, pozorování, exkurze, popř. focus group.</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Návrh hypotéz, které se pokusíte ověřit v kvantitativním šetření</w:t>
      </w:r>
    </w:p>
    <w:p w:rsidR="00A85F7E" w:rsidRDefault="00A85F7E" w:rsidP="00B63569">
      <w:pPr>
        <w:pStyle w:val="Odstavecseseznamem"/>
        <w:numPr>
          <w:ilvl w:val="0"/>
          <w:numId w:val="3"/>
        </w:numPr>
        <w:spacing w:after="120" w:line="240" w:lineRule="auto"/>
        <w:rPr>
          <w:rFonts w:cs="Calibri"/>
          <w:sz w:val="24"/>
          <w:szCs w:val="24"/>
        </w:rPr>
      </w:pPr>
      <w:r>
        <w:rPr>
          <w:rFonts w:cs="Calibri"/>
          <w:sz w:val="24"/>
          <w:szCs w:val="24"/>
        </w:rPr>
        <w:t>Návrh dotazníku a současně uvedení metod</w:t>
      </w:r>
      <w:r w:rsidRPr="00B63569">
        <w:rPr>
          <w:rFonts w:cs="Calibri"/>
          <w:sz w:val="24"/>
          <w:szCs w:val="24"/>
        </w:rPr>
        <w:t>, které plánujete použít pro vyhodnocování.</w:t>
      </w:r>
    </w:p>
    <w:p w:rsidR="00A85F7E" w:rsidRPr="00B63569" w:rsidRDefault="00A85F7E" w:rsidP="00B63569">
      <w:pPr>
        <w:pStyle w:val="Odstavecseseznamem"/>
        <w:numPr>
          <w:ilvl w:val="0"/>
          <w:numId w:val="3"/>
        </w:numPr>
        <w:spacing w:after="120" w:line="240" w:lineRule="auto"/>
        <w:rPr>
          <w:rFonts w:cs="Calibri"/>
          <w:sz w:val="24"/>
          <w:szCs w:val="24"/>
        </w:rPr>
      </w:pPr>
      <w:r>
        <w:rPr>
          <w:rFonts w:cs="Calibri"/>
          <w:sz w:val="24"/>
          <w:szCs w:val="24"/>
        </w:rPr>
        <w:t>Definice respondentů (kdo bude výběrovým vzorkem) a jak budete respondenty kontaktovat.</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Výsledky pilotáže a z ní vyplývající návrhy na úpravy dotazník</w:t>
      </w:r>
      <w:r>
        <w:rPr>
          <w:rFonts w:cs="Calibri"/>
          <w:sz w:val="24"/>
          <w:szCs w:val="24"/>
        </w:rPr>
        <w:t>u</w:t>
      </w:r>
      <w:r w:rsidRPr="00B63569">
        <w:rPr>
          <w:rFonts w:cs="Calibri"/>
          <w:sz w:val="24"/>
          <w:szCs w:val="24"/>
        </w:rPr>
        <w:t xml:space="preserve"> (tj. formulace otázek).</w:t>
      </w:r>
    </w:p>
    <w:p w:rsidR="00A85F7E" w:rsidRPr="00F13B38" w:rsidRDefault="00A85F7E" w:rsidP="00B63569">
      <w:pPr>
        <w:spacing w:after="120" w:line="240" w:lineRule="auto"/>
        <w:rPr>
          <w:rFonts w:cs="Calibri"/>
          <w:sz w:val="24"/>
          <w:szCs w:val="24"/>
        </w:rPr>
      </w:pPr>
      <w:r w:rsidRPr="00F13B38">
        <w:rPr>
          <w:rFonts w:cs="Calibri"/>
          <w:b/>
          <w:color w:val="FF0000"/>
          <w:sz w:val="24"/>
          <w:szCs w:val="24"/>
        </w:rPr>
        <w:t>14.4. resp 21.4.</w:t>
      </w:r>
      <w:r w:rsidRPr="00F13B38">
        <w:rPr>
          <w:rFonts w:cs="Calibri"/>
          <w:sz w:val="24"/>
          <w:szCs w:val="24"/>
        </w:rPr>
        <w:t xml:space="preserve"> V den vaši Prezentace I je povinná účast všech členů týmu na semináři.  Za pomocí prezentace v Powerpointu představíte váš projekt. V průběhu semináře od nás získáte připomínky pro další směřování vaší práce.</w:t>
      </w:r>
    </w:p>
    <w:p w:rsidR="00A85F7E" w:rsidRPr="00B63569" w:rsidRDefault="00A85F7E" w:rsidP="00B63569">
      <w:pPr>
        <w:spacing w:after="120" w:line="240" w:lineRule="auto"/>
        <w:rPr>
          <w:rFonts w:cs="Calibri"/>
          <w:sz w:val="24"/>
          <w:szCs w:val="24"/>
        </w:rPr>
      </w:pPr>
      <w:r w:rsidRPr="00F13B38">
        <w:rPr>
          <w:rFonts w:cs="Calibri"/>
          <w:sz w:val="24"/>
          <w:szCs w:val="24"/>
        </w:rPr>
        <w:t xml:space="preserve">Nejpozději tři dny před Prezentací II (tj. </w:t>
      </w:r>
      <w:r w:rsidRPr="00F13B38">
        <w:rPr>
          <w:rFonts w:cs="Calibri"/>
          <w:b/>
          <w:color w:val="FF0000"/>
          <w:sz w:val="24"/>
          <w:szCs w:val="24"/>
        </w:rPr>
        <w:t>9.5. nebo 16.5. vždy do 12:00</w:t>
      </w:r>
      <w:r w:rsidRPr="00F13B38">
        <w:rPr>
          <w:rFonts w:cs="Calibri"/>
          <w:sz w:val="24"/>
          <w:szCs w:val="24"/>
        </w:rPr>
        <w:t>) vložíte</w:t>
      </w:r>
      <w:r w:rsidRPr="00B63569">
        <w:rPr>
          <w:rFonts w:cs="Calibri"/>
          <w:sz w:val="24"/>
          <w:szCs w:val="24"/>
        </w:rPr>
        <w:t xml:space="preserve"> do ISu finální zprávu vašeho výzkumu, která bude nad rámec bodů pro první prezentaci obsahovat:</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Informaci o sběru dat a struktuře zkoumaného vzorku</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 xml:space="preserve">Analýzu získaných údajů (třídění </w:t>
      </w:r>
      <w:smartTag w:uri="urn:schemas-microsoft-com:office:smarttags" w:element="metricconverter">
        <w:smartTagPr>
          <w:attr w:name="ProductID" w:val="1. a"/>
        </w:smartTagPr>
        <w:r w:rsidRPr="00B63569">
          <w:rPr>
            <w:rFonts w:cs="Calibri"/>
            <w:sz w:val="24"/>
            <w:szCs w:val="24"/>
          </w:rPr>
          <w:t>1. a</w:t>
        </w:r>
      </w:smartTag>
      <w:r w:rsidRPr="00B63569">
        <w:rPr>
          <w:rFonts w:cs="Calibri"/>
          <w:sz w:val="24"/>
          <w:szCs w:val="24"/>
        </w:rPr>
        <w:t xml:space="preserve"> 2. stupně, analýza závislostí, popřípadě další metody).</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Interpretace výsledků ve vztahu k hypotézám a zejména k cíli celého výzkumu.</w:t>
      </w:r>
    </w:p>
    <w:p w:rsidR="00A85F7E" w:rsidRPr="00B63569" w:rsidRDefault="00A85F7E" w:rsidP="00B63569">
      <w:pPr>
        <w:pStyle w:val="Odstavecseseznamem"/>
        <w:numPr>
          <w:ilvl w:val="0"/>
          <w:numId w:val="3"/>
        </w:numPr>
        <w:spacing w:after="120" w:line="240" w:lineRule="auto"/>
        <w:rPr>
          <w:rFonts w:cs="Calibri"/>
          <w:sz w:val="24"/>
          <w:szCs w:val="24"/>
        </w:rPr>
      </w:pPr>
      <w:r w:rsidRPr="00B63569">
        <w:rPr>
          <w:rFonts w:cs="Calibri"/>
          <w:sz w:val="24"/>
          <w:szCs w:val="24"/>
        </w:rPr>
        <w:t>Diskusi – úvahu o platnosti vašich výsledků (tj. omezení výzkumu), popř. širší zamyšlení nad výsledky.</w:t>
      </w:r>
    </w:p>
    <w:p w:rsidR="00A85F7E" w:rsidRPr="00B63569" w:rsidRDefault="00A85F7E" w:rsidP="00B63569">
      <w:pPr>
        <w:spacing w:after="120" w:line="240" w:lineRule="auto"/>
        <w:rPr>
          <w:rFonts w:cs="Calibri"/>
          <w:sz w:val="24"/>
          <w:szCs w:val="24"/>
        </w:rPr>
      </w:pPr>
      <w:r w:rsidRPr="00F13B38">
        <w:rPr>
          <w:rFonts w:cs="Calibri"/>
          <w:b/>
          <w:color w:val="FF0000"/>
          <w:sz w:val="24"/>
          <w:szCs w:val="24"/>
        </w:rPr>
        <w:lastRenderedPageBreak/>
        <w:t>12.5 či 19.5.</w:t>
      </w:r>
      <w:r w:rsidRPr="00F13B38">
        <w:rPr>
          <w:rFonts w:cs="Calibri"/>
          <w:sz w:val="24"/>
          <w:szCs w:val="24"/>
        </w:rPr>
        <w:t xml:space="preserve"> je povinná účast na seminářích při Prezentaci II, kde představíte vaše výsledky.</w:t>
      </w:r>
      <w:r w:rsidRPr="00B63569">
        <w:rPr>
          <w:rFonts w:cs="Calibri"/>
          <w:sz w:val="24"/>
          <w:szCs w:val="24"/>
        </w:rPr>
        <w:t xml:space="preserve"> </w:t>
      </w:r>
      <w:r>
        <w:rPr>
          <w:rFonts w:cs="Calibri"/>
          <w:sz w:val="24"/>
          <w:szCs w:val="24"/>
        </w:rPr>
        <w:t>Zde se dozvíte hodnocení vašeho výzkumu, p</w:t>
      </w:r>
      <w:r w:rsidRPr="00B63569">
        <w:rPr>
          <w:rFonts w:cs="Calibri"/>
          <w:sz w:val="24"/>
          <w:szCs w:val="24"/>
        </w:rPr>
        <w:t>opř. získáte také naše připomínky k dopracování práce.</w:t>
      </w:r>
    </w:p>
    <w:p w:rsidR="00A85F7E" w:rsidRPr="00B63569" w:rsidRDefault="00A85F7E" w:rsidP="00B63569">
      <w:pPr>
        <w:spacing w:after="120" w:line="240" w:lineRule="auto"/>
        <w:rPr>
          <w:rFonts w:cs="Calibri"/>
          <w:sz w:val="24"/>
          <w:szCs w:val="24"/>
        </w:rPr>
      </w:pPr>
      <w:r w:rsidRPr="00B63569">
        <w:rPr>
          <w:rFonts w:cs="Calibri"/>
          <w:b/>
          <w:sz w:val="24"/>
          <w:szCs w:val="24"/>
        </w:rPr>
        <w:t>Hodnocení</w:t>
      </w:r>
      <w:r w:rsidRPr="00B63569">
        <w:rPr>
          <w:rFonts w:cs="Calibri"/>
          <w:sz w:val="24"/>
          <w:szCs w:val="24"/>
        </w:rPr>
        <w:t>:</w:t>
      </w:r>
    </w:p>
    <w:p w:rsidR="00A85F7E" w:rsidRPr="00B63569" w:rsidRDefault="00A85F7E" w:rsidP="00B63569">
      <w:pPr>
        <w:spacing w:after="120" w:line="240" w:lineRule="auto"/>
        <w:rPr>
          <w:rFonts w:cs="Calibri"/>
          <w:sz w:val="24"/>
          <w:szCs w:val="24"/>
        </w:rPr>
      </w:pPr>
      <w:r w:rsidRPr="00B63569">
        <w:rPr>
          <w:rFonts w:cs="Calibri"/>
          <w:sz w:val="24"/>
          <w:szCs w:val="24"/>
        </w:rPr>
        <w:t xml:space="preserve">Pro úspěšné splnění předmětu je třeba dodržet výše uvedené termíny pro odevzdání prací a jejich prezentaci. Výsledná známka </w:t>
      </w:r>
      <w:r>
        <w:rPr>
          <w:rFonts w:cs="Calibri"/>
          <w:sz w:val="24"/>
          <w:szCs w:val="24"/>
        </w:rPr>
        <w:t>bude dána</w:t>
      </w:r>
      <w:r w:rsidRPr="00B63569">
        <w:rPr>
          <w:rFonts w:cs="Calibri"/>
          <w:sz w:val="24"/>
          <w:szCs w:val="24"/>
        </w:rPr>
        <w:t> kvalit</w:t>
      </w:r>
      <w:r>
        <w:rPr>
          <w:rFonts w:cs="Calibri"/>
          <w:sz w:val="24"/>
          <w:szCs w:val="24"/>
        </w:rPr>
        <w:t>ou</w:t>
      </w:r>
      <w:r w:rsidRPr="00B63569">
        <w:rPr>
          <w:rFonts w:cs="Calibri"/>
          <w:sz w:val="24"/>
          <w:szCs w:val="24"/>
        </w:rPr>
        <w:t xml:space="preserve"> finální verze projektu a jeho prezentac</w:t>
      </w:r>
      <w:r>
        <w:rPr>
          <w:rFonts w:cs="Calibri"/>
          <w:sz w:val="24"/>
          <w:szCs w:val="24"/>
        </w:rPr>
        <w:t>í</w:t>
      </w:r>
      <w:r w:rsidRPr="00B63569">
        <w:rPr>
          <w:rFonts w:cs="Calibri"/>
          <w:sz w:val="24"/>
          <w:szCs w:val="24"/>
        </w:rPr>
        <w:t xml:space="preserve">. Protože se jedná o týmové práce bude </w:t>
      </w:r>
      <w:r>
        <w:rPr>
          <w:rFonts w:cs="Calibri"/>
          <w:sz w:val="24"/>
          <w:szCs w:val="24"/>
        </w:rPr>
        <w:t>se</w:t>
      </w:r>
      <w:r w:rsidRPr="00B63569">
        <w:rPr>
          <w:rFonts w:cs="Calibri"/>
          <w:sz w:val="24"/>
          <w:szCs w:val="24"/>
        </w:rPr>
        <w:t xml:space="preserve"> známka </w:t>
      </w:r>
      <w:r>
        <w:rPr>
          <w:rFonts w:cs="Calibri"/>
          <w:sz w:val="24"/>
          <w:szCs w:val="24"/>
        </w:rPr>
        <w:t xml:space="preserve">za projekt </w:t>
      </w:r>
      <w:r w:rsidRPr="00B63569">
        <w:rPr>
          <w:rFonts w:cs="Calibri"/>
          <w:sz w:val="24"/>
          <w:szCs w:val="24"/>
        </w:rPr>
        <w:t>vztahovat na celý tým. Pouze pokud by se ukázalo, že zapojení některých jednotlivců bylo výrazně nižší než zbytek týmu, bude se hodnocení řešit individuálně.</w:t>
      </w:r>
    </w:p>
    <w:p w:rsidR="00A85F7E" w:rsidRPr="00B63569" w:rsidRDefault="00A85F7E" w:rsidP="00B63569">
      <w:pPr>
        <w:spacing w:after="120" w:line="240" w:lineRule="auto"/>
        <w:rPr>
          <w:rFonts w:cs="Calibri"/>
          <w:sz w:val="24"/>
          <w:szCs w:val="24"/>
        </w:rPr>
      </w:pPr>
      <w:r w:rsidRPr="00B63569">
        <w:rPr>
          <w:rFonts w:cs="Calibri"/>
          <w:b/>
          <w:sz w:val="24"/>
          <w:szCs w:val="24"/>
        </w:rPr>
        <w:t>Další poznámky</w:t>
      </w:r>
      <w:r w:rsidRPr="00B63569">
        <w:rPr>
          <w:rFonts w:cs="Calibri"/>
          <w:sz w:val="24"/>
          <w:szCs w:val="24"/>
        </w:rPr>
        <w:t>:</w:t>
      </w:r>
    </w:p>
    <w:p w:rsidR="00A85F7E" w:rsidRPr="00B63569" w:rsidRDefault="00A85F7E" w:rsidP="00B63569">
      <w:pPr>
        <w:spacing w:after="120" w:line="240" w:lineRule="auto"/>
        <w:rPr>
          <w:rFonts w:cs="Calibri"/>
          <w:sz w:val="24"/>
          <w:szCs w:val="24"/>
        </w:rPr>
      </w:pPr>
      <w:r w:rsidRPr="00B63569">
        <w:rPr>
          <w:rFonts w:cs="Calibri"/>
          <w:sz w:val="24"/>
          <w:szCs w:val="24"/>
        </w:rPr>
        <w:t>Informace o literatuře naleznete ve Studijních materiálech na ISu.</w:t>
      </w:r>
    </w:p>
    <w:p w:rsidR="00A85F7E" w:rsidRPr="00B63569" w:rsidRDefault="00A85F7E" w:rsidP="00B63569">
      <w:pPr>
        <w:spacing w:after="120" w:line="240" w:lineRule="auto"/>
        <w:rPr>
          <w:rFonts w:cs="Calibri"/>
          <w:sz w:val="24"/>
          <w:szCs w:val="24"/>
        </w:rPr>
      </w:pPr>
      <w:r w:rsidRPr="00B63569">
        <w:rPr>
          <w:rFonts w:cs="Calibri"/>
          <w:sz w:val="24"/>
          <w:szCs w:val="24"/>
        </w:rPr>
        <w:t>Předpokládáme, že část poznatků nutných pro kvalitní zpracování projektů si budete muset sami nastudovat z doporučené literatury. Co konkrétně, to bude záležet na zaměření vašeho výzkumu.</w:t>
      </w:r>
    </w:p>
    <w:p w:rsidR="00A85F7E" w:rsidRDefault="00A85F7E" w:rsidP="00B63569">
      <w:pPr>
        <w:spacing w:after="120" w:line="240" w:lineRule="auto"/>
        <w:rPr>
          <w:rFonts w:cs="Calibri"/>
          <w:sz w:val="24"/>
          <w:szCs w:val="24"/>
        </w:rPr>
      </w:pPr>
      <w:r w:rsidRPr="00B63569">
        <w:rPr>
          <w:rFonts w:cs="Calibri"/>
          <w:sz w:val="24"/>
          <w:szCs w:val="24"/>
        </w:rPr>
        <w:t>Pokud přijdete s vlastním propracovanějším tématem na výzkum, pro který nebude námi navržený „mustr“ vhodný (tj. rešerše, kvalitativní šetření, dotazování), můžeme po domluvě strukturu, resp. typ výzkumu upravit.</w:t>
      </w:r>
    </w:p>
    <w:p w:rsidR="00A85F7E" w:rsidRPr="00B63569" w:rsidRDefault="00A85F7E" w:rsidP="00B63569">
      <w:pPr>
        <w:spacing w:after="120" w:line="240" w:lineRule="auto"/>
        <w:rPr>
          <w:rFonts w:cs="Calibri"/>
          <w:sz w:val="24"/>
          <w:szCs w:val="24"/>
        </w:rPr>
      </w:pPr>
      <w:r>
        <w:rPr>
          <w:rFonts w:cs="Calibri"/>
          <w:sz w:val="24"/>
          <w:szCs w:val="24"/>
        </w:rPr>
        <w:t>V záhlaví zpracovaného projektu uveďte u jmen členů týmu kapitolu (či téma), které daný člověk v projektu zpracoval a které je primárně výsledkem jeho práce.</w:t>
      </w:r>
    </w:p>
    <w:p w:rsidR="00A85F7E" w:rsidRPr="00B63569" w:rsidRDefault="00A85F7E" w:rsidP="00B63569">
      <w:pPr>
        <w:spacing w:after="120" w:line="240" w:lineRule="auto"/>
        <w:rPr>
          <w:rFonts w:cs="Calibri"/>
          <w:sz w:val="24"/>
          <w:szCs w:val="24"/>
        </w:rPr>
      </w:pPr>
    </w:p>
    <w:p w:rsidR="00A85F7E" w:rsidRPr="00B63569" w:rsidRDefault="00A85F7E" w:rsidP="00B63569">
      <w:pPr>
        <w:spacing w:after="120" w:line="240" w:lineRule="auto"/>
        <w:rPr>
          <w:rFonts w:cs="Calibri"/>
          <w:sz w:val="24"/>
          <w:szCs w:val="24"/>
        </w:rPr>
      </w:pPr>
    </w:p>
    <w:p w:rsidR="00A85F7E" w:rsidRPr="00B63569" w:rsidRDefault="00A85F7E" w:rsidP="00B63569">
      <w:pPr>
        <w:pStyle w:val="Odstavecseseznamem"/>
        <w:numPr>
          <w:ilvl w:val="0"/>
          <w:numId w:val="2"/>
        </w:numPr>
        <w:spacing w:after="120" w:line="240" w:lineRule="auto"/>
        <w:rPr>
          <w:rFonts w:cs="Calibri"/>
          <w:sz w:val="24"/>
          <w:szCs w:val="24"/>
        </w:rPr>
      </w:pPr>
    </w:p>
    <w:sectPr w:rsidR="00A85F7E" w:rsidRPr="00B63569" w:rsidSect="001C62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6E6C"/>
    <w:multiLevelType w:val="hybridMultilevel"/>
    <w:tmpl w:val="D6DA1C6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76F2F0F"/>
    <w:multiLevelType w:val="hybridMultilevel"/>
    <w:tmpl w:val="1AA6B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D73568"/>
    <w:multiLevelType w:val="hybridMultilevel"/>
    <w:tmpl w:val="2356DEE0"/>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77278A"/>
    <w:multiLevelType w:val="hybridMultilevel"/>
    <w:tmpl w:val="259C5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25616E"/>
    <w:multiLevelType w:val="hybridMultilevel"/>
    <w:tmpl w:val="7D360A88"/>
    <w:lvl w:ilvl="0" w:tplc="FD96F640">
      <w:start w:val="19"/>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D9C"/>
    <w:rsid w:val="00005C37"/>
    <w:rsid w:val="00054073"/>
    <w:rsid w:val="000C2F0A"/>
    <w:rsid w:val="000F1286"/>
    <w:rsid w:val="00103974"/>
    <w:rsid w:val="00172423"/>
    <w:rsid w:val="001C6271"/>
    <w:rsid w:val="001F159B"/>
    <w:rsid w:val="001F5945"/>
    <w:rsid w:val="002424A2"/>
    <w:rsid w:val="002D2D9C"/>
    <w:rsid w:val="002D4BDE"/>
    <w:rsid w:val="003B2D88"/>
    <w:rsid w:val="004214EB"/>
    <w:rsid w:val="00450B6B"/>
    <w:rsid w:val="005312AE"/>
    <w:rsid w:val="00561DBA"/>
    <w:rsid w:val="005802B0"/>
    <w:rsid w:val="00597BA2"/>
    <w:rsid w:val="00694F9B"/>
    <w:rsid w:val="006B6E4A"/>
    <w:rsid w:val="006F56B5"/>
    <w:rsid w:val="00706942"/>
    <w:rsid w:val="00724B96"/>
    <w:rsid w:val="00783A69"/>
    <w:rsid w:val="007E677A"/>
    <w:rsid w:val="009E095A"/>
    <w:rsid w:val="00A77AAA"/>
    <w:rsid w:val="00A85F7E"/>
    <w:rsid w:val="00AD282B"/>
    <w:rsid w:val="00B63569"/>
    <w:rsid w:val="00CC2BD8"/>
    <w:rsid w:val="00CF7A56"/>
    <w:rsid w:val="00D14E8E"/>
    <w:rsid w:val="00DC72BA"/>
    <w:rsid w:val="00E12515"/>
    <w:rsid w:val="00E5078C"/>
    <w:rsid w:val="00E96AE5"/>
    <w:rsid w:val="00F13B38"/>
    <w:rsid w:val="00F43068"/>
    <w:rsid w:val="00F437B5"/>
    <w:rsid w:val="00FC71E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27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uiPriority w:val="99"/>
    <w:rsid w:val="002D2D9C"/>
    <w:rPr>
      <w:rFonts w:cs="Times New Roman"/>
    </w:rPr>
  </w:style>
  <w:style w:type="character" w:customStyle="1" w:styleId="apple-converted-space">
    <w:name w:val="apple-converted-space"/>
    <w:basedOn w:val="Standardnpsmoodstavce"/>
    <w:uiPriority w:val="99"/>
    <w:rsid w:val="002D2D9C"/>
    <w:rPr>
      <w:rFonts w:cs="Times New Roman"/>
    </w:rPr>
  </w:style>
  <w:style w:type="character" w:styleId="Hypertextovodkaz">
    <w:name w:val="Hyperlink"/>
    <w:basedOn w:val="Standardnpsmoodstavce"/>
    <w:uiPriority w:val="99"/>
    <w:semiHidden/>
    <w:rsid w:val="002D2D9C"/>
    <w:rPr>
      <w:rFonts w:cs="Times New Roman"/>
      <w:color w:val="0000FF"/>
      <w:u w:val="single"/>
    </w:rPr>
  </w:style>
  <w:style w:type="table" w:styleId="Mkatabulky">
    <w:name w:val="Table Grid"/>
    <w:basedOn w:val="Normlntabulka"/>
    <w:uiPriority w:val="99"/>
    <w:rsid w:val="00783A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FC71E5"/>
    <w:pPr>
      <w:ind w:left="720"/>
      <w:contextualSpacing/>
    </w:pPr>
  </w:style>
</w:styles>
</file>

<file path=word/webSettings.xml><?xml version="1.0" encoding="utf-8"?>
<w:webSettings xmlns:r="http://schemas.openxmlformats.org/officeDocument/2006/relationships" xmlns:w="http://schemas.openxmlformats.org/wordprocessingml/2006/main">
  <w:divs>
    <w:div w:id="1202982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5069</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Instrukce k předmětu:</dc:title>
  <dc:subject/>
  <dc:creator>Radek</dc:creator>
  <cp:keywords/>
  <dc:description/>
  <cp:lastModifiedBy>user_skapa</cp:lastModifiedBy>
  <cp:revision>5</cp:revision>
  <dcterms:created xsi:type="dcterms:W3CDTF">2011-02-15T12:53:00Z</dcterms:created>
  <dcterms:modified xsi:type="dcterms:W3CDTF">2011-02-21T16:25:00Z</dcterms:modified>
</cp:coreProperties>
</file>