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14"/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71"/>
        <w:gridCol w:w="3148"/>
        <w:gridCol w:w="1276"/>
        <w:gridCol w:w="2693"/>
        <w:gridCol w:w="1245"/>
      </w:tblGrid>
      <w:tr w:rsidR="0077410F" w:rsidRPr="00A251DC" w:rsidTr="00A251DC">
        <w:trPr>
          <w:trHeight w:val="23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datum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rPr>
                <w:sz w:val="20"/>
              </w:rPr>
            </w:pPr>
            <w:r w:rsidRPr="00A251DC">
              <w:rPr>
                <w:sz w:val="20"/>
              </w:rPr>
              <w:t>přednáška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přednáší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cvičení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cvičí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21</w:t>
            </w:r>
            <w:r w:rsidRPr="00A251DC">
              <w:rPr>
                <w:i/>
              </w:rPr>
              <w:t>.2</w:t>
            </w:r>
            <w:r w:rsidRPr="00A251DC">
              <w:t>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27" w:righ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Simulace systémů – princip metody. Obecný postup při tvorbě simulačního modelu. Seznámení se softwarovým prostředím Witness I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B908D6" w:rsidRDefault="0077410F" w:rsidP="00A251DC">
            <w:pPr>
              <w:ind w:left="0"/>
              <w:rPr>
                <w:sz w:val="20"/>
                <w:szCs w:val="20"/>
              </w:rPr>
            </w:pPr>
            <w:r>
              <w:t>R.</w:t>
            </w:r>
            <w:r w:rsidRPr="00A251DC">
              <w:t>Škapa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21</w:t>
            </w:r>
            <w:r w:rsidRPr="00A251DC">
              <w:t>.2.</w:t>
            </w:r>
          </w:p>
        </w:tc>
        <w:tc>
          <w:tcPr>
            <w:tcW w:w="3148" w:type="dxa"/>
          </w:tcPr>
          <w:p w:rsidR="0077410F" w:rsidRPr="00A251DC" w:rsidRDefault="0077410F" w:rsidP="00A251DC">
            <w:pPr>
              <w:ind w:left="0" w:righ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SYSTÉMOVÝ PŘÍSTUP A ÚLOHA KONCEPTORA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I.</w:t>
            </w:r>
            <w:r w:rsidRPr="00A251DC">
              <w:t>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rPr>
          <w:trHeight w:val="260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24</w:t>
            </w:r>
            <w:r w:rsidRPr="00A251DC">
              <w:t>.2.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33" w:right="0" w:hanging="33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Simulace systémů – princip metody. Obecný postup při tvorbě simulačního modelu. Seznámení se softwarovým prostředím Witness I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B908D6" w:rsidRDefault="0077410F" w:rsidP="00A251DC">
            <w:pPr>
              <w:ind w:left="0"/>
              <w:rPr>
                <w:sz w:val="18"/>
                <w:szCs w:val="18"/>
              </w:rPr>
            </w:pPr>
            <w:r>
              <w:t>R.</w:t>
            </w:r>
            <w:r w:rsidRPr="00A251DC">
              <w:t>Škapa</w:t>
            </w:r>
          </w:p>
        </w:tc>
      </w:tr>
      <w:tr w:rsidR="0077410F" w:rsidRPr="00A251DC" w:rsidTr="00A251DC">
        <w:trPr>
          <w:trHeight w:val="7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28.2</w:t>
            </w:r>
            <w:r w:rsidRPr="00A251DC">
              <w:t>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Seznámení se softwarovým prostředím Witness II – možnosti analýz. Příklady simulačních modelů z podnikové praxe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7B1992" w:rsidRDefault="0077410F" w:rsidP="00A251DC">
            <w:pPr>
              <w:ind w:left="0"/>
              <w:rPr>
                <w:sz w:val="20"/>
                <w:szCs w:val="20"/>
              </w:rPr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28.2</w:t>
            </w:r>
            <w:r w:rsidRPr="00A251DC">
              <w:t>.</w:t>
            </w:r>
          </w:p>
        </w:tc>
        <w:tc>
          <w:tcPr>
            <w:tcW w:w="3148" w:type="dxa"/>
          </w:tcPr>
          <w:p w:rsidR="0077410F" w:rsidRPr="007B1992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7B1992">
              <w:rPr>
                <w:sz w:val="20"/>
                <w:szCs w:val="20"/>
              </w:rPr>
              <w:t>OBECNÁ TEORIE SYSTÉMŮ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I.</w:t>
            </w:r>
            <w:r w:rsidRPr="00A251DC">
              <w:t>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3</w:t>
            </w:r>
            <w:r w:rsidRPr="00A251DC">
              <w:t>.3.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Seznámení se softwarovým prostředím Witness II – možnosti analýz. Příklady simulačních modelů z podnikové praxe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7</w:t>
            </w:r>
            <w:r w:rsidRPr="00A251DC">
              <w:t>.3.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Tvorba vlastních modelů studentů ve Witness a jejich analýza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7</w:t>
            </w:r>
            <w:r w:rsidRPr="00A251DC">
              <w:t>.3.</w:t>
            </w:r>
          </w:p>
        </w:tc>
        <w:tc>
          <w:tcPr>
            <w:tcW w:w="3148" w:type="dxa"/>
          </w:tcPr>
          <w:p w:rsidR="0077410F" w:rsidRPr="00A251DC" w:rsidRDefault="0077410F" w:rsidP="00A251DC">
            <w:pPr>
              <w:ind w:left="0" w:righ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SYSTÉMOVÉ MODELOVÁNÍ PODNIKU I</w:t>
            </w:r>
            <w:r>
              <w:rPr>
                <w:sz w:val="20"/>
                <w:szCs w:val="20"/>
              </w:rPr>
              <w:t xml:space="preserve"> – J-Plamínek</w:t>
            </w:r>
          </w:p>
          <w:p w:rsidR="0077410F" w:rsidRPr="00A251DC" w:rsidRDefault="0077410F" w:rsidP="00A251DC">
            <w:pPr>
              <w:ind w:left="0"/>
              <w:jc w:val="left"/>
              <w:rPr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rPr>
          <w:trHeight w:val="1110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10</w:t>
            </w:r>
            <w:r w:rsidRPr="00A251DC">
              <w:t>.3.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Tvorba vlastních modelů studentů ve Witness a jejich analýza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14</w:t>
            </w:r>
            <w:r w:rsidRPr="00A251DC">
              <w:t>.3.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Tvorba vlastních modelů studentů ve Witness a jejich analýza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14</w:t>
            </w:r>
            <w:r w:rsidRPr="00A251DC">
              <w:t>.3.</w:t>
            </w:r>
          </w:p>
        </w:tc>
        <w:tc>
          <w:tcPr>
            <w:tcW w:w="3148" w:type="dxa"/>
          </w:tcPr>
          <w:p w:rsidR="0077410F" w:rsidRPr="00A251DC" w:rsidRDefault="0077410F" w:rsidP="007B199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ANALÝZA A PROJEKTOVÁNÍ INFORMAČNÍHO SYSTÉMU PODNIKU - METODA BSP</w:t>
            </w:r>
          </w:p>
          <w:p w:rsidR="0077410F" w:rsidRPr="00A251DC" w:rsidRDefault="0077410F" w:rsidP="007B1992">
            <w:pPr>
              <w:ind w:left="0"/>
              <w:jc w:val="left"/>
              <w:rPr>
                <w:b/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rPr>
          <w:trHeight w:val="2525"/>
        </w:trPr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17</w:t>
            </w:r>
            <w:r w:rsidRPr="00A251DC">
              <w:t>.3.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7B1992">
            <w:pPr>
              <w:ind w:left="0"/>
              <w:jc w:val="both"/>
              <w:rPr>
                <w:sz w:val="20"/>
              </w:rPr>
            </w:pPr>
            <w:r w:rsidRPr="00A251DC">
              <w:rPr>
                <w:b/>
                <w:sz w:val="16"/>
                <w:szCs w:val="16"/>
              </w:rPr>
              <w:tab/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Tvorba vlastních modelů studentů ve Witness a jejich analýza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rPr>
          <w:trHeight w:val="948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21</w:t>
            </w:r>
            <w:r w:rsidRPr="00A251DC">
              <w:t>.3.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Optimalizace komplexního modelu ve Witness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21</w:t>
            </w:r>
            <w:r w:rsidRPr="00A251DC">
              <w:t>.3.</w:t>
            </w:r>
          </w:p>
        </w:tc>
        <w:tc>
          <w:tcPr>
            <w:tcW w:w="3148" w:type="dxa"/>
          </w:tcPr>
          <w:p w:rsidR="0077410F" w:rsidRPr="00A251DC" w:rsidRDefault="0077410F" w:rsidP="00423E5F">
            <w:pPr>
              <w:tabs>
                <w:tab w:val="num" w:pos="360"/>
              </w:tabs>
              <w:ind w:lef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>INFORMA</w:t>
            </w:r>
            <w:r>
              <w:rPr>
                <w:sz w:val="20"/>
              </w:rPr>
              <w:t xml:space="preserve">ČNÍ SYSTÉMY  ŘÍZENÍ  PROJEKTŮ  </w:t>
            </w:r>
            <w:r w:rsidRPr="00A251DC">
              <w:rPr>
                <w:sz w:val="20"/>
              </w:rPr>
              <w:t xml:space="preserve"> </w:t>
            </w:r>
          </w:p>
          <w:p w:rsidR="0077410F" w:rsidRPr="00A251DC" w:rsidRDefault="0077410F" w:rsidP="00423E5F">
            <w:pPr>
              <w:ind w:left="0"/>
              <w:jc w:val="left"/>
              <w:rPr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 PROMĚNNÝMI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I.Hálek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24</w:t>
            </w:r>
            <w:r w:rsidRPr="00A251DC">
              <w:t>.3.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Optimalizace komplexního modelu ve Witness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7B1992">
              <w:rPr>
                <w:sz w:val="20"/>
                <w:szCs w:val="20"/>
              </w:rPr>
              <w:t>Michal Krčál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28</w:t>
            </w:r>
            <w:r w:rsidRPr="00A251DC">
              <w:t>.3.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27" w:right="0"/>
              <w:jc w:val="left"/>
            </w:pPr>
            <w:r w:rsidRPr="00A251DC">
              <w:t>Teorie omezení – příklad. Řízení pomocí principu drum-buffer-rope a jeho vizualizace pomocí Witnessu.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M.</w:t>
            </w:r>
            <w:r w:rsidRPr="00A251DC">
              <w:t>Matýska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28</w:t>
            </w:r>
            <w:r w:rsidRPr="00A251DC">
              <w:t>.3.</w:t>
            </w:r>
          </w:p>
        </w:tc>
        <w:tc>
          <w:tcPr>
            <w:tcW w:w="3148" w:type="dxa"/>
          </w:tcPr>
          <w:p w:rsidR="0077410F" w:rsidRPr="00A251DC" w:rsidRDefault="0077410F" w:rsidP="00A251DC">
            <w:pPr>
              <w:tabs>
                <w:tab w:val="num" w:pos="900"/>
              </w:tabs>
              <w:ind w:left="0"/>
              <w:jc w:val="left"/>
              <w:rPr>
                <w:bCs/>
                <w:sz w:val="20"/>
                <w:szCs w:val="20"/>
              </w:rPr>
            </w:pPr>
            <w:r w:rsidRPr="00A251DC">
              <w:rPr>
                <w:bCs/>
                <w:sz w:val="20"/>
                <w:szCs w:val="20"/>
              </w:rPr>
              <w:t>TEORIE OMEZENÍ – SYSTÉMOVÝ NÁSTROJ KE  ZVYŠOVÁNÍ  EFEKTIVNOSTI PODNIKU</w:t>
            </w:r>
          </w:p>
          <w:p w:rsidR="0077410F" w:rsidRPr="00A251DC" w:rsidRDefault="0077410F" w:rsidP="00A251DC">
            <w:pPr>
              <w:tabs>
                <w:tab w:val="num" w:pos="900"/>
              </w:tabs>
              <w:ind w:left="0"/>
              <w:jc w:val="left"/>
              <w:rPr>
                <w:bCs/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M.</w:t>
            </w:r>
            <w:r w:rsidRPr="00A251DC">
              <w:t>Matýska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31.3.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 w:right="0"/>
              <w:jc w:val="left"/>
            </w:pPr>
            <w:r w:rsidRPr="00A251DC">
              <w:t>Teorie omezení – příklad. Řízení pomocí principu drum-buffer-rope a jeho vizualizace pomocí Witnessu.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M.</w:t>
            </w:r>
            <w:r w:rsidRPr="00A251DC">
              <w:t>Matýska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4</w:t>
            </w:r>
            <w:r w:rsidRPr="00A251DC">
              <w:t>.4.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BSP – užití metody na konkrétním příkladu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R.</w:t>
            </w:r>
            <w:r w:rsidRPr="00A251DC">
              <w:t>Škapa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4</w:t>
            </w:r>
            <w:r w:rsidRPr="00A251DC">
              <w:t>.4.</w:t>
            </w:r>
          </w:p>
        </w:tc>
        <w:tc>
          <w:tcPr>
            <w:tcW w:w="3148" w:type="dxa"/>
          </w:tcPr>
          <w:p w:rsidR="0077410F" w:rsidRPr="00A251DC" w:rsidRDefault="0077410F" w:rsidP="00423E5F">
            <w:pPr>
              <w:ind w:lef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>VÝVOJ MODERNÍCH INFORMAČNÍCH SYSTÉMŮ PODNIKŮ I</w:t>
            </w:r>
          </w:p>
          <w:p w:rsidR="0077410F" w:rsidRPr="00A251DC" w:rsidRDefault="0077410F" w:rsidP="00423E5F">
            <w:pPr>
              <w:ind w:left="0"/>
              <w:jc w:val="both"/>
              <w:rPr>
                <w:sz w:val="20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R.</w:t>
            </w:r>
            <w:r w:rsidRPr="00A251DC">
              <w:t>Škapa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7</w:t>
            </w:r>
            <w:r w:rsidRPr="00A251DC">
              <w:t>.4.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BSP – užití metody na konkrétním příkladu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R.</w:t>
            </w:r>
            <w:r w:rsidRPr="00A251DC">
              <w:t>Škapa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11</w:t>
            </w:r>
            <w:r w:rsidRPr="00A251DC">
              <w:t>.4.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Řízení projektu výstavby silnice – metoda CPM, seznámení s požadavky na projekt a na práci se software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11</w:t>
            </w:r>
            <w:r w:rsidRPr="00A251DC">
              <w:t>.4.</w:t>
            </w:r>
          </w:p>
        </w:tc>
        <w:tc>
          <w:tcPr>
            <w:tcW w:w="3148" w:type="dxa"/>
          </w:tcPr>
          <w:p w:rsidR="0077410F" w:rsidRPr="00A251DC" w:rsidRDefault="0077410F" w:rsidP="00423E5F">
            <w:pPr>
              <w:ind w:lef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>VÝVOJ MODERNÍCH INFORMAČNÍCH SYSTÉMŮ PODNIKŮ I</w:t>
            </w:r>
            <w:r>
              <w:rPr>
                <w:sz w:val="20"/>
              </w:rPr>
              <w:t>I</w:t>
            </w:r>
          </w:p>
          <w:p w:rsidR="0077410F" w:rsidRPr="00A251DC" w:rsidRDefault="0077410F" w:rsidP="00423E5F">
            <w:pPr>
              <w:tabs>
                <w:tab w:val="num" w:pos="360"/>
              </w:tabs>
              <w:ind w:left="0"/>
              <w:jc w:val="left"/>
              <w:rPr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R.</w:t>
            </w:r>
            <w:r w:rsidRPr="00A251DC">
              <w:t>Škapa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14</w:t>
            </w:r>
            <w:r w:rsidRPr="00A251DC">
              <w:t>.4.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Řízení projektu výstavby silnice – metoda CPM, seznámení s požadavky na projekt a na práci se software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rPr>
          <w:trHeight w:val="23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18</w:t>
            </w:r>
            <w:r w:rsidRPr="00A251DC">
              <w:t>.4.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7B1992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27" w:right="0"/>
              <w:jc w:val="left"/>
            </w:pPr>
            <w:r w:rsidRPr="00A251DC">
              <w:t>Řízení projektu výstavby silnice – metoda CPM, seznámení s požadavky na projekt a na práci se software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18</w:t>
            </w:r>
            <w:r w:rsidRPr="00A251DC">
              <w:t>.4.</w:t>
            </w:r>
          </w:p>
        </w:tc>
        <w:tc>
          <w:tcPr>
            <w:tcW w:w="3148" w:type="dxa"/>
          </w:tcPr>
          <w:p w:rsidR="0077410F" w:rsidRPr="00A251DC" w:rsidRDefault="0077410F" w:rsidP="00423E5F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SYSTÉMOVÉ MODELOVÁNÍ PODNIKU II</w:t>
            </w:r>
            <w:r>
              <w:rPr>
                <w:sz w:val="20"/>
                <w:szCs w:val="20"/>
              </w:rPr>
              <w:t>-Kopčaj</w:t>
            </w:r>
          </w:p>
          <w:p w:rsidR="0077410F" w:rsidRPr="00A251DC" w:rsidRDefault="0077410F" w:rsidP="00423E5F">
            <w:pPr>
              <w:ind w:left="0"/>
              <w:jc w:val="left"/>
              <w:rPr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I.Hálek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21</w:t>
            </w:r>
            <w:r w:rsidRPr="00A251DC">
              <w:t>.4.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</w:pPr>
            <w:r w:rsidRPr="00A251DC">
              <w:t>Příprava projektu – hledání optimalní varianty (e-learningová aplikace)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25</w:t>
            </w:r>
            <w:r w:rsidRPr="00A251DC">
              <w:t>.4.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Velikonoce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25</w:t>
            </w:r>
            <w:r w:rsidRPr="00A251DC">
              <w:t>.4.</w:t>
            </w:r>
          </w:p>
        </w:tc>
        <w:tc>
          <w:tcPr>
            <w:tcW w:w="3148" w:type="dxa"/>
          </w:tcPr>
          <w:p w:rsidR="0077410F" w:rsidRPr="00A251DC" w:rsidRDefault="0077410F" w:rsidP="00A251DC">
            <w:pPr>
              <w:ind w:left="0"/>
              <w:jc w:val="left"/>
              <w:rPr>
                <w:sz w:val="16"/>
                <w:szCs w:val="16"/>
              </w:rPr>
            </w:pPr>
            <w:r>
              <w:rPr>
                <w:sz w:val="20"/>
              </w:rPr>
              <w:t>Velikonoce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 w:rsidRPr="00A251DC">
              <w:t>28.4.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Příprava projektu – hledání optimalní varianty (e-learningová aplikace)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2</w:t>
            </w:r>
            <w:r w:rsidRPr="00A251DC">
              <w:t>.5.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A251DC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Příprava projektu – hledání optimalní varianty (e-learningová aplikace)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A251DC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2</w:t>
            </w:r>
            <w:r w:rsidRPr="00A251DC">
              <w:t>.5.</w:t>
            </w:r>
          </w:p>
        </w:tc>
        <w:tc>
          <w:tcPr>
            <w:tcW w:w="3148" w:type="dxa"/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rPr>
                <w:sz w:val="20"/>
                <w:szCs w:val="20"/>
              </w:rPr>
              <w:t>SYSTÉMOVÉ MODELOVÁNÍ PODNIKU II</w:t>
            </w:r>
            <w:r>
              <w:rPr>
                <w:sz w:val="20"/>
                <w:szCs w:val="20"/>
              </w:rPr>
              <w:t>I-Kopčaj</w:t>
            </w:r>
          </w:p>
          <w:p w:rsidR="0077410F" w:rsidRPr="00A251DC" w:rsidRDefault="0077410F" w:rsidP="00E163B2">
            <w:pPr>
              <w:ind w:left="0"/>
              <w:jc w:val="left"/>
              <w:rPr>
                <w:sz w:val="16"/>
                <w:szCs w:val="16"/>
              </w:rPr>
            </w:pPr>
            <w:r w:rsidRPr="00A251DC">
              <w:rPr>
                <w:sz w:val="16"/>
                <w:szCs w:val="16"/>
              </w:rPr>
              <w:t>SYSTÉMY ŘÍZENÍ SE STÁLÝMI ORGANIZAČNÍMI STRUKTURAMI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I.Hálek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5</w:t>
            </w:r>
            <w:r w:rsidRPr="00A251DC">
              <w:t>.5.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Příprava projektu – hledání optimalní varianty (e-learningová aplikace)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9</w:t>
            </w:r>
            <w:r w:rsidRPr="00A251DC">
              <w:t>.5.</w:t>
            </w:r>
          </w:p>
        </w:tc>
        <w:tc>
          <w:tcPr>
            <w:tcW w:w="3148" w:type="dxa"/>
            <w:tcBorders>
              <w:top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Simulovaná realizace projektu – management projektu (e-learningová aplikace)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9</w:t>
            </w:r>
            <w:r w:rsidRPr="00A251DC">
              <w:t>.5.</w:t>
            </w:r>
          </w:p>
        </w:tc>
        <w:tc>
          <w:tcPr>
            <w:tcW w:w="3148" w:type="dxa"/>
          </w:tcPr>
          <w:p w:rsidR="0077410F" w:rsidRPr="00A251DC" w:rsidRDefault="0077410F" w:rsidP="00E163B2">
            <w:pPr>
              <w:tabs>
                <w:tab w:val="num" w:pos="63"/>
                <w:tab w:val="num" w:pos="900"/>
              </w:tabs>
              <w:ind w:left="0" w:righ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 xml:space="preserve">SYSTÉMY ŘÍZENÍ A VEDENÍ </w:t>
            </w:r>
          </w:p>
          <w:p w:rsidR="0077410F" w:rsidRPr="00A251DC" w:rsidRDefault="0077410F" w:rsidP="00E163B2">
            <w:pPr>
              <w:tabs>
                <w:tab w:val="num" w:pos="63"/>
                <w:tab w:val="num" w:pos="900"/>
              </w:tabs>
              <w:ind w:left="0" w:righ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>LIDÍ I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I.Hálek</w:t>
            </w:r>
          </w:p>
        </w:tc>
        <w:tc>
          <w:tcPr>
            <w:tcW w:w="2693" w:type="dxa"/>
            <w:tcBorders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</w:tr>
      <w:tr w:rsidR="0077410F" w:rsidRPr="00A251DC" w:rsidTr="00A251DC">
        <w:tc>
          <w:tcPr>
            <w:tcW w:w="1071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12</w:t>
            </w:r>
            <w:r w:rsidRPr="00A251DC">
              <w:t>.5.</w:t>
            </w: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Simulovaná realizace projektu – management projektu (e-learningová aplikace)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16</w:t>
            </w:r>
            <w:r w:rsidRPr="00A251DC">
              <w:t>.5.</w:t>
            </w:r>
          </w:p>
        </w:tc>
        <w:tc>
          <w:tcPr>
            <w:tcW w:w="3148" w:type="dxa"/>
            <w:tcBorders>
              <w:top w:val="single" w:sz="12" w:space="0" w:color="auto"/>
              <w:right w:val="single" w:sz="2" w:space="0" w:color="auto"/>
            </w:tcBorders>
          </w:tcPr>
          <w:p w:rsidR="0077410F" w:rsidRPr="00A251DC" w:rsidRDefault="0077410F" w:rsidP="00E163B2">
            <w:pPr>
              <w:ind w:left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</w:tcPr>
          <w:p w:rsidR="0077410F" w:rsidRPr="00A251DC" w:rsidRDefault="0077410F" w:rsidP="00E163B2">
            <w:pPr>
              <w:ind w:left="0"/>
              <w:jc w:val="left"/>
              <w:rPr>
                <w:sz w:val="20"/>
                <w:szCs w:val="20"/>
              </w:rPr>
            </w:pPr>
            <w:r w:rsidRPr="00A251DC">
              <w:t>Simulovaná realizace projektu – management projektu (e-learningová aplikace)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77410F" w:rsidRPr="00A251DC" w:rsidRDefault="0077410F" w:rsidP="00E163B2">
            <w:pPr>
              <w:ind w:left="0"/>
            </w:pPr>
            <w:r>
              <w:t>J.</w:t>
            </w:r>
            <w:r w:rsidRPr="00A251DC">
              <w:t>Žák</w:t>
            </w:r>
          </w:p>
        </w:tc>
      </w:tr>
      <w:tr w:rsidR="0077410F" w:rsidRPr="00A251DC" w:rsidTr="00A251D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0"/>
        </w:trPr>
        <w:tc>
          <w:tcPr>
            <w:tcW w:w="1071" w:type="dxa"/>
            <w:tcBorders>
              <w:left w:val="single" w:sz="12" w:space="0" w:color="auto"/>
              <w:bottom w:val="single" w:sz="2" w:space="0" w:color="auto"/>
            </w:tcBorders>
          </w:tcPr>
          <w:p w:rsidR="0077410F" w:rsidRPr="001F5AB4" w:rsidRDefault="0077410F" w:rsidP="00552D2A">
            <w:pPr>
              <w:pStyle w:val="textskript"/>
              <w:framePr w:hSpace="0" w:wrap="auto" w:vAnchor="margin" w:hAnchor="text" w:yAlign="inline"/>
            </w:pPr>
            <w:r>
              <w:t xml:space="preserve">   16</w:t>
            </w:r>
            <w:r w:rsidRPr="001F5AB4">
              <w:t>.5.</w:t>
            </w:r>
          </w:p>
        </w:tc>
        <w:tc>
          <w:tcPr>
            <w:tcW w:w="3148" w:type="dxa"/>
            <w:tcBorders>
              <w:left w:val="single" w:sz="2" w:space="0" w:color="auto"/>
              <w:bottom w:val="single" w:sz="2" w:space="0" w:color="auto"/>
            </w:tcBorders>
          </w:tcPr>
          <w:p w:rsidR="0077410F" w:rsidRPr="00A251DC" w:rsidRDefault="0077410F" w:rsidP="00552D2A">
            <w:pPr>
              <w:tabs>
                <w:tab w:val="num" w:pos="63"/>
                <w:tab w:val="num" w:pos="900"/>
              </w:tabs>
              <w:ind w:left="0" w:righ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 xml:space="preserve">SYSTÉMY ŘÍZENÍ A VEDENÍ </w:t>
            </w:r>
          </w:p>
          <w:p w:rsidR="0077410F" w:rsidRPr="00A251DC" w:rsidRDefault="0077410F" w:rsidP="00552D2A">
            <w:pPr>
              <w:tabs>
                <w:tab w:val="num" w:pos="63"/>
                <w:tab w:val="num" w:pos="900"/>
              </w:tabs>
              <w:ind w:left="0" w:right="0"/>
              <w:jc w:val="left"/>
              <w:rPr>
                <w:sz w:val="20"/>
              </w:rPr>
            </w:pPr>
            <w:r w:rsidRPr="00A251DC">
              <w:rPr>
                <w:sz w:val="20"/>
              </w:rPr>
              <w:t>LIDÍ I</w:t>
            </w:r>
            <w:r>
              <w:rPr>
                <w:sz w:val="20"/>
              </w:rPr>
              <w:t>I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410F" w:rsidRDefault="0077410F" w:rsidP="00552D2A">
            <w:pPr>
              <w:pStyle w:val="textskript"/>
              <w:framePr w:hSpace="0" w:wrap="auto" w:vAnchor="margin" w:hAnchor="text" w:yAlign="inline"/>
            </w:pPr>
            <w:r>
              <w:t>I.Hálek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2" w:space="0" w:color="auto"/>
            </w:tcBorders>
          </w:tcPr>
          <w:p w:rsidR="0077410F" w:rsidRPr="00CA4DA0" w:rsidRDefault="0077410F" w:rsidP="00552D2A">
            <w:pPr>
              <w:pStyle w:val="textskript"/>
              <w:framePr w:hSpace="0" w:wrap="auto" w:vAnchor="margin" w:hAnchor="text" w:yAlign="inline"/>
            </w:pPr>
          </w:p>
        </w:tc>
        <w:tc>
          <w:tcPr>
            <w:tcW w:w="124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410F" w:rsidRDefault="0077410F" w:rsidP="00552D2A">
            <w:pPr>
              <w:pStyle w:val="textskript"/>
              <w:framePr w:hSpace="0" w:wrap="auto" w:vAnchor="margin" w:hAnchor="text" w:yAlign="inline"/>
            </w:pPr>
          </w:p>
        </w:tc>
      </w:tr>
      <w:tr w:rsidR="0077410F" w:rsidRPr="00A251DC" w:rsidTr="00A251D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0"/>
        </w:trPr>
        <w:tc>
          <w:tcPr>
            <w:tcW w:w="10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7410F" w:rsidRDefault="0077410F" w:rsidP="00552D2A">
            <w:pPr>
              <w:pStyle w:val="textskript"/>
              <w:framePr w:hSpace="0" w:wrap="auto" w:vAnchor="margin" w:hAnchor="text" w:yAlign="inline"/>
            </w:pPr>
            <w:r>
              <w:t xml:space="preserve">   19.5.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7410F" w:rsidRPr="00A251DC" w:rsidRDefault="0077410F" w:rsidP="00552D2A">
            <w:pPr>
              <w:pStyle w:val="textskript"/>
              <w:framePr w:hSpace="0" w:wrap="auto" w:vAnchor="margin" w:hAnchor="text" w:yAlign="inline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10F" w:rsidRDefault="0077410F" w:rsidP="00552D2A">
            <w:pPr>
              <w:pStyle w:val="textskript"/>
              <w:framePr w:hSpace="0" w:wrap="auto" w:vAnchor="margin" w:hAnchor="text" w:yAlign="inline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77410F" w:rsidRPr="00CA4DA0" w:rsidRDefault="0077410F" w:rsidP="00552D2A">
            <w:pPr>
              <w:pStyle w:val="textskript"/>
              <w:framePr w:hSpace="0" w:wrap="auto" w:vAnchor="margin" w:hAnchor="text" w:yAlign="inline"/>
            </w:pPr>
            <w:r>
              <w:t>Simulovaná realizace projektu – management projektu (e-learningová aplikace)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410F" w:rsidRDefault="0077410F" w:rsidP="00552D2A">
            <w:pPr>
              <w:pStyle w:val="textskript"/>
              <w:framePr w:hSpace="0" w:wrap="auto" w:vAnchor="margin" w:hAnchor="text" w:yAlign="inline"/>
            </w:pPr>
            <w:r>
              <w:t xml:space="preserve">    J.Žák</w:t>
            </w:r>
          </w:p>
        </w:tc>
      </w:tr>
    </w:tbl>
    <w:p w:rsidR="0077410F" w:rsidRDefault="0077410F"/>
    <w:sectPr w:rsidR="0077410F" w:rsidSect="00CF24A5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0F" w:rsidRDefault="0077410F" w:rsidP="007C605A">
      <w:r>
        <w:separator/>
      </w:r>
    </w:p>
  </w:endnote>
  <w:endnote w:type="continuationSeparator" w:id="0">
    <w:p w:rsidR="0077410F" w:rsidRDefault="0077410F" w:rsidP="007C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0F" w:rsidRDefault="0077410F" w:rsidP="007C605A">
      <w:r>
        <w:separator/>
      </w:r>
    </w:p>
  </w:footnote>
  <w:footnote w:type="continuationSeparator" w:id="0">
    <w:p w:rsidR="0077410F" w:rsidRDefault="0077410F" w:rsidP="007C6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0F" w:rsidRDefault="0077410F">
    <w:pPr>
      <w:pStyle w:val="Header"/>
    </w:pPr>
    <w:r>
      <w:t>STRUKTURA PŘEDMĚTU MPH_SYRP</w:t>
    </w:r>
  </w:p>
  <w:p w:rsidR="0077410F" w:rsidRDefault="0077410F">
    <w:pPr>
      <w:pStyle w:val="Header"/>
    </w:pPr>
    <w:r>
      <w:t>JARO 2011</w:t>
    </w:r>
  </w:p>
  <w:p w:rsidR="0077410F" w:rsidRDefault="0077410F" w:rsidP="007C605A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BC4"/>
    <w:multiLevelType w:val="multilevel"/>
    <w:tmpl w:val="D962444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EE452C2"/>
    <w:multiLevelType w:val="hybridMultilevel"/>
    <w:tmpl w:val="C09A8EDA"/>
    <w:lvl w:ilvl="0" w:tplc="A72CE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6CAC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165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927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5CF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185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C89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9A6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AC4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1822C99"/>
    <w:multiLevelType w:val="hybridMultilevel"/>
    <w:tmpl w:val="B1D6DC3A"/>
    <w:lvl w:ilvl="0" w:tplc="F07A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B1B9B"/>
    <w:multiLevelType w:val="hybridMultilevel"/>
    <w:tmpl w:val="B1D6DC3A"/>
    <w:lvl w:ilvl="0" w:tplc="F07A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D56991"/>
    <w:multiLevelType w:val="hybridMultilevel"/>
    <w:tmpl w:val="C09A8EDA"/>
    <w:lvl w:ilvl="0" w:tplc="A72CE9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6CAC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165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927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5CF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185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C89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9A6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AC4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C5A74EF"/>
    <w:multiLevelType w:val="hybridMultilevel"/>
    <w:tmpl w:val="B1D6DC3A"/>
    <w:lvl w:ilvl="0" w:tplc="F07A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4A5"/>
    <w:rsid w:val="000853C9"/>
    <w:rsid w:val="00100A29"/>
    <w:rsid w:val="001455F6"/>
    <w:rsid w:val="00172DCF"/>
    <w:rsid w:val="001F5AB4"/>
    <w:rsid w:val="0020783B"/>
    <w:rsid w:val="00273B5C"/>
    <w:rsid w:val="002E6B4E"/>
    <w:rsid w:val="003204F3"/>
    <w:rsid w:val="00423E5F"/>
    <w:rsid w:val="00515E14"/>
    <w:rsid w:val="00552D2A"/>
    <w:rsid w:val="005570BD"/>
    <w:rsid w:val="0070452D"/>
    <w:rsid w:val="0072561C"/>
    <w:rsid w:val="0077410F"/>
    <w:rsid w:val="0078241B"/>
    <w:rsid w:val="007A6322"/>
    <w:rsid w:val="007B1992"/>
    <w:rsid w:val="007C605A"/>
    <w:rsid w:val="0081215C"/>
    <w:rsid w:val="008A7F22"/>
    <w:rsid w:val="00A251DC"/>
    <w:rsid w:val="00AB2830"/>
    <w:rsid w:val="00AB751D"/>
    <w:rsid w:val="00B908D6"/>
    <w:rsid w:val="00CA4DA0"/>
    <w:rsid w:val="00CF24A5"/>
    <w:rsid w:val="00E163B2"/>
    <w:rsid w:val="00F2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1C"/>
    <w:pPr>
      <w:ind w:left="170" w:right="170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24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kript">
    <w:name w:val="text skript"/>
    <w:basedOn w:val="Normal"/>
    <w:autoRedefine/>
    <w:uiPriority w:val="99"/>
    <w:rsid w:val="00552D2A"/>
    <w:pPr>
      <w:framePr w:hSpace="141" w:wrap="around" w:vAnchor="page" w:hAnchor="margin" w:y="1614"/>
      <w:ind w:left="0" w:right="0"/>
      <w:jc w:val="left"/>
    </w:pPr>
    <w:rPr>
      <w:rFonts w:ascii="Times New Roman" w:eastAsia="Times New Roman" w:hAnsi="Times New Roman"/>
      <w:lang w:eastAsia="cs-CZ"/>
    </w:rPr>
  </w:style>
  <w:style w:type="paragraph" w:styleId="ListParagraph">
    <w:name w:val="List Paragraph"/>
    <w:basedOn w:val="Normal"/>
    <w:uiPriority w:val="99"/>
    <w:qFormat/>
    <w:rsid w:val="00273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C60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0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60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0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6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531</Words>
  <Characters>3136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halek</cp:lastModifiedBy>
  <cp:revision>3</cp:revision>
  <cp:lastPrinted>2011-02-24T14:30:00Z</cp:lastPrinted>
  <dcterms:created xsi:type="dcterms:W3CDTF">2010-02-13T18:03:00Z</dcterms:created>
  <dcterms:modified xsi:type="dcterms:W3CDTF">2011-02-24T14:32:00Z</dcterms:modified>
</cp:coreProperties>
</file>