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2694"/>
      </w:tblGrid>
      <w:tr w:rsidR="00F9141C" w:rsidTr="003B7861">
        <w:tc>
          <w:tcPr>
            <w:tcW w:w="2943" w:type="dxa"/>
          </w:tcPr>
          <w:p w:rsidR="00F9141C" w:rsidRDefault="00F9141C">
            <w:r>
              <w:t>un ouvrier</w:t>
            </w:r>
            <w:r>
              <w:tab/>
            </w:r>
          </w:p>
        </w:tc>
        <w:tc>
          <w:tcPr>
            <w:tcW w:w="2694" w:type="dxa"/>
          </w:tcPr>
          <w:p w:rsidR="00F9141C" w:rsidRDefault="00F9141C">
            <w:r>
              <w:t>dělník</w:t>
            </w:r>
          </w:p>
        </w:tc>
      </w:tr>
      <w:tr w:rsidR="00F9141C" w:rsidTr="003B7861">
        <w:tc>
          <w:tcPr>
            <w:tcW w:w="2943" w:type="dxa"/>
          </w:tcPr>
          <w:p w:rsidR="00F9141C" w:rsidRDefault="00F9141C">
            <w:r>
              <w:t>gérer</w:t>
            </w:r>
          </w:p>
        </w:tc>
        <w:tc>
          <w:tcPr>
            <w:tcW w:w="2694" w:type="dxa"/>
          </w:tcPr>
          <w:p w:rsidR="00F9141C" w:rsidRDefault="00F9141C">
            <w:r>
              <w:t>řídit, vést</w:t>
            </w:r>
          </w:p>
        </w:tc>
      </w:tr>
      <w:tr w:rsidR="00F9141C" w:rsidTr="003B7861">
        <w:tc>
          <w:tcPr>
            <w:tcW w:w="2943" w:type="dxa"/>
          </w:tcPr>
          <w:p w:rsidR="00F9141C" w:rsidRDefault="00F9141C">
            <w:r>
              <w:t>la gestion</w:t>
            </w:r>
          </w:p>
        </w:tc>
        <w:tc>
          <w:tcPr>
            <w:tcW w:w="2694" w:type="dxa"/>
          </w:tcPr>
          <w:p w:rsidR="00F9141C" w:rsidRDefault="00F9141C">
            <w:r>
              <w:t>řízení, vedení</w:t>
            </w:r>
          </w:p>
        </w:tc>
      </w:tr>
      <w:tr w:rsidR="00F9141C" w:rsidTr="003B7861">
        <w:tc>
          <w:tcPr>
            <w:tcW w:w="2943" w:type="dxa"/>
          </w:tcPr>
          <w:p w:rsidR="00F9141C" w:rsidRDefault="00F9141C">
            <w:r>
              <w:t>une échelle</w:t>
            </w:r>
          </w:p>
        </w:tc>
        <w:tc>
          <w:tcPr>
            <w:tcW w:w="2694" w:type="dxa"/>
          </w:tcPr>
          <w:p w:rsidR="00F9141C" w:rsidRDefault="00F9141C">
            <w:r>
              <w:t>žebřík</w:t>
            </w:r>
          </w:p>
        </w:tc>
      </w:tr>
      <w:tr w:rsidR="00F9141C" w:rsidTr="003B7861">
        <w:tc>
          <w:tcPr>
            <w:tcW w:w="2943" w:type="dxa"/>
          </w:tcPr>
          <w:p w:rsidR="00F9141C" w:rsidRDefault="00F9141C">
            <w:r>
              <w:t>se casser</w:t>
            </w:r>
          </w:p>
        </w:tc>
        <w:tc>
          <w:tcPr>
            <w:tcW w:w="2694" w:type="dxa"/>
          </w:tcPr>
          <w:p w:rsidR="00F9141C" w:rsidRDefault="00F9141C">
            <w:r>
              <w:t>zlomit se/si</w:t>
            </w:r>
          </w:p>
        </w:tc>
      </w:tr>
      <w:tr w:rsidR="00F9141C" w:rsidTr="003B7861">
        <w:tc>
          <w:tcPr>
            <w:tcW w:w="2943" w:type="dxa"/>
          </w:tcPr>
          <w:p w:rsidR="00F9141C" w:rsidRDefault="00F9141C">
            <w:r>
              <w:t>le poignet</w:t>
            </w:r>
          </w:p>
        </w:tc>
        <w:tc>
          <w:tcPr>
            <w:tcW w:w="2694" w:type="dxa"/>
          </w:tcPr>
          <w:p w:rsidR="00F9141C" w:rsidRDefault="00F9141C">
            <w:r>
              <w:t>zápěstí</w:t>
            </w:r>
          </w:p>
        </w:tc>
      </w:tr>
      <w:tr w:rsidR="00F9141C" w:rsidTr="003B7861">
        <w:tc>
          <w:tcPr>
            <w:tcW w:w="2943" w:type="dxa"/>
          </w:tcPr>
          <w:p w:rsidR="00F9141C" w:rsidRPr="00F9141C" w:rsidRDefault="00F9141C">
            <w:r>
              <w:t>emp</w:t>
            </w:r>
            <w:r>
              <w:rPr>
                <w:lang w:val="fr-FR"/>
              </w:rPr>
              <w:t>ê</w:t>
            </w:r>
            <w:r>
              <w:t>cher de +inf.</w:t>
            </w:r>
          </w:p>
        </w:tc>
        <w:tc>
          <w:tcPr>
            <w:tcW w:w="2694" w:type="dxa"/>
          </w:tcPr>
          <w:p w:rsidR="00F9141C" w:rsidRDefault="00F9141C">
            <w:r>
              <w:t>bránit</w:t>
            </w:r>
          </w:p>
        </w:tc>
      </w:tr>
      <w:tr w:rsidR="00F9141C" w:rsidTr="003B7861">
        <w:tc>
          <w:tcPr>
            <w:tcW w:w="2943" w:type="dxa"/>
          </w:tcPr>
          <w:p w:rsidR="00F9141C" w:rsidRDefault="00F9141C">
            <w:r>
              <w:t>piquer une crise</w:t>
            </w:r>
          </w:p>
        </w:tc>
        <w:tc>
          <w:tcPr>
            <w:tcW w:w="2694" w:type="dxa"/>
          </w:tcPr>
          <w:p w:rsidR="00F9141C" w:rsidRDefault="00F9141C">
            <w:r>
              <w:t>rozvztekat se</w:t>
            </w:r>
          </w:p>
        </w:tc>
      </w:tr>
      <w:tr w:rsidR="00F9141C" w:rsidTr="003B7861">
        <w:tc>
          <w:tcPr>
            <w:tcW w:w="2943" w:type="dxa"/>
          </w:tcPr>
          <w:p w:rsidR="00F9141C" w:rsidRDefault="00F9141C">
            <w:r>
              <w:t>crier</w:t>
            </w:r>
          </w:p>
        </w:tc>
        <w:tc>
          <w:tcPr>
            <w:tcW w:w="2694" w:type="dxa"/>
          </w:tcPr>
          <w:p w:rsidR="00F9141C" w:rsidRDefault="00F9141C">
            <w:r>
              <w:t>křičet</w:t>
            </w:r>
          </w:p>
        </w:tc>
      </w:tr>
      <w:tr w:rsidR="00F9141C" w:rsidTr="003B7861">
        <w:tc>
          <w:tcPr>
            <w:tcW w:w="2943" w:type="dxa"/>
          </w:tcPr>
          <w:p w:rsidR="00F9141C" w:rsidRDefault="00F9141C">
            <w:r>
              <w:t>la patience</w:t>
            </w:r>
          </w:p>
        </w:tc>
        <w:tc>
          <w:tcPr>
            <w:tcW w:w="2694" w:type="dxa"/>
          </w:tcPr>
          <w:p w:rsidR="00F9141C" w:rsidRDefault="00F9141C">
            <w:r>
              <w:t>trpělivost</w:t>
            </w:r>
          </w:p>
        </w:tc>
      </w:tr>
      <w:tr w:rsidR="00F9141C" w:rsidTr="003B7861">
        <w:tc>
          <w:tcPr>
            <w:tcW w:w="2943" w:type="dxa"/>
          </w:tcPr>
          <w:p w:rsidR="00F9141C" w:rsidRDefault="00F9141C">
            <w:r>
              <w:t>patient, e</w:t>
            </w:r>
          </w:p>
        </w:tc>
        <w:tc>
          <w:tcPr>
            <w:tcW w:w="2694" w:type="dxa"/>
          </w:tcPr>
          <w:p w:rsidR="00F9141C" w:rsidRDefault="00F9141C">
            <w:r>
              <w:t>trpělivý</w:t>
            </w:r>
          </w:p>
        </w:tc>
      </w:tr>
      <w:tr w:rsidR="00F9141C" w:rsidTr="003B7861">
        <w:tc>
          <w:tcPr>
            <w:tcW w:w="2943" w:type="dxa"/>
          </w:tcPr>
          <w:p w:rsidR="00F9141C" w:rsidRDefault="00F9141C">
            <w:r>
              <w:t>assurer</w:t>
            </w:r>
          </w:p>
        </w:tc>
        <w:tc>
          <w:tcPr>
            <w:tcW w:w="2694" w:type="dxa"/>
          </w:tcPr>
          <w:p w:rsidR="00F9141C" w:rsidRDefault="00F9141C">
            <w:r>
              <w:t>ujistit, ubezpečit</w:t>
            </w:r>
          </w:p>
        </w:tc>
      </w:tr>
      <w:tr w:rsidR="00F9141C" w:rsidTr="003B7861">
        <w:tc>
          <w:tcPr>
            <w:tcW w:w="2943" w:type="dxa"/>
          </w:tcPr>
          <w:p w:rsidR="00F9141C" w:rsidRPr="00F9141C" w:rsidRDefault="00F9141C">
            <w:pPr>
              <w:rPr>
                <w:lang w:val="en-US"/>
              </w:rPr>
            </w:pPr>
            <w:r>
              <w:t>un impôt</w:t>
            </w:r>
          </w:p>
        </w:tc>
        <w:tc>
          <w:tcPr>
            <w:tcW w:w="2694" w:type="dxa"/>
          </w:tcPr>
          <w:p w:rsidR="00F9141C" w:rsidRDefault="00F9141C">
            <w:r>
              <w:t>daň</w:t>
            </w:r>
          </w:p>
        </w:tc>
      </w:tr>
      <w:tr w:rsidR="00F9141C" w:rsidTr="003B7861">
        <w:tc>
          <w:tcPr>
            <w:tcW w:w="2943" w:type="dxa"/>
          </w:tcPr>
          <w:p w:rsidR="00F9141C" w:rsidRDefault="00F9141C">
            <w:r>
              <w:t>le fisc</w:t>
            </w:r>
          </w:p>
        </w:tc>
        <w:tc>
          <w:tcPr>
            <w:tcW w:w="2694" w:type="dxa"/>
          </w:tcPr>
          <w:p w:rsidR="00F9141C" w:rsidRDefault="00F9141C">
            <w:r>
              <w:t>daňový úřad, „berňák“</w:t>
            </w:r>
          </w:p>
        </w:tc>
      </w:tr>
      <w:tr w:rsidR="00F9141C" w:rsidTr="003B7861">
        <w:tc>
          <w:tcPr>
            <w:tcW w:w="2943" w:type="dxa"/>
          </w:tcPr>
          <w:p w:rsidR="00F9141C" w:rsidRDefault="00F9141C">
            <w:r>
              <w:t>réclamer</w:t>
            </w:r>
          </w:p>
        </w:tc>
        <w:tc>
          <w:tcPr>
            <w:tcW w:w="2694" w:type="dxa"/>
          </w:tcPr>
          <w:p w:rsidR="00F9141C" w:rsidRDefault="00F9141C">
            <w:r>
              <w:t>chtít, požadovat</w:t>
            </w:r>
          </w:p>
        </w:tc>
      </w:tr>
      <w:tr w:rsidR="00F9141C" w:rsidTr="003B7861">
        <w:tc>
          <w:tcPr>
            <w:tcW w:w="2943" w:type="dxa"/>
          </w:tcPr>
          <w:p w:rsidR="00F9141C" w:rsidRPr="00F9141C" w:rsidRDefault="00F9141C">
            <w:r>
              <w:t xml:space="preserve">avoir mal </w:t>
            </w:r>
            <w:r>
              <w:rPr>
                <w:lang w:val="fr-FR"/>
              </w:rPr>
              <w:t>à</w:t>
            </w:r>
            <w:r>
              <w:t xml:space="preserve"> +inf.</w:t>
            </w:r>
          </w:p>
        </w:tc>
        <w:tc>
          <w:tcPr>
            <w:tcW w:w="2694" w:type="dxa"/>
          </w:tcPr>
          <w:p w:rsidR="00F9141C" w:rsidRDefault="00F9141C">
            <w:r>
              <w:t>mít problém (něco udělat)</w:t>
            </w:r>
          </w:p>
        </w:tc>
      </w:tr>
      <w:tr w:rsidR="00F9141C" w:rsidTr="003B7861">
        <w:tc>
          <w:tcPr>
            <w:tcW w:w="2943" w:type="dxa"/>
          </w:tcPr>
          <w:p w:rsidR="00F9141C" w:rsidRDefault="00F9141C">
            <w:r>
              <w:t>les affaires, f. pl.</w:t>
            </w:r>
          </w:p>
        </w:tc>
        <w:tc>
          <w:tcPr>
            <w:tcW w:w="2694" w:type="dxa"/>
          </w:tcPr>
          <w:p w:rsidR="00F9141C" w:rsidRDefault="00F9141C">
            <w:r>
              <w:t>obchody</w:t>
            </w:r>
          </w:p>
        </w:tc>
      </w:tr>
      <w:tr w:rsidR="00F9141C" w:rsidTr="003B7861">
        <w:tc>
          <w:tcPr>
            <w:tcW w:w="2943" w:type="dxa"/>
          </w:tcPr>
          <w:p w:rsidR="00F9141C" w:rsidRDefault="00F9141C">
            <w:r>
              <w:t>licencier</w:t>
            </w:r>
          </w:p>
        </w:tc>
        <w:tc>
          <w:tcPr>
            <w:tcW w:w="2694" w:type="dxa"/>
          </w:tcPr>
          <w:p w:rsidR="00F9141C" w:rsidRDefault="00F9141C">
            <w:r>
              <w:t>propustit</w:t>
            </w:r>
          </w:p>
        </w:tc>
      </w:tr>
      <w:tr w:rsidR="00F9141C" w:rsidTr="003B7861">
        <w:tc>
          <w:tcPr>
            <w:tcW w:w="2943" w:type="dxa"/>
          </w:tcPr>
          <w:p w:rsidR="00F9141C" w:rsidRDefault="00F9141C">
            <w:r>
              <w:t>une cause</w:t>
            </w:r>
          </w:p>
        </w:tc>
        <w:tc>
          <w:tcPr>
            <w:tcW w:w="2694" w:type="dxa"/>
          </w:tcPr>
          <w:p w:rsidR="00F9141C" w:rsidRDefault="00F9141C">
            <w:r>
              <w:t>příčina</w:t>
            </w:r>
          </w:p>
        </w:tc>
      </w:tr>
      <w:tr w:rsidR="00F9141C" w:rsidTr="003B7861">
        <w:tc>
          <w:tcPr>
            <w:tcW w:w="2943" w:type="dxa"/>
          </w:tcPr>
          <w:p w:rsidR="00F9141C" w:rsidRDefault="00F9141C">
            <w:r>
              <w:t>causer</w:t>
            </w:r>
          </w:p>
        </w:tc>
        <w:tc>
          <w:tcPr>
            <w:tcW w:w="2694" w:type="dxa"/>
          </w:tcPr>
          <w:p w:rsidR="00F9141C" w:rsidRDefault="00F9141C">
            <w:r>
              <w:t>zapříčinit</w:t>
            </w:r>
          </w:p>
        </w:tc>
      </w:tr>
    </w:tbl>
    <w:p w:rsidR="00F9141C" w:rsidRDefault="00F9141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2694"/>
      </w:tblGrid>
      <w:tr w:rsidR="00F9141C" w:rsidTr="003B7861">
        <w:tc>
          <w:tcPr>
            <w:tcW w:w="2943" w:type="dxa"/>
          </w:tcPr>
          <w:p w:rsidR="00F9141C" w:rsidRDefault="00F9141C">
            <w:r>
              <w:t>la retraite</w:t>
            </w:r>
          </w:p>
        </w:tc>
        <w:tc>
          <w:tcPr>
            <w:tcW w:w="2694" w:type="dxa"/>
          </w:tcPr>
          <w:p w:rsidR="00F9141C" w:rsidRDefault="00F9141C">
            <w:r>
              <w:t>důchod</w:t>
            </w:r>
          </w:p>
        </w:tc>
      </w:tr>
      <w:tr w:rsidR="00F9141C" w:rsidTr="003B7861">
        <w:tc>
          <w:tcPr>
            <w:tcW w:w="2943" w:type="dxa"/>
          </w:tcPr>
          <w:p w:rsidR="00F9141C" w:rsidRDefault="00F9141C">
            <w:r>
              <w:t>le voyage d´affaires</w:t>
            </w:r>
          </w:p>
        </w:tc>
        <w:tc>
          <w:tcPr>
            <w:tcW w:w="2694" w:type="dxa"/>
          </w:tcPr>
          <w:p w:rsidR="00F9141C" w:rsidRDefault="00F9141C">
            <w:r>
              <w:t>služební cesta</w:t>
            </w:r>
          </w:p>
        </w:tc>
      </w:tr>
      <w:tr w:rsidR="00F9141C" w:rsidTr="003B7861">
        <w:tc>
          <w:tcPr>
            <w:tcW w:w="2943" w:type="dxa"/>
          </w:tcPr>
          <w:p w:rsidR="00F9141C" w:rsidRPr="00F9141C" w:rsidRDefault="00F9141C">
            <w:r>
              <w:t>faire gr</w:t>
            </w:r>
            <w:r>
              <w:rPr>
                <w:lang w:val="fr-FR"/>
              </w:rPr>
              <w:t>è</w:t>
            </w:r>
            <w:r>
              <w:t>ve</w:t>
            </w:r>
          </w:p>
        </w:tc>
        <w:tc>
          <w:tcPr>
            <w:tcW w:w="2694" w:type="dxa"/>
          </w:tcPr>
          <w:p w:rsidR="00F9141C" w:rsidRDefault="00F9141C">
            <w:r>
              <w:t>stávkovat</w:t>
            </w:r>
          </w:p>
        </w:tc>
      </w:tr>
      <w:tr w:rsidR="00F9141C" w:rsidTr="003B7861">
        <w:tc>
          <w:tcPr>
            <w:tcW w:w="2943" w:type="dxa"/>
          </w:tcPr>
          <w:p w:rsidR="00F9141C" w:rsidRDefault="00F9141C">
            <w:r>
              <w:t>les conditions de travail, f. pl.</w:t>
            </w:r>
          </w:p>
        </w:tc>
        <w:tc>
          <w:tcPr>
            <w:tcW w:w="2694" w:type="dxa"/>
          </w:tcPr>
          <w:p w:rsidR="00F9141C" w:rsidRDefault="00F9141C">
            <w:r>
              <w:t>pracovní podmínky</w:t>
            </w:r>
          </w:p>
        </w:tc>
      </w:tr>
      <w:tr w:rsidR="00F9141C" w:rsidTr="003B7861">
        <w:tc>
          <w:tcPr>
            <w:tcW w:w="2943" w:type="dxa"/>
          </w:tcPr>
          <w:p w:rsidR="00F9141C" w:rsidRDefault="00F9141C">
            <w:r>
              <w:t>supporter</w:t>
            </w:r>
          </w:p>
        </w:tc>
        <w:tc>
          <w:tcPr>
            <w:tcW w:w="2694" w:type="dxa"/>
          </w:tcPr>
          <w:p w:rsidR="00F9141C" w:rsidRDefault="00F9141C">
            <w:r>
              <w:t>snášet</w:t>
            </w:r>
          </w:p>
        </w:tc>
      </w:tr>
      <w:tr w:rsidR="00F9141C" w:rsidTr="003B7861">
        <w:tc>
          <w:tcPr>
            <w:tcW w:w="2943" w:type="dxa"/>
          </w:tcPr>
          <w:p w:rsidR="00F9141C" w:rsidRDefault="00F9141C">
            <w:r>
              <w:t>obtenir</w:t>
            </w:r>
          </w:p>
        </w:tc>
        <w:tc>
          <w:tcPr>
            <w:tcW w:w="2694" w:type="dxa"/>
          </w:tcPr>
          <w:p w:rsidR="00F9141C" w:rsidRDefault="00F9141C">
            <w:r>
              <w:t>získat</w:t>
            </w:r>
          </w:p>
        </w:tc>
      </w:tr>
      <w:tr w:rsidR="00F9141C" w:rsidTr="003B7861">
        <w:tc>
          <w:tcPr>
            <w:tcW w:w="2943" w:type="dxa"/>
          </w:tcPr>
          <w:p w:rsidR="00F9141C" w:rsidRDefault="00F9141C">
            <w:r>
              <w:t>démissionner</w:t>
            </w:r>
          </w:p>
        </w:tc>
        <w:tc>
          <w:tcPr>
            <w:tcW w:w="2694" w:type="dxa"/>
          </w:tcPr>
          <w:p w:rsidR="00F9141C" w:rsidRDefault="00F9141C">
            <w:r>
              <w:t>dát výpověď</w:t>
            </w:r>
          </w:p>
        </w:tc>
      </w:tr>
      <w:tr w:rsidR="00F9141C" w:rsidTr="003B7861">
        <w:tc>
          <w:tcPr>
            <w:tcW w:w="2943" w:type="dxa"/>
          </w:tcPr>
          <w:p w:rsidR="00F9141C" w:rsidRPr="00F9141C" w:rsidRDefault="00F9141C">
            <w:r>
              <w:t>pr</w:t>
            </w:r>
            <w:r>
              <w:rPr>
                <w:lang w:val="en-US"/>
              </w:rPr>
              <w:t>ê</w:t>
            </w:r>
            <w:r>
              <w:t>ter</w:t>
            </w:r>
          </w:p>
        </w:tc>
        <w:tc>
          <w:tcPr>
            <w:tcW w:w="2694" w:type="dxa"/>
          </w:tcPr>
          <w:p w:rsidR="00F9141C" w:rsidRDefault="00F9141C">
            <w:r>
              <w:t>půjčit</w:t>
            </w:r>
          </w:p>
        </w:tc>
      </w:tr>
      <w:tr w:rsidR="00F9141C" w:rsidTr="003B7861">
        <w:tc>
          <w:tcPr>
            <w:tcW w:w="2943" w:type="dxa"/>
          </w:tcPr>
          <w:p w:rsidR="00F9141C" w:rsidRDefault="00F9141C">
            <w:r>
              <w:t>emprunter</w:t>
            </w:r>
          </w:p>
        </w:tc>
        <w:tc>
          <w:tcPr>
            <w:tcW w:w="2694" w:type="dxa"/>
          </w:tcPr>
          <w:p w:rsidR="00F9141C" w:rsidRDefault="00F9141C">
            <w:r>
              <w:t>vypůjčit si</w:t>
            </w:r>
          </w:p>
        </w:tc>
      </w:tr>
      <w:tr w:rsidR="00F9141C" w:rsidTr="003B7861">
        <w:tc>
          <w:tcPr>
            <w:tcW w:w="2943" w:type="dxa"/>
          </w:tcPr>
          <w:p w:rsidR="00F9141C" w:rsidRDefault="00F9141C">
            <w:r>
              <w:t>rembourser</w:t>
            </w:r>
          </w:p>
        </w:tc>
        <w:tc>
          <w:tcPr>
            <w:tcW w:w="2694" w:type="dxa"/>
          </w:tcPr>
          <w:p w:rsidR="00F9141C" w:rsidRDefault="00F9141C">
            <w:r>
              <w:t>vrátit, splatit, proplatit</w:t>
            </w:r>
          </w:p>
        </w:tc>
      </w:tr>
      <w:tr w:rsidR="00F9141C" w:rsidTr="003B7861">
        <w:tc>
          <w:tcPr>
            <w:tcW w:w="2943" w:type="dxa"/>
          </w:tcPr>
          <w:p w:rsidR="00F9141C" w:rsidRDefault="00F9141C">
            <w:r>
              <w:t>devoir</w:t>
            </w:r>
          </w:p>
        </w:tc>
        <w:tc>
          <w:tcPr>
            <w:tcW w:w="2694" w:type="dxa"/>
          </w:tcPr>
          <w:p w:rsidR="00F9141C" w:rsidRDefault="00F9141C">
            <w:r>
              <w:t>dlužit</w:t>
            </w:r>
          </w:p>
        </w:tc>
      </w:tr>
      <w:tr w:rsidR="00F9141C" w:rsidTr="003B7861">
        <w:tc>
          <w:tcPr>
            <w:tcW w:w="2943" w:type="dxa"/>
          </w:tcPr>
          <w:p w:rsidR="00F9141C" w:rsidRPr="00F9141C" w:rsidRDefault="00F9141C">
            <w:pPr>
              <w:rPr>
                <w:lang w:val="fr-FR"/>
              </w:rPr>
            </w:pPr>
            <w:r>
              <w:t>le ch</w:t>
            </w:r>
            <w:r>
              <w:rPr>
                <w:lang w:val="fr-FR"/>
              </w:rPr>
              <w:t>ômage</w:t>
            </w:r>
          </w:p>
        </w:tc>
        <w:tc>
          <w:tcPr>
            <w:tcW w:w="2694" w:type="dxa"/>
          </w:tcPr>
          <w:p w:rsidR="00F9141C" w:rsidRDefault="00F9141C">
            <w:r>
              <w:t>nezaměstnanost</w:t>
            </w:r>
          </w:p>
        </w:tc>
      </w:tr>
      <w:tr w:rsidR="00F9141C" w:rsidTr="003B7861">
        <w:tc>
          <w:tcPr>
            <w:tcW w:w="2943" w:type="dxa"/>
          </w:tcPr>
          <w:p w:rsidR="00F9141C" w:rsidRDefault="00F9141C">
            <w:r>
              <w:t>le rapport</w:t>
            </w:r>
          </w:p>
        </w:tc>
        <w:tc>
          <w:tcPr>
            <w:tcW w:w="2694" w:type="dxa"/>
          </w:tcPr>
          <w:p w:rsidR="00F9141C" w:rsidRDefault="00F9141C">
            <w:r>
              <w:t>zpráva</w:t>
            </w:r>
          </w:p>
        </w:tc>
      </w:tr>
      <w:tr w:rsidR="00F9141C" w:rsidTr="003B7861">
        <w:tc>
          <w:tcPr>
            <w:tcW w:w="2943" w:type="dxa"/>
          </w:tcPr>
          <w:p w:rsidR="00F9141C" w:rsidRDefault="00F9141C">
            <w:r>
              <w:t>le service</w:t>
            </w:r>
          </w:p>
        </w:tc>
        <w:tc>
          <w:tcPr>
            <w:tcW w:w="2694" w:type="dxa"/>
          </w:tcPr>
          <w:p w:rsidR="00F9141C" w:rsidRDefault="00F9141C">
            <w:r>
              <w:t>oddělení (v podniku)</w:t>
            </w:r>
          </w:p>
        </w:tc>
      </w:tr>
      <w:tr w:rsidR="00F9141C" w:rsidTr="003B7861">
        <w:tc>
          <w:tcPr>
            <w:tcW w:w="2943" w:type="dxa"/>
          </w:tcPr>
          <w:p w:rsidR="00F9141C" w:rsidRDefault="003B7861">
            <w:r>
              <w:t>le délai</w:t>
            </w:r>
          </w:p>
        </w:tc>
        <w:tc>
          <w:tcPr>
            <w:tcW w:w="2694" w:type="dxa"/>
          </w:tcPr>
          <w:p w:rsidR="00F9141C" w:rsidRDefault="003B7861">
            <w:r>
              <w:t>lhůta</w:t>
            </w:r>
          </w:p>
        </w:tc>
      </w:tr>
      <w:tr w:rsidR="00F9141C" w:rsidTr="003B7861">
        <w:tc>
          <w:tcPr>
            <w:tcW w:w="2943" w:type="dxa"/>
          </w:tcPr>
          <w:p w:rsidR="00F9141C" w:rsidRDefault="003B7861">
            <w:r>
              <w:t>la dette</w:t>
            </w:r>
          </w:p>
        </w:tc>
        <w:tc>
          <w:tcPr>
            <w:tcW w:w="2694" w:type="dxa"/>
          </w:tcPr>
          <w:p w:rsidR="00F9141C" w:rsidRDefault="003B7861">
            <w:r>
              <w:t>dluh</w:t>
            </w:r>
          </w:p>
        </w:tc>
      </w:tr>
      <w:tr w:rsidR="00F9141C" w:rsidTr="003B7861">
        <w:tc>
          <w:tcPr>
            <w:tcW w:w="2943" w:type="dxa"/>
          </w:tcPr>
          <w:p w:rsidR="00F9141C" w:rsidRDefault="003B7861">
            <w:r>
              <w:t>généreux</w:t>
            </w:r>
          </w:p>
        </w:tc>
        <w:tc>
          <w:tcPr>
            <w:tcW w:w="2694" w:type="dxa"/>
          </w:tcPr>
          <w:p w:rsidR="00F9141C" w:rsidRDefault="003B7861">
            <w:r>
              <w:t>štědrý</w:t>
            </w:r>
          </w:p>
        </w:tc>
      </w:tr>
      <w:tr w:rsidR="00F9141C" w:rsidTr="003B7861">
        <w:tc>
          <w:tcPr>
            <w:tcW w:w="2943" w:type="dxa"/>
          </w:tcPr>
          <w:p w:rsidR="00F9141C" w:rsidRDefault="003B7861">
            <w:r>
              <w:t>incompétent</w:t>
            </w:r>
          </w:p>
        </w:tc>
        <w:tc>
          <w:tcPr>
            <w:tcW w:w="2694" w:type="dxa"/>
          </w:tcPr>
          <w:p w:rsidR="00F9141C" w:rsidRDefault="003B7861">
            <w:r>
              <w:t>neschopný</w:t>
            </w:r>
          </w:p>
        </w:tc>
      </w:tr>
      <w:tr w:rsidR="00F9141C" w:rsidTr="003B7861">
        <w:tc>
          <w:tcPr>
            <w:tcW w:w="2943" w:type="dxa"/>
          </w:tcPr>
          <w:p w:rsidR="00F9141C" w:rsidRDefault="003B7861">
            <w:r>
              <w:t>dépenser</w:t>
            </w:r>
          </w:p>
        </w:tc>
        <w:tc>
          <w:tcPr>
            <w:tcW w:w="2694" w:type="dxa"/>
          </w:tcPr>
          <w:p w:rsidR="00F9141C" w:rsidRDefault="003B7861">
            <w:r>
              <w:t>utratit</w:t>
            </w:r>
          </w:p>
        </w:tc>
      </w:tr>
      <w:tr w:rsidR="00F9141C" w:rsidTr="003B7861">
        <w:tc>
          <w:tcPr>
            <w:tcW w:w="2943" w:type="dxa"/>
          </w:tcPr>
          <w:p w:rsidR="00F9141C" w:rsidRDefault="003B7861">
            <w:r>
              <w:t>les dépenses, f. pl.</w:t>
            </w:r>
          </w:p>
        </w:tc>
        <w:tc>
          <w:tcPr>
            <w:tcW w:w="2694" w:type="dxa"/>
          </w:tcPr>
          <w:p w:rsidR="00F9141C" w:rsidRDefault="003B7861">
            <w:r>
              <w:t>výdaje</w:t>
            </w:r>
          </w:p>
        </w:tc>
      </w:tr>
      <w:tr w:rsidR="00F9141C" w:rsidTr="003B7861">
        <w:tc>
          <w:tcPr>
            <w:tcW w:w="2943" w:type="dxa"/>
          </w:tcPr>
          <w:p w:rsidR="00F9141C" w:rsidRPr="003B7861" w:rsidRDefault="003B7861">
            <w:r>
              <w:t>la ch</w:t>
            </w:r>
            <w:r>
              <w:rPr>
                <w:lang w:val="fr-FR"/>
              </w:rPr>
              <w:t>aî</w:t>
            </w:r>
            <w:r>
              <w:t>ne de magasins</w:t>
            </w:r>
          </w:p>
        </w:tc>
        <w:tc>
          <w:tcPr>
            <w:tcW w:w="2694" w:type="dxa"/>
          </w:tcPr>
          <w:p w:rsidR="00F9141C" w:rsidRDefault="003B7861">
            <w:r>
              <w:t>obchodní řetězec</w:t>
            </w:r>
            <w:bookmarkStart w:id="0" w:name="_GoBack"/>
            <w:bookmarkEnd w:id="0"/>
          </w:p>
        </w:tc>
      </w:tr>
    </w:tbl>
    <w:p w:rsidR="00F9141C" w:rsidRDefault="00F9141C"/>
    <w:p w:rsidR="00F9141C" w:rsidRDefault="00F9141C"/>
    <w:p w:rsidR="00580337" w:rsidRDefault="00F9141C">
      <w:r>
        <w:tab/>
      </w:r>
    </w:p>
    <w:sectPr w:rsidR="00580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3"/>
    <w:rsid w:val="003B7861"/>
    <w:rsid w:val="004360E3"/>
    <w:rsid w:val="00580337"/>
    <w:rsid w:val="00F9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1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1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3</cp:revision>
  <cp:lastPrinted>2014-05-05T12:19:00Z</cp:lastPrinted>
  <dcterms:created xsi:type="dcterms:W3CDTF">2014-05-05T12:06:00Z</dcterms:created>
  <dcterms:modified xsi:type="dcterms:W3CDTF">2014-05-05T12:19:00Z</dcterms:modified>
</cp:coreProperties>
</file>