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35.3pt;width:416pt;height:63.35pt;z-index:-3;mso-wrap-edited:f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506" w:lineRule="exact"/>
        <w:ind w:left="773"/>
        <w:rPr>
          <w:rFonts w:ascii="Times" w:hAnsi="Times" w:cs="Times"/>
          <w:color w:val="000000"/>
          <w:sz w:val="30"/>
          <w:szCs w:val="30"/>
        </w:rPr>
      </w:pPr>
      <w:r>
        <w:rPr>
          <w:rFonts w:ascii="Times" w:hAnsi="Times" w:cs="Times"/>
          <w:b/>
          <w:bCs/>
          <w:color w:val="000000"/>
          <w:sz w:val="30"/>
          <w:szCs w:val="30"/>
        </w:rPr>
        <w:t xml:space="preserve">R2P </w:t>
      </w:r>
      <w:r>
        <w:rPr>
          <w:rFonts w:ascii="Times" w:hAnsi="Times" w:cs="Times"/>
          <w:b/>
          <w:bCs/>
          <w:color w:val="000000"/>
          <w:sz w:val="30"/>
          <w:szCs w:val="30"/>
        </w:rPr>
        <w:t>–</w:t>
      </w:r>
      <w:r>
        <w:rPr>
          <w:rFonts w:ascii="Times" w:hAnsi="Times" w:cs="Times"/>
          <w:b/>
          <w:bCs/>
          <w:color w:val="000000"/>
          <w:sz w:val="30"/>
          <w:szCs w:val="30"/>
        </w:rPr>
        <w:t xml:space="preserve"> A Short History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b/>
          <w:bCs/>
          <w:color w:val="000000"/>
          <w:sz w:val="18"/>
          <w:szCs w:val="18"/>
        </w:rPr>
        <w:t xml:space="preserve">Source: www.unric.org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The notion of protecting human lives and preventing large scale massacres goes back a long way.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In 1864 the International Red Cross was established and through the years many other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organizations have been established to help the downtrodden and people being abused. After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World War II the UN resolution 260 of 9 December 1948 adopted the convention on the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t>Prevention and Punishment of the Crime of Genocide</w:t>
      </w:r>
      <w:r>
        <w:rPr>
          <w:rFonts w:ascii="Times" w:hAnsi="Times" w:cs="Times"/>
          <w:color w:val="000000"/>
          <w:sz w:val="24"/>
          <w:szCs w:val="24"/>
        </w:rPr>
        <w:t xml:space="preserve"> as a direct response to the ho</w:t>
      </w:r>
      <w:r>
        <w:rPr>
          <w:rFonts w:ascii="Times" w:hAnsi="Times" w:cs="Times"/>
          <w:color w:val="000000"/>
          <w:sz w:val="24"/>
          <w:szCs w:val="24"/>
        </w:rPr>
        <w:t xml:space="preserve">rror of the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Holocaust. The Wars in Indochina in the 1960s and 70s was also a turning point in many ways.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Young people all over the world witnessed on their TV screen the atrocities that happen during a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war, and the first televised famine in Biafra help s</w:t>
      </w:r>
      <w:r>
        <w:rPr>
          <w:rFonts w:ascii="Times" w:hAnsi="Times" w:cs="Times"/>
          <w:color w:val="000000"/>
          <w:sz w:val="24"/>
          <w:szCs w:val="24"/>
        </w:rPr>
        <w:t xml:space="preserve">pur further commitment to humanitarian work.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33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The modern turning point for the notion of </w:t>
      </w:r>
      <w:r>
        <w:rPr>
          <w:rFonts w:ascii="Times" w:hAnsi="Times" w:cs="Times"/>
          <w:color w:val="000000"/>
          <w:sz w:val="24"/>
          <w:szCs w:val="24"/>
        </w:rPr>
        <w:t>“</w:t>
      </w:r>
      <w:r>
        <w:rPr>
          <w:rFonts w:ascii="Times" w:hAnsi="Times" w:cs="Times"/>
          <w:color w:val="000000"/>
          <w:sz w:val="24"/>
          <w:szCs w:val="24"/>
        </w:rPr>
        <w:t>Responsibility to Protect</w:t>
      </w:r>
      <w:r>
        <w:rPr>
          <w:rFonts w:ascii="Times" w:hAnsi="Times" w:cs="Times"/>
          <w:color w:val="000000"/>
          <w:sz w:val="24"/>
          <w:szCs w:val="24"/>
        </w:rPr>
        <w:t>”</w:t>
      </w:r>
      <w:r>
        <w:rPr>
          <w:rFonts w:ascii="Times" w:hAnsi="Times" w:cs="Times"/>
          <w:color w:val="000000"/>
          <w:sz w:val="24"/>
          <w:szCs w:val="24"/>
        </w:rPr>
        <w:t xml:space="preserve"> (R2P) came out of the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Rwanda experience. </w:t>
      </w:r>
      <w:r>
        <w:rPr>
          <w:rFonts w:ascii="Times" w:hAnsi="Times" w:cs="Times"/>
          <w:color w:val="000000"/>
          <w:sz w:val="24"/>
          <w:szCs w:val="24"/>
        </w:rPr>
        <w:t>“</w:t>
      </w:r>
      <w:r>
        <w:rPr>
          <w:rFonts w:ascii="Times" w:hAnsi="Times" w:cs="Times"/>
          <w:color w:val="000000"/>
          <w:sz w:val="24"/>
          <w:szCs w:val="24"/>
        </w:rPr>
        <w:t>Rwanda in 1994, the genocide, was a very important piece of this,</w:t>
      </w:r>
      <w:r>
        <w:rPr>
          <w:rFonts w:ascii="Times" w:hAnsi="Times" w:cs="Times"/>
          <w:color w:val="000000"/>
          <w:sz w:val="24"/>
          <w:szCs w:val="24"/>
        </w:rPr>
        <w:t>”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Edward Luck, the special advisor to the UN Secretary General on R2P told UN News Centre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recently. He traces the story back to World War II: </w:t>
      </w:r>
      <w:r>
        <w:rPr>
          <w:rFonts w:ascii="Times" w:hAnsi="Times" w:cs="Times"/>
          <w:color w:val="000000"/>
          <w:sz w:val="24"/>
          <w:szCs w:val="24"/>
        </w:rPr>
        <w:t>“</w:t>
      </w:r>
      <w:r>
        <w:rPr>
          <w:rFonts w:ascii="Times" w:hAnsi="Times" w:cs="Times"/>
          <w:color w:val="000000"/>
          <w:sz w:val="24"/>
          <w:szCs w:val="24"/>
        </w:rPr>
        <w:t>Before that, there were the killing fields in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Cambodia, after Rwanda there was the slaughter in the forests of Sre</w:t>
      </w:r>
      <w:r>
        <w:rPr>
          <w:rFonts w:ascii="Times" w:hAnsi="Times" w:cs="Times"/>
          <w:color w:val="000000"/>
          <w:sz w:val="24"/>
          <w:szCs w:val="24"/>
        </w:rPr>
        <w:t xml:space="preserve">brenica. There was a whole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series of such scars on the 20</w:t>
      </w:r>
      <w:r>
        <w:rPr>
          <w:rFonts w:ascii="Times" w:hAnsi="Times" w:cs="Times"/>
          <w:color w:val="000000"/>
          <w:position w:val="4"/>
          <w:sz w:val="18"/>
          <w:szCs w:val="18"/>
          <w:vertAlign w:val="superscript"/>
        </w:rPr>
        <w:t>th</w:t>
      </w:r>
      <w:r>
        <w:rPr>
          <w:rFonts w:ascii="Times" w:hAnsi="Times" w:cs="Times"/>
          <w:color w:val="000000"/>
          <w:sz w:val="24"/>
          <w:szCs w:val="24"/>
        </w:rPr>
        <w:t xml:space="preserve"> century, going really all the way back to the Holocaust, which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created a terrible stain on human history: mass violence targeted against one part of the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population or another,</w:t>
      </w:r>
      <w:r>
        <w:rPr>
          <w:rFonts w:ascii="Times" w:hAnsi="Times" w:cs="Times"/>
          <w:color w:val="000000"/>
          <w:sz w:val="24"/>
          <w:szCs w:val="24"/>
        </w:rPr>
        <w:t>”</w:t>
      </w:r>
      <w:r>
        <w:rPr>
          <w:rFonts w:ascii="Times" w:hAnsi="Times" w:cs="Times"/>
          <w:color w:val="000000"/>
          <w:sz w:val="24"/>
          <w:szCs w:val="24"/>
        </w:rPr>
        <w:t xml:space="preserve"> Luck explained.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33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Speaking at a seminar in Brussels recently, Kiyo Akasaka, the UN Secretary General for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Communication and Public Information, said that the idea of R2P is not new with respect to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states securing their people, but new in that the international community can</w:t>
      </w:r>
      <w:r>
        <w:rPr>
          <w:rFonts w:ascii="Times" w:hAnsi="Times" w:cs="Times"/>
          <w:color w:val="000000"/>
          <w:sz w:val="24"/>
          <w:szCs w:val="24"/>
        </w:rPr>
        <w:t xml:space="preserve"> intervene to protect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civilians. 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After the NATO intervention in the former Yugoslavia in 1999 there was a lot of debate on the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legality of the intervention and so two years after, in 2001, the idea of R2P was first voiced, as a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reaction to former UN Secretary-General Kofi Annan</w:t>
      </w:r>
      <w:r>
        <w:rPr>
          <w:rFonts w:ascii="Times" w:hAnsi="Times" w:cs="Times"/>
          <w:color w:val="000000"/>
          <w:sz w:val="24"/>
          <w:szCs w:val="24"/>
        </w:rPr>
        <w:t>’</w:t>
      </w:r>
      <w:r>
        <w:rPr>
          <w:rFonts w:ascii="Times" w:hAnsi="Times" w:cs="Times"/>
          <w:color w:val="000000"/>
          <w:sz w:val="24"/>
          <w:szCs w:val="24"/>
        </w:rPr>
        <w:t>s initiative. In late 2001 the Canadian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government created the International Commission on Intervention and State Sovereignty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(ICISS), that released its report </w:t>
      </w:r>
      <w:r>
        <w:rPr>
          <w:rFonts w:ascii="Times" w:hAnsi="Times" w:cs="Times"/>
          <w:i/>
          <w:iCs/>
          <w:color w:val="000000"/>
          <w:sz w:val="24"/>
          <w:szCs w:val="24"/>
        </w:rPr>
        <w:t>Responsibility to Protect</w:t>
      </w:r>
      <w:r>
        <w:rPr>
          <w:rFonts w:ascii="Times" w:hAnsi="Times" w:cs="Times"/>
          <w:color w:val="000000"/>
          <w:sz w:val="24"/>
          <w:szCs w:val="24"/>
        </w:rPr>
        <w:t xml:space="preserve"> which advocated th</w:t>
      </w:r>
      <w:r>
        <w:rPr>
          <w:rFonts w:ascii="Times" w:hAnsi="Times" w:cs="Times"/>
          <w:color w:val="000000"/>
          <w:sz w:val="24"/>
          <w:szCs w:val="24"/>
        </w:rPr>
        <w:t xml:space="preserve">at state sovereignty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is a responsibility, and that the international community could, as a last resort use military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intervention to prevent </w:t>
      </w:r>
      <w:r>
        <w:rPr>
          <w:rFonts w:ascii="Times" w:hAnsi="Times" w:cs="Times"/>
          <w:color w:val="000000"/>
          <w:sz w:val="24"/>
          <w:szCs w:val="24"/>
        </w:rPr>
        <w:t>“</w:t>
      </w:r>
      <w:r>
        <w:rPr>
          <w:rFonts w:ascii="Times" w:hAnsi="Times" w:cs="Times"/>
          <w:color w:val="000000"/>
          <w:sz w:val="24"/>
          <w:szCs w:val="24"/>
        </w:rPr>
        <w:t>mass atrocities</w:t>
      </w:r>
      <w:r>
        <w:rPr>
          <w:rFonts w:ascii="Times" w:hAnsi="Times" w:cs="Times"/>
          <w:color w:val="000000"/>
          <w:sz w:val="24"/>
          <w:szCs w:val="24"/>
        </w:rPr>
        <w:t>”</w:t>
      </w:r>
      <w:r>
        <w:rPr>
          <w:rFonts w:ascii="Times" w:hAnsi="Times" w:cs="Times"/>
          <w:color w:val="000000"/>
          <w:sz w:val="24"/>
          <w:szCs w:val="24"/>
        </w:rPr>
        <w:t>. The African Union (AU) later endorsed the idea and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put in its founding charter of 2005 that the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>“</w:t>
      </w:r>
      <w:r>
        <w:rPr>
          <w:rFonts w:ascii="Times" w:hAnsi="Times" w:cs="Times"/>
          <w:color w:val="000000"/>
          <w:sz w:val="24"/>
          <w:szCs w:val="24"/>
        </w:rPr>
        <w:t>protection of human and peoples rights</w:t>
      </w:r>
      <w:r>
        <w:rPr>
          <w:rFonts w:ascii="Times" w:hAnsi="Times" w:cs="Times"/>
          <w:color w:val="000000"/>
          <w:sz w:val="24"/>
          <w:szCs w:val="24"/>
        </w:rPr>
        <w:t>”</w:t>
      </w:r>
      <w:r>
        <w:rPr>
          <w:rFonts w:ascii="Times" w:hAnsi="Times" w:cs="Times"/>
          <w:color w:val="000000"/>
          <w:sz w:val="24"/>
          <w:szCs w:val="24"/>
        </w:rPr>
        <w:t xml:space="preserve"> would be a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principle objective of the AU and that the Union had the right </w:t>
      </w:r>
      <w:r>
        <w:rPr>
          <w:rFonts w:ascii="Times" w:hAnsi="Times" w:cs="Times"/>
          <w:color w:val="000000"/>
          <w:sz w:val="24"/>
          <w:szCs w:val="24"/>
        </w:rPr>
        <w:t>“</w:t>
      </w:r>
      <w:r>
        <w:rPr>
          <w:rFonts w:ascii="Times" w:hAnsi="Times" w:cs="Times"/>
          <w:color w:val="000000"/>
          <w:sz w:val="24"/>
          <w:szCs w:val="24"/>
        </w:rPr>
        <w:t xml:space="preserve">to intervene in a Member State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pursuant to a decision of the Assembly in respect of grave circumstances, namely war crimes,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genocide and </w:t>
      </w:r>
      <w:r>
        <w:rPr>
          <w:rFonts w:ascii="Times" w:hAnsi="Times" w:cs="Times"/>
          <w:color w:val="000000"/>
          <w:sz w:val="24"/>
          <w:szCs w:val="24"/>
        </w:rPr>
        <w:t>crimes against humanity.</w:t>
      </w:r>
      <w:r>
        <w:rPr>
          <w:rFonts w:ascii="Times" w:hAnsi="Times" w:cs="Times"/>
          <w:color w:val="000000"/>
          <w:sz w:val="24"/>
          <w:szCs w:val="24"/>
        </w:rPr>
        <w:t>”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At the World Summit in 2005 the member states included R2P in the Outcome Document. The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next year, in April 2006, the UN Security Council formalized their support of the R2P by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reaffirming the provisions of the paragraphs from</w:t>
      </w:r>
      <w:r>
        <w:rPr>
          <w:rFonts w:ascii="Times" w:hAnsi="Times" w:cs="Times"/>
          <w:color w:val="000000"/>
          <w:sz w:val="24"/>
          <w:szCs w:val="24"/>
        </w:rPr>
        <w:t xml:space="preserve"> the World Summit document. Finally the UN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00000">
          <w:pgSz w:w="12240" w:h="15840"/>
          <w:pgMar w:top="666" w:right="133" w:bottom="413" w:left="666" w:header="708" w:footer="708" w:gutter="0"/>
          <w:cols w:space="708"/>
          <w:noEndnote/>
        </w:sect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  <w:r>
        <w:rPr>
          <w:noProof/>
        </w:rPr>
        <w:lastRenderedPageBreak/>
        <w:pict>
          <v:shape id="_x0000_s1027" type="#_x0000_t75" style="position:absolute;left:0;text-align:left;margin-left:1in;margin-top:35.3pt;width:416pt;height:63.35pt;z-index:-2;mso-wrap-edited:f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Secretary General, Ban Ki-moon released a report the same year, </w:t>
      </w:r>
      <w:r>
        <w:rPr>
          <w:rFonts w:ascii="Times" w:hAnsi="Times" w:cs="Times"/>
          <w:i/>
          <w:iCs/>
          <w:color w:val="000000"/>
          <w:sz w:val="24"/>
          <w:szCs w:val="24"/>
        </w:rPr>
        <w:t>Implementing the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i/>
          <w:iCs/>
          <w:color w:val="000000"/>
          <w:sz w:val="24"/>
          <w:szCs w:val="24"/>
        </w:rPr>
        <w:t>Responsibility to Protect</w:t>
      </w:r>
      <w:r>
        <w:rPr>
          <w:rFonts w:ascii="Times" w:hAnsi="Times" w:cs="Times"/>
          <w:color w:val="000000"/>
          <w:sz w:val="24"/>
          <w:szCs w:val="24"/>
        </w:rPr>
        <w:t xml:space="preserve">, which argued for the implementation for R2P and its arguments were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subsequently discussed at the 2009 UN General Assembly, resulting in Resolution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(A/RES/63/308) which acknowledges the debate and Ban Ki-moon</w:t>
      </w:r>
      <w:r>
        <w:rPr>
          <w:rFonts w:ascii="Times" w:hAnsi="Times" w:cs="Times"/>
          <w:color w:val="000000"/>
          <w:sz w:val="24"/>
          <w:szCs w:val="24"/>
        </w:rPr>
        <w:t>’</w:t>
      </w:r>
      <w:r>
        <w:rPr>
          <w:rFonts w:ascii="Times" w:hAnsi="Times" w:cs="Times"/>
          <w:color w:val="000000"/>
          <w:sz w:val="24"/>
          <w:szCs w:val="24"/>
        </w:rPr>
        <w:t>s report and proposes the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General Assembly to continue its consideration of R2P. 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The international community no</w:t>
      </w:r>
      <w:r>
        <w:rPr>
          <w:rFonts w:ascii="Times" w:hAnsi="Times" w:cs="Times"/>
          <w:color w:val="000000"/>
          <w:sz w:val="24"/>
          <w:szCs w:val="24"/>
        </w:rPr>
        <w:t>w has a tool that could prevent further mass atrocities, as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Edward Luck puts it: </w:t>
      </w:r>
      <w:r>
        <w:rPr>
          <w:rFonts w:ascii="Times" w:hAnsi="Times" w:cs="Times"/>
          <w:color w:val="000000"/>
          <w:sz w:val="24"/>
          <w:szCs w:val="24"/>
        </w:rPr>
        <w:t>“</w:t>
      </w:r>
      <w:r>
        <w:rPr>
          <w:rFonts w:ascii="Times" w:hAnsi="Times" w:cs="Times"/>
          <w:color w:val="000000"/>
          <w:sz w:val="24"/>
          <w:szCs w:val="24"/>
        </w:rPr>
        <w:t>Breaking that cycle of violence is something that everyone has talked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about for years and years, but now it</w:t>
      </w:r>
      <w:r>
        <w:rPr>
          <w:rFonts w:ascii="Times" w:hAnsi="Times" w:cs="Times"/>
          <w:color w:val="000000"/>
          <w:sz w:val="24"/>
          <w:szCs w:val="24"/>
        </w:rPr>
        <w:t>’</w:t>
      </w:r>
      <w:r>
        <w:rPr>
          <w:rFonts w:ascii="Times" w:hAnsi="Times" w:cs="Times"/>
          <w:color w:val="000000"/>
          <w:sz w:val="24"/>
          <w:szCs w:val="24"/>
        </w:rPr>
        <w:t>s an effort to have a comprehensive systematic program to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try to d</w:t>
      </w:r>
      <w:r>
        <w:rPr>
          <w:rFonts w:ascii="Times" w:hAnsi="Times" w:cs="Times"/>
          <w:color w:val="000000"/>
          <w:sz w:val="24"/>
          <w:szCs w:val="24"/>
        </w:rPr>
        <w:t>o something about it. It</w:t>
      </w:r>
      <w:r>
        <w:rPr>
          <w:rFonts w:ascii="Times" w:hAnsi="Times" w:cs="Times"/>
          <w:color w:val="000000"/>
          <w:sz w:val="24"/>
          <w:szCs w:val="24"/>
        </w:rPr>
        <w:t>’</w:t>
      </w:r>
      <w:r>
        <w:rPr>
          <w:rFonts w:ascii="Times" w:hAnsi="Times" w:cs="Times"/>
          <w:color w:val="000000"/>
          <w:sz w:val="24"/>
          <w:szCs w:val="24"/>
        </w:rPr>
        <w:t>s not easy, but it</w:t>
      </w:r>
      <w:r>
        <w:rPr>
          <w:rFonts w:ascii="Times" w:hAnsi="Times" w:cs="Times"/>
          <w:color w:val="000000"/>
          <w:sz w:val="24"/>
          <w:szCs w:val="24"/>
        </w:rPr>
        <w:t>’</w:t>
      </w:r>
      <w:r>
        <w:rPr>
          <w:rFonts w:ascii="Times" w:hAnsi="Times" w:cs="Times"/>
          <w:color w:val="000000"/>
          <w:sz w:val="24"/>
          <w:szCs w:val="24"/>
        </w:rPr>
        <w:t>s well worth trying.</w:t>
      </w:r>
      <w:r>
        <w:rPr>
          <w:rFonts w:ascii="Times" w:hAnsi="Times" w:cs="Times"/>
          <w:color w:val="000000"/>
          <w:sz w:val="24"/>
          <w:szCs w:val="24"/>
        </w:rPr>
        <w:t>”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33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Facts: Definition of the Responsibility to Protect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46" w:lineRule="exact"/>
        <w:ind w:left="1853"/>
        <w:rPr>
          <w:rFonts w:ascii="Times" w:hAnsi="Times" w:cs="Times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0"/>
          <w:szCs w:val="20"/>
        </w:rPr>
        <w:t>o</w:t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4"/>
          <w:szCs w:val="24"/>
        </w:rPr>
        <w:t>The State carries the primary responsibility for the protection of populations from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mass atrocities such as genocide, war crimes, crimes against humanity and ethnic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cleansing.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Times" w:hAnsi="Times" w:cs="Times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0"/>
          <w:szCs w:val="20"/>
        </w:rPr>
        <w:t>o</w:t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4"/>
          <w:szCs w:val="24"/>
        </w:rPr>
        <w:t>The international community has a responsibility to assist States in fulfilling this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responsibility.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Times" w:hAnsi="Times" w:cs="Times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0"/>
          <w:szCs w:val="20"/>
        </w:rPr>
        <w:t>o</w:t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4"/>
          <w:szCs w:val="24"/>
        </w:rPr>
        <w:t>The international community should use appropriate diplo</w:t>
      </w:r>
      <w:r>
        <w:rPr>
          <w:rFonts w:ascii="Times" w:hAnsi="Times" w:cs="Times"/>
          <w:color w:val="000000"/>
          <w:sz w:val="24"/>
          <w:szCs w:val="24"/>
        </w:rPr>
        <w:t>matic, humanitarian and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other peaceful means to protect populations from these crimes. If a State fails to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protect its populations or is in fact the perpetrator of crimes, the international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community must be prepared to take stronger measures, including th</w:t>
      </w:r>
      <w:r>
        <w:rPr>
          <w:rFonts w:ascii="Times" w:hAnsi="Times" w:cs="Times"/>
          <w:color w:val="000000"/>
          <w:sz w:val="24"/>
          <w:szCs w:val="24"/>
        </w:rPr>
        <w:t xml:space="preserve">e collective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use of force through the UN Security Council.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86" w:lineRule="exact"/>
        <w:ind w:left="773"/>
        <w:rPr>
          <w:rFonts w:ascii="Times" w:hAnsi="Times" w:cs="Times"/>
          <w:color w:val="000000"/>
          <w:sz w:val="30"/>
          <w:szCs w:val="30"/>
        </w:rPr>
      </w:pPr>
      <w:r>
        <w:rPr>
          <w:rFonts w:ascii="Times" w:hAnsi="Times" w:cs="Times"/>
          <w:b/>
          <w:bCs/>
          <w:color w:val="000000"/>
          <w:sz w:val="30"/>
          <w:szCs w:val="30"/>
        </w:rPr>
        <w:t xml:space="preserve">Please read the following article: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FF"/>
          <w:sz w:val="24"/>
          <w:szCs w:val="24"/>
        </w:rPr>
      </w:pPr>
      <w:hyperlink r:id="rId5" w:history="1">
        <w:r>
          <w:rPr>
            <w:rFonts w:ascii="Times" w:hAnsi="Times" w:cs="Times"/>
            <w:color w:val="0000FF"/>
            <w:sz w:val="24"/>
            <w:szCs w:val="24"/>
            <w:u w:val="single"/>
          </w:rPr>
          <w:t>http://reliefweb.int/sites/reliefwe</w:t>
        </w:r>
        <w:r>
          <w:rPr>
            <w:rFonts w:ascii="Times" w:hAnsi="Times" w:cs="Times"/>
            <w:color w:val="0000FF"/>
            <w:sz w:val="24"/>
            <w:szCs w:val="24"/>
            <w:u w:val="single"/>
          </w:rPr>
          <w:t>b.int/files/resources/the-responsibility-to-protect-background-</w:t>
        </w:r>
      </w:hyperlink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hyperlink r:id="rId6" w:history="1">
        <w:r>
          <w:rPr>
            <w:rFonts w:ascii="Times" w:hAnsi="Times" w:cs="Times"/>
            <w:color w:val="0000FF"/>
            <w:sz w:val="24"/>
            <w:szCs w:val="24"/>
            <w:u w:val="single"/>
          </w:rPr>
          <w:t>briefing.pdf</w:t>
        </w:r>
      </w:hyperlink>
      <w:hyperlink r:id="rId7" w:history="1">
        <w:r>
          <w:rPr>
            <w:rFonts w:ascii="Times" w:hAnsi="Times" w:cs="Times"/>
            <w:color w:val="000000"/>
            <w:sz w:val="24"/>
            <w:szCs w:val="24"/>
          </w:rPr>
          <w:t xml:space="preserve"> </w:t>
        </w:r>
      </w:hyperlink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General Discussion Questions: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R2P as it was introduced in the ICISS report covers a broad range of activities from root cause prevention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to post-intervention rebuilding.  For the purposes of this discussion, however, we would like to focus on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three discrete ways in which R2P can be taken forward by NGOs: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49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93" w:lineRule="exact"/>
        <w:ind w:left="149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80"/>
          <w:sz w:val="24"/>
          <w:szCs w:val="24"/>
        </w:rPr>
        <w:t xml:space="preserve">1.  </w:t>
      </w:r>
      <w:r>
        <w:rPr>
          <w:rFonts w:ascii="Times" w:hAnsi="Times" w:cs="Times"/>
          <w:color w:val="000000"/>
        </w:rPr>
        <w:t xml:space="preserve">Advancing advocacy of the responsibility to protect principles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20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>How do we describe the R2P commitment?  The view of R2P as a continuum of actions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ranging from assisting host governments to addressing internal situations, to application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of pressure through sanctions and moral suasion, to military intervention was a crucial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element for acceptance of R2P.  Do we agree on an understanding of R2P as a continuum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of action?   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53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>Measures currently being taken and those that are needed for aw</w:t>
      </w:r>
      <w:r>
        <w:rPr>
          <w:rFonts w:ascii="Times" w:hAnsi="Times" w:cs="Times"/>
          <w:color w:val="000000"/>
        </w:rPr>
        <w:t>areness raising and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enhancing acceptance of R2P principles among policy makers and the general public. 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53" w:lineRule="exact"/>
        <w:ind w:left="1853"/>
        <w:rPr>
          <w:rFonts w:ascii="Times" w:hAnsi="Times" w:cs="Times"/>
          <w:color w:val="00008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>Identification of additional government and non-governmental allies</w:t>
      </w:r>
      <w:r>
        <w:rPr>
          <w:rFonts w:ascii="Times" w:hAnsi="Times" w:cs="Times"/>
          <w:color w:val="000080"/>
          <w:sz w:val="24"/>
          <w:szCs w:val="24"/>
        </w:rPr>
        <w:t>.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80"/>
          <w:sz w:val="24"/>
          <w:szCs w:val="24"/>
        </w:rPr>
        <w:sectPr w:rsidR="00000000">
          <w:pgSz w:w="12240" w:h="15840"/>
          <w:pgMar w:top="666" w:right="133" w:bottom="413" w:left="666" w:header="708" w:footer="708" w:gutter="0"/>
          <w:cols w:space="708"/>
          <w:noEndnote/>
        </w:sect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  <w:r>
        <w:rPr>
          <w:noProof/>
        </w:rPr>
        <w:lastRenderedPageBreak/>
        <w:pict>
          <v:shape id="_x0000_s1028" type="#_x0000_t75" style="position:absolute;left:0;text-align:left;margin-left:1in;margin-top:35.3pt;width:416pt;height:63.35pt;z-index:-1;mso-wrap-edited:f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8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66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 xml:space="preserve">Strategies for advocacy in capitals to allay concerns </w:t>
      </w:r>
      <w:r>
        <w:rPr>
          <w:rFonts w:ascii="Times" w:hAnsi="Times" w:cs="Times"/>
          <w:color w:val="000000"/>
        </w:rPr>
        <w:t>and build support, particularly within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8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NAM and G-77</w:t>
      </w:r>
      <w:r>
        <w:rPr>
          <w:rFonts w:ascii="Times" w:hAnsi="Times" w:cs="Times"/>
          <w:color w:val="000080"/>
          <w:sz w:val="24"/>
          <w:szCs w:val="24"/>
        </w:rPr>
        <w:t>.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20" w:lineRule="exact"/>
        <w:ind w:left="113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4"/>
          <w:szCs w:val="24"/>
        </w:rPr>
        <w:t>2.</w:t>
      </w:r>
      <w:r>
        <w:rPr>
          <w:rFonts w:ascii="Times" w:hAnsi="Times" w:cs="Times"/>
          <w:color w:val="000000"/>
          <w:sz w:val="24"/>
          <w:szCs w:val="24"/>
        </w:rPr>
        <w:tab/>
        <w:t>How t</w:t>
      </w:r>
      <w:r>
        <w:rPr>
          <w:rFonts w:ascii="Times" w:hAnsi="Times" w:cs="Times"/>
          <w:color w:val="000080"/>
          <w:sz w:val="24"/>
          <w:szCs w:val="24"/>
        </w:rPr>
        <w:t xml:space="preserve">o </w:t>
      </w:r>
      <w:r>
        <w:rPr>
          <w:rFonts w:ascii="Times" w:hAnsi="Times" w:cs="Times"/>
          <w:color w:val="000000"/>
        </w:rPr>
        <w:t>operationalize R2P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53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>What different UN agencies and other bodies can be expected to be engaged in R2P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situations? Human Rights Council, OCHCR, Special Advisor on the Prevention of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Genocide, DPKO, others? 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53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 xml:space="preserve">Should these or other UN entities be tasked with </w:t>
      </w:r>
      <w:r>
        <w:rPr>
          <w:rFonts w:ascii="Times" w:hAnsi="Times" w:cs="Times"/>
          <w:color w:val="000000"/>
        </w:rPr>
        <w:t>“</w:t>
      </w:r>
      <w:r>
        <w:rPr>
          <w:rFonts w:ascii="Times" w:hAnsi="Times" w:cs="Times"/>
          <w:color w:val="000000"/>
        </w:rPr>
        <w:t>referring</w:t>
      </w:r>
      <w:r>
        <w:rPr>
          <w:rFonts w:ascii="Times" w:hAnsi="Times" w:cs="Times"/>
          <w:color w:val="000000"/>
        </w:rPr>
        <w:t>”</w:t>
      </w:r>
      <w:r>
        <w:rPr>
          <w:rFonts w:ascii="Times" w:hAnsi="Times" w:cs="Times"/>
          <w:color w:val="000000"/>
        </w:rPr>
        <w:t xml:space="preserve"> R2P situations to the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Security Council when other measures to protect populations from genocide, war crimes,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crimes against humanity and ethnic cleansing are not or wo</w:t>
      </w:r>
      <w:r>
        <w:rPr>
          <w:rFonts w:ascii="Times" w:hAnsi="Times" w:cs="Times"/>
          <w:color w:val="000000"/>
        </w:rPr>
        <w:t>uld not be successful?  If so,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which bodies?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53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>Directly engaging the Security Council:  how could we move the Council toward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becoming seized of situations involving the security of the people rather than that of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states?  Should the council invoke </w:t>
      </w:r>
      <w:r>
        <w:rPr>
          <w:rFonts w:ascii="Times" w:hAnsi="Times" w:cs="Times"/>
          <w:color w:val="000000"/>
        </w:rPr>
        <w:t>“</w:t>
      </w:r>
      <w:r>
        <w:rPr>
          <w:rFonts w:ascii="Times" w:hAnsi="Times" w:cs="Times"/>
          <w:color w:val="000000"/>
        </w:rPr>
        <w:t>R2P</w:t>
      </w:r>
      <w:r>
        <w:rPr>
          <w:rFonts w:ascii="Times" w:hAnsi="Times" w:cs="Times"/>
          <w:color w:val="000000"/>
        </w:rPr>
        <w:t>”</w:t>
      </w:r>
      <w:r>
        <w:rPr>
          <w:rFonts w:ascii="Times" w:hAnsi="Times" w:cs="Times"/>
          <w:color w:val="000000"/>
        </w:rPr>
        <w:t xml:space="preserve"> la</w:t>
      </w:r>
      <w:r>
        <w:rPr>
          <w:rFonts w:ascii="Times" w:hAnsi="Times" w:cs="Times"/>
          <w:color w:val="000000"/>
        </w:rPr>
        <w:t>nguage in its resolutions as a basis for its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actions, including reference to UNSC Resolution 1674? 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53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</w:rPr>
        <w:t xml:space="preserve">How should R2P relate to efforts on protection of civilians more broadly?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105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20" w:lineRule="exact"/>
        <w:ind w:left="105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3.  How to apply R2P to existing/outbreaking crises?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66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" w:hAnsi="Times" w:cs="Times"/>
          <w:color w:val="000000"/>
        </w:rPr>
        <w:t>Can indicators be de</w:t>
      </w:r>
      <w:r>
        <w:rPr>
          <w:rFonts w:ascii="Times" w:hAnsi="Times" w:cs="Times"/>
          <w:color w:val="000000"/>
        </w:rPr>
        <w:t xml:space="preserve">veloped to assess when a situation is at a different stage requiring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corresponding action from the UN, including, as a last resort, enforcement measures?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66" w:lineRule="exact"/>
        <w:ind w:left="1853"/>
        <w:rPr>
          <w:rFonts w:ascii="Times" w:hAnsi="Times" w:cs="Times"/>
          <w:color w:val="00000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" w:hAnsi="Times" w:cs="Times"/>
          <w:color w:val="000000"/>
        </w:rPr>
        <w:t>Which situations should we focus on as cases in which R2P is applicable?  Darfur,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53" w:lineRule="exact"/>
        <w:ind w:left="221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northern Uganda, Syria, Zimbabwe?  </w:t>
      </w:r>
    </w:p>
    <w:p w:rsidR="00000000" w:rsidRDefault="00AD2A45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66" w:lineRule="exact"/>
        <w:ind w:left="1853"/>
        <w:rPr>
          <w:rFonts w:ascii="Times" w:hAnsi="Times" w:cs="Times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" w:hAnsi="Times" w:cs="Times"/>
          <w:color w:val="000000"/>
          <w:sz w:val="24"/>
          <w:szCs w:val="24"/>
        </w:rPr>
        <w:t xml:space="preserve">How should we proceed?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After reading the previous information on R2P and having a general discussion, your instructor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will assign you in to groups of 4 for a mini-debate.  You will be given time to prepare in pai</w:t>
      </w:r>
      <w:r>
        <w:rPr>
          <w:rFonts w:ascii="Times" w:hAnsi="Times" w:cs="Times"/>
          <w:color w:val="000000"/>
          <w:sz w:val="24"/>
          <w:szCs w:val="24"/>
        </w:rPr>
        <w:t>rs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(one pair pro and one pair con).  This is an opportunity for you to have an exchange using your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formal Academic English.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Time schedule: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00000">
          <w:pgSz w:w="12240" w:h="15840"/>
          <w:pgMar w:top="666" w:right="133" w:bottom="666" w:left="666" w:header="708" w:footer="708" w:gutter="0"/>
          <w:cols w:space="708"/>
          <w:noEndnote/>
        </w:sect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33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Opening PRO </w:t>
      </w:r>
      <w:r>
        <w:rPr>
          <w:rFonts w:ascii="Times" w:hAnsi="Times" w:cs="Times"/>
          <w:color w:val="000000"/>
          <w:sz w:val="24"/>
          <w:szCs w:val="24"/>
        </w:rPr>
        <w:t>–</w:t>
      </w:r>
      <w:r>
        <w:rPr>
          <w:rFonts w:ascii="Times" w:hAnsi="Times" w:cs="Times"/>
          <w:color w:val="000000"/>
          <w:sz w:val="24"/>
          <w:szCs w:val="24"/>
        </w:rPr>
        <w:t xml:space="preserve"> 1m 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Opening CON </w:t>
      </w:r>
      <w:r>
        <w:rPr>
          <w:rFonts w:ascii="Times" w:hAnsi="Times" w:cs="Times"/>
          <w:color w:val="000000"/>
        </w:rPr>
        <w:t>–</w:t>
      </w:r>
      <w:r>
        <w:rPr>
          <w:rFonts w:ascii="Times" w:hAnsi="Times" w:cs="Times"/>
          <w:color w:val="000000"/>
        </w:rPr>
        <w:t xml:space="preserve"> 1m 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:rsidR="00000000" w:rsidRDefault="00AD2A45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Cross fire </w:t>
      </w:r>
      <w:r>
        <w:rPr>
          <w:rFonts w:ascii="Times" w:hAnsi="Times" w:cs="Times"/>
          <w:color w:val="000000"/>
          <w:sz w:val="24"/>
          <w:szCs w:val="24"/>
        </w:rPr>
        <w:t>–</w:t>
      </w:r>
      <w:r>
        <w:rPr>
          <w:rFonts w:ascii="Times" w:hAnsi="Times" w:cs="Times"/>
          <w:color w:val="000000"/>
          <w:sz w:val="24"/>
          <w:szCs w:val="24"/>
        </w:rPr>
        <w:t xml:space="preserve"> 10m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24"/>
          <w:szCs w:val="24"/>
        </w:rPr>
        <w:br w:type="column"/>
      </w:r>
    </w:p>
    <w:p w:rsidR="00000000" w:rsidRDefault="00AD2A45">
      <w:pPr>
        <w:widowControl w:val="0"/>
        <w:autoSpaceDE w:val="0"/>
        <w:autoSpaceDN w:val="0"/>
        <w:adjustRightInd w:val="0"/>
        <w:spacing w:after="0" w:line="333" w:lineRule="exac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Closing CON </w:t>
      </w:r>
      <w:r>
        <w:rPr>
          <w:rFonts w:ascii="Times" w:hAnsi="Times" w:cs="Times"/>
          <w:color w:val="000000"/>
          <w:sz w:val="24"/>
          <w:szCs w:val="24"/>
        </w:rPr>
        <w:t>–</w:t>
      </w:r>
      <w:r>
        <w:rPr>
          <w:rFonts w:ascii="Times" w:hAnsi="Times" w:cs="Times"/>
          <w:color w:val="000000"/>
          <w:sz w:val="24"/>
          <w:szCs w:val="24"/>
        </w:rPr>
        <w:t xml:space="preserve"> 1m   </w:t>
      </w:r>
    </w:p>
    <w:p w:rsidR="00000000" w:rsidRDefault="00AD2A45">
      <w:pPr>
        <w:widowControl w:val="0"/>
        <w:autoSpaceDE w:val="0"/>
        <w:autoSpaceDN w:val="0"/>
        <w:adjustRightInd w:val="0"/>
        <w:spacing w:after="0" w:line="213" w:lineRule="exact"/>
        <w:rPr>
          <w:rFonts w:ascii="Times" w:hAnsi="Times" w:cs="Times"/>
          <w:color w:val="000000"/>
          <w:sz w:val="18"/>
          <w:szCs w:val="18"/>
        </w:rPr>
      </w:pPr>
    </w:p>
    <w:p w:rsidR="00AD2A45" w:rsidRDefault="00AD2A45">
      <w:pPr>
        <w:widowControl w:val="0"/>
        <w:autoSpaceDE w:val="0"/>
        <w:autoSpaceDN w:val="0"/>
        <w:adjustRightInd w:val="0"/>
        <w:spacing w:after="0" w:line="346" w:lineRule="exac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Closing PRO </w:t>
      </w:r>
      <w:r>
        <w:rPr>
          <w:rFonts w:ascii="Times" w:hAnsi="Times" w:cs="Times"/>
          <w:color w:val="000000"/>
          <w:sz w:val="24"/>
          <w:szCs w:val="24"/>
        </w:rPr>
        <w:t>–</w:t>
      </w:r>
      <w:r>
        <w:rPr>
          <w:rFonts w:ascii="Times" w:hAnsi="Times" w:cs="Times"/>
          <w:color w:val="000000"/>
          <w:sz w:val="24"/>
          <w:szCs w:val="24"/>
        </w:rPr>
        <w:t xml:space="preserve"> 1m </w:t>
      </w:r>
    </w:p>
    <w:sectPr w:rsidR="00AD2A45">
      <w:type w:val="continuous"/>
      <w:pgSz w:w="12240" w:h="15840"/>
      <w:pgMar w:top="666" w:right="133" w:bottom="413" w:left="666" w:header="708" w:footer="708" w:gutter="0"/>
      <w:cols w:num="2" w:space="708" w:equalWidth="0">
        <w:col w:w="5093" w:space="0"/>
        <w:col w:w="634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42A"/>
    <w:rsid w:val="006E342A"/>
    <w:rsid w:val="00A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liefweb.int/sites/reliefweb.int/files/resources/the-responsibility-to-protect-background-brief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liefweb.int/sites/reliefweb.int/files/resources/the-responsibility-to-protect-background-briefing.pdf" TargetMode="External"/><Relationship Id="rId5" Type="http://schemas.openxmlformats.org/officeDocument/2006/relationships/hyperlink" Target="http://reliefweb.int/sites/reliefweb.int/files/resources/the-responsibility-to-protect-background-briefing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Janene</dc:creator>
  <cp:keywords/>
  <dc:description/>
  <cp:lastModifiedBy>Evinucet</cp:lastModifiedBy>
  <cp:revision>2</cp:revision>
  <dcterms:created xsi:type="dcterms:W3CDTF">2014-04-23T20:59:00Z</dcterms:created>
  <dcterms:modified xsi:type="dcterms:W3CDTF">2014-04-23T20:59:00Z</dcterms:modified>
</cp:coreProperties>
</file>