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A9070" w14:textId="77777777" w:rsidR="0049412F" w:rsidRPr="00EB1096" w:rsidRDefault="0049412F" w:rsidP="0049412F">
      <w:pPr>
        <w:pStyle w:val="Nadpis1"/>
        <w:rPr>
          <w:lang w:val="en-US"/>
        </w:rPr>
      </w:pPr>
      <w:r w:rsidRPr="00EB1096">
        <w:rPr>
          <w:lang w:val="en-US"/>
        </w:rPr>
        <w:t>Task:</w:t>
      </w:r>
    </w:p>
    <w:p w14:paraId="29841465" w14:textId="77777777" w:rsidR="0049412F" w:rsidRPr="00EB1096" w:rsidRDefault="0049412F" w:rsidP="0049412F">
      <w:pPr>
        <w:pStyle w:val="Odstavecseseznamem"/>
        <w:widowControl w:val="0"/>
        <w:numPr>
          <w:ilvl w:val="0"/>
          <w:numId w:val="1"/>
        </w:numPr>
        <w:autoSpaceDE w:val="0"/>
        <w:autoSpaceDN w:val="0"/>
        <w:adjustRightInd w:val="0"/>
        <w:rPr>
          <w:rFonts w:ascii="Arial" w:hAnsi="Arial" w:cs="Arial"/>
          <w:sz w:val="26"/>
          <w:szCs w:val="26"/>
          <w:lang w:val="en-US"/>
        </w:rPr>
      </w:pPr>
      <w:r w:rsidRPr="00EB1096">
        <w:rPr>
          <w:rFonts w:ascii="Arial" w:hAnsi="Arial" w:cs="Arial"/>
          <w:color w:val="13284B"/>
          <w:sz w:val="26"/>
          <w:szCs w:val="26"/>
          <w:lang w:val="en-US"/>
        </w:rPr>
        <w:t xml:space="preserve">Your task is to analyze the results of tax compliance experiment. </w:t>
      </w:r>
    </w:p>
    <w:p w14:paraId="4B0F3C56" w14:textId="77777777" w:rsidR="0049412F" w:rsidRPr="00EB1096" w:rsidRDefault="0049412F" w:rsidP="0049412F">
      <w:pPr>
        <w:pStyle w:val="Odstavecseseznamem"/>
        <w:widowControl w:val="0"/>
        <w:numPr>
          <w:ilvl w:val="0"/>
          <w:numId w:val="1"/>
        </w:numPr>
        <w:autoSpaceDE w:val="0"/>
        <w:autoSpaceDN w:val="0"/>
        <w:adjustRightInd w:val="0"/>
        <w:rPr>
          <w:rFonts w:ascii="Arial" w:hAnsi="Arial" w:cs="Arial"/>
          <w:sz w:val="26"/>
          <w:szCs w:val="26"/>
          <w:lang w:val="en-US"/>
        </w:rPr>
      </w:pPr>
      <w:r w:rsidRPr="00EB1096">
        <w:rPr>
          <w:rFonts w:ascii="Arial" w:hAnsi="Arial" w:cs="Arial"/>
          <w:color w:val="13284B"/>
          <w:sz w:val="26"/>
          <w:szCs w:val="26"/>
          <w:lang w:val="en-US"/>
        </w:rPr>
        <w:t>Try to describe the behavior of participants (overall and session by session) during the experiment. The main variables of interest are as follows:</w:t>
      </w:r>
    </w:p>
    <w:p w14:paraId="228A7A53" w14:textId="77777777" w:rsidR="0049412F" w:rsidRPr="00EB1096" w:rsidRDefault="0049412F" w:rsidP="0049412F">
      <w:pPr>
        <w:pStyle w:val="Odstavecseseznamem"/>
        <w:widowControl w:val="0"/>
        <w:numPr>
          <w:ilvl w:val="0"/>
          <w:numId w:val="1"/>
        </w:numPr>
        <w:autoSpaceDE w:val="0"/>
        <w:autoSpaceDN w:val="0"/>
        <w:adjustRightInd w:val="0"/>
        <w:rPr>
          <w:rFonts w:ascii="Arial" w:hAnsi="Arial" w:cs="Arial"/>
          <w:sz w:val="26"/>
          <w:szCs w:val="26"/>
          <w:lang w:val="en-US"/>
        </w:rPr>
      </w:pPr>
      <w:proofErr w:type="spellStart"/>
      <w:r w:rsidRPr="00EB1096">
        <w:rPr>
          <w:rFonts w:ascii="Arial" w:hAnsi="Arial" w:cs="Arial"/>
          <w:color w:val="13284B"/>
          <w:sz w:val="26"/>
          <w:szCs w:val="26"/>
          <w:lang w:val="en-US"/>
        </w:rPr>
        <w:t>RealIncome</w:t>
      </w:r>
      <w:proofErr w:type="spellEnd"/>
      <w:r w:rsidRPr="00EB1096">
        <w:rPr>
          <w:rFonts w:ascii="Arial" w:hAnsi="Arial" w:cs="Arial"/>
          <w:color w:val="13284B"/>
          <w:sz w:val="26"/>
          <w:szCs w:val="26"/>
          <w:lang w:val="en-US"/>
        </w:rPr>
        <w:t xml:space="preserve"> - endowment (earnings)</w:t>
      </w:r>
    </w:p>
    <w:p w14:paraId="358375C7" w14:textId="77777777" w:rsidR="0049412F" w:rsidRPr="00EB1096" w:rsidRDefault="0049412F" w:rsidP="0049412F">
      <w:pPr>
        <w:pStyle w:val="Odstavecseseznamem"/>
        <w:widowControl w:val="0"/>
        <w:numPr>
          <w:ilvl w:val="0"/>
          <w:numId w:val="1"/>
        </w:numPr>
        <w:autoSpaceDE w:val="0"/>
        <w:autoSpaceDN w:val="0"/>
        <w:adjustRightInd w:val="0"/>
        <w:rPr>
          <w:rFonts w:ascii="Arial" w:hAnsi="Arial" w:cs="Arial"/>
          <w:sz w:val="26"/>
          <w:szCs w:val="26"/>
          <w:lang w:val="en-US"/>
        </w:rPr>
      </w:pPr>
      <w:proofErr w:type="spellStart"/>
      <w:r w:rsidRPr="00EB1096">
        <w:rPr>
          <w:rFonts w:ascii="Arial" w:hAnsi="Arial" w:cs="Arial"/>
          <w:color w:val="13284B"/>
          <w:sz w:val="26"/>
          <w:szCs w:val="26"/>
          <w:lang w:val="en-US"/>
        </w:rPr>
        <w:t>ConIncome</w:t>
      </w:r>
      <w:proofErr w:type="spellEnd"/>
      <w:r w:rsidRPr="00EB1096">
        <w:rPr>
          <w:rFonts w:ascii="Arial" w:hAnsi="Arial" w:cs="Arial"/>
          <w:color w:val="13284B"/>
          <w:sz w:val="26"/>
          <w:szCs w:val="26"/>
          <w:lang w:val="en-US"/>
        </w:rPr>
        <w:t xml:space="preserve"> - income declare to tax authority</w:t>
      </w:r>
    </w:p>
    <w:p w14:paraId="0F4A32E8" w14:textId="77777777" w:rsidR="0049412F" w:rsidRPr="00EB1096" w:rsidRDefault="0049412F" w:rsidP="0049412F">
      <w:pPr>
        <w:pStyle w:val="Odstavecseseznamem"/>
        <w:widowControl w:val="0"/>
        <w:numPr>
          <w:ilvl w:val="0"/>
          <w:numId w:val="1"/>
        </w:numPr>
        <w:autoSpaceDE w:val="0"/>
        <w:autoSpaceDN w:val="0"/>
        <w:adjustRightInd w:val="0"/>
        <w:rPr>
          <w:rFonts w:ascii="Arial" w:hAnsi="Arial" w:cs="Arial"/>
          <w:sz w:val="26"/>
          <w:szCs w:val="26"/>
          <w:lang w:val="en-US"/>
        </w:rPr>
      </w:pPr>
      <w:r w:rsidRPr="00EB1096">
        <w:rPr>
          <w:rFonts w:ascii="Arial" w:hAnsi="Arial" w:cs="Arial"/>
          <w:color w:val="13284B"/>
          <w:sz w:val="26"/>
          <w:szCs w:val="26"/>
          <w:lang w:val="en-US"/>
        </w:rPr>
        <w:t>Control - if 1=&gt; subject audited by tax authority</w:t>
      </w:r>
    </w:p>
    <w:p w14:paraId="2C8F9911" w14:textId="77777777" w:rsidR="0049412F" w:rsidRPr="00EB1096" w:rsidRDefault="0049412F" w:rsidP="0049412F">
      <w:pPr>
        <w:pStyle w:val="Odstavecseseznamem"/>
        <w:widowControl w:val="0"/>
        <w:numPr>
          <w:ilvl w:val="0"/>
          <w:numId w:val="1"/>
        </w:numPr>
        <w:autoSpaceDE w:val="0"/>
        <w:autoSpaceDN w:val="0"/>
        <w:adjustRightInd w:val="0"/>
        <w:rPr>
          <w:rFonts w:ascii="Arial" w:hAnsi="Arial" w:cs="Arial"/>
          <w:sz w:val="26"/>
          <w:szCs w:val="26"/>
          <w:lang w:val="en-US"/>
        </w:rPr>
      </w:pPr>
      <w:r w:rsidRPr="00EB1096">
        <w:rPr>
          <w:rFonts w:ascii="Arial" w:hAnsi="Arial" w:cs="Arial"/>
          <w:color w:val="13284B"/>
          <w:sz w:val="26"/>
          <w:szCs w:val="26"/>
          <w:lang w:val="en-US"/>
        </w:rPr>
        <w:t>Catch - audit found subject "guilty."</w:t>
      </w:r>
    </w:p>
    <w:p w14:paraId="1BEFF027" w14:textId="77777777" w:rsidR="0081352E" w:rsidRPr="00EB1096" w:rsidRDefault="0049412F" w:rsidP="000B606D">
      <w:pPr>
        <w:pStyle w:val="Odstavecseseznamem"/>
        <w:widowControl w:val="0"/>
        <w:numPr>
          <w:ilvl w:val="0"/>
          <w:numId w:val="1"/>
        </w:numPr>
        <w:autoSpaceDE w:val="0"/>
        <w:autoSpaceDN w:val="0"/>
        <w:adjustRightInd w:val="0"/>
        <w:rPr>
          <w:rFonts w:ascii="Arial" w:hAnsi="Arial" w:cs="Arial"/>
          <w:sz w:val="26"/>
          <w:szCs w:val="26"/>
          <w:lang w:val="en-US"/>
        </w:rPr>
      </w:pPr>
      <w:proofErr w:type="spellStart"/>
      <w:r w:rsidRPr="00EB1096">
        <w:rPr>
          <w:rFonts w:ascii="Arial" w:hAnsi="Arial" w:cs="Arial"/>
          <w:color w:val="13284B"/>
          <w:sz w:val="26"/>
          <w:szCs w:val="26"/>
          <w:lang w:val="en-US"/>
        </w:rPr>
        <w:t>rpref</w:t>
      </w:r>
      <w:proofErr w:type="spellEnd"/>
      <w:r w:rsidRPr="00EB1096">
        <w:rPr>
          <w:rFonts w:ascii="Arial" w:hAnsi="Arial" w:cs="Arial"/>
          <w:color w:val="13284B"/>
          <w:sz w:val="26"/>
          <w:szCs w:val="26"/>
          <w:lang w:val="en-US"/>
        </w:rPr>
        <w:t>[1] -</w:t>
      </w:r>
      <w:proofErr w:type="spellStart"/>
      <w:r w:rsidRPr="00EB1096">
        <w:rPr>
          <w:rFonts w:ascii="Arial" w:hAnsi="Arial" w:cs="Arial"/>
          <w:color w:val="13284B"/>
          <w:sz w:val="26"/>
          <w:szCs w:val="26"/>
          <w:lang w:val="en-US"/>
        </w:rPr>
        <w:t>rpref</w:t>
      </w:r>
      <w:proofErr w:type="spellEnd"/>
      <w:r w:rsidRPr="00EB1096">
        <w:rPr>
          <w:rFonts w:ascii="Arial" w:hAnsi="Arial" w:cs="Arial"/>
          <w:color w:val="13284B"/>
          <w:sz w:val="26"/>
          <w:szCs w:val="26"/>
          <w:lang w:val="en-US"/>
        </w:rPr>
        <w:t>[10] - risk aversion check</w:t>
      </w:r>
    </w:p>
    <w:p w14:paraId="5EDCCCE0" w14:textId="77777777" w:rsidR="0049412F" w:rsidRPr="00EB1096" w:rsidRDefault="0049412F" w:rsidP="0049412F">
      <w:pPr>
        <w:rPr>
          <w:rFonts w:ascii="Arial" w:hAnsi="Arial" w:cs="Arial"/>
          <w:b/>
          <w:bCs/>
          <w:sz w:val="26"/>
          <w:szCs w:val="26"/>
          <w:lang w:val="en-US"/>
        </w:rPr>
      </w:pPr>
    </w:p>
    <w:p w14:paraId="57AC9CDE" w14:textId="77777777" w:rsidR="0049412F" w:rsidRPr="00EB1096" w:rsidRDefault="00EB1096" w:rsidP="0049412F">
      <w:pPr>
        <w:pStyle w:val="Nadpis1"/>
        <w:rPr>
          <w:lang w:val="en-US"/>
        </w:rPr>
      </w:pPr>
      <w:r w:rsidRPr="00EB1096">
        <w:rPr>
          <w:lang w:val="en-US"/>
        </w:rPr>
        <w:t>Variables</w:t>
      </w:r>
    </w:p>
    <w:p w14:paraId="140AD548" w14:textId="77777777" w:rsidR="0049412F" w:rsidRPr="00EB1096" w:rsidRDefault="0049412F" w:rsidP="0049412F">
      <w:pPr>
        <w:rPr>
          <w:lang w:val="en-US"/>
        </w:rPr>
      </w:pPr>
    </w:p>
    <w:tbl>
      <w:tblPr>
        <w:tblW w:w="8809" w:type="dxa"/>
        <w:tblLook w:val="04A0" w:firstRow="1" w:lastRow="0" w:firstColumn="1" w:lastColumn="0" w:noHBand="0" w:noVBand="1"/>
      </w:tblPr>
      <w:tblGrid>
        <w:gridCol w:w="1267"/>
        <w:gridCol w:w="992"/>
        <w:gridCol w:w="1669"/>
        <w:gridCol w:w="1669"/>
        <w:gridCol w:w="1722"/>
        <w:gridCol w:w="1669"/>
      </w:tblGrid>
      <w:tr w:rsidR="000B606D" w:rsidRPr="000B606D" w14:paraId="564178F4" w14:textId="77777777" w:rsidTr="000B606D">
        <w:trPr>
          <w:trHeight w:val="300"/>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4DC75" w14:textId="77777777" w:rsidR="000B606D" w:rsidRPr="000B606D" w:rsidRDefault="000B606D" w:rsidP="000B606D">
            <w:pPr>
              <w:jc w:val="cente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Treatment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5AA6247" w14:textId="77777777" w:rsidR="000B606D" w:rsidRPr="000B606D" w:rsidRDefault="000B606D" w:rsidP="000B606D">
            <w:pP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value</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14:paraId="4488F551" w14:textId="77777777" w:rsidR="000B606D" w:rsidRPr="000B606D" w:rsidRDefault="000B606D" w:rsidP="000B606D">
            <w:pPr>
              <w:jc w:val="right"/>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1</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14:paraId="5537EEC1" w14:textId="77777777" w:rsidR="000B606D" w:rsidRPr="000B606D" w:rsidRDefault="000B606D" w:rsidP="000B606D">
            <w:pPr>
              <w:jc w:val="right"/>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2</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5DCF4325" w14:textId="77777777" w:rsidR="000B606D" w:rsidRPr="000B606D" w:rsidRDefault="000B606D" w:rsidP="000B606D">
            <w:pPr>
              <w:jc w:val="right"/>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3</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14:paraId="734FC4E5" w14:textId="77777777" w:rsidR="000B606D" w:rsidRPr="000B606D" w:rsidRDefault="000B606D" w:rsidP="000B606D">
            <w:pPr>
              <w:jc w:val="right"/>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4</w:t>
            </w:r>
          </w:p>
        </w:tc>
      </w:tr>
      <w:tr w:rsidR="000B606D" w:rsidRPr="000B606D" w14:paraId="5736F88E" w14:textId="77777777" w:rsidTr="000B606D">
        <w:trPr>
          <w:trHeight w:val="300"/>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28CA1AE8" w14:textId="77777777" w:rsidR="000B606D" w:rsidRPr="000B606D" w:rsidRDefault="000B606D" w:rsidP="000B606D">
            <w:pPr>
              <w:rPr>
                <w:rFonts w:ascii="Calibri" w:eastAsia="Times New Roman" w:hAnsi="Calibri" w:cs="Times New Roman"/>
                <w:color w:val="000000"/>
                <w:sz w:val="22"/>
                <w:szCs w:val="22"/>
                <w:lang w:val="en-US"/>
              </w:rPr>
            </w:pPr>
          </w:p>
        </w:tc>
        <w:tc>
          <w:tcPr>
            <w:tcW w:w="900" w:type="dxa"/>
            <w:tcBorders>
              <w:top w:val="nil"/>
              <w:left w:val="nil"/>
              <w:bottom w:val="single" w:sz="4" w:space="0" w:color="auto"/>
              <w:right w:val="single" w:sz="4" w:space="0" w:color="auto"/>
            </w:tcBorders>
            <w:shd w:val="clear" w:color="auto" w:fill="auto"/>
            <w:noWrap/>
            <w:vAlign w:val="center"/>
            <w:hideMark/>
          </w:tcPr>
          <w:p w14:paraId="6C771031" w14:textId="77777777" w:rsidR="000B606D" w:rsidRPr="000B606D" w:rsidRDefault="000B606D" w:rsidP="000B606D">
            <w:pP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meaning</w:t>
            </w:r>
          </w:p>
        </w:tc>
        <w:tc>
          <w:tcPr>
            <w:tcW w:w="1669" w:type="dxa"/>
            <w:tcBorders>
              <w:top w:val="nil"/>
              <w:left w:val="nil"/>
              <w:bottom w:val="single" w:sz="4" w:space="0" w:color="auto"/>
              <w:right w:val="single" w:sz="4" w:space="0" w:color="auto"/>
            </w:tcBorders>
            <w:shd w:val="clear" w:color="auto" w:fill="auto"/>
            <w:noWrap/>
            <w:vAlign w:val="center"/>
            <w:hideMark/>
          </w:tcPr>
          <w:p w14:paraId="2EB526CE" w14:textId="77777777" w:rsidR="000B606D" w:rsidRPr="000B606D" w:rsidRDefault="000B606D" w:rsidP="000B606D">
            <w:pP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baseline</w:t>
            </w:r>
          </w:p>
        </w:tc>
        <w:tc>
          <w:tcPr>
            <w:tcW w:w="1669" w:type="dxa"/>
            <w:tcBorders>
              <w:top w:val="nil"/>
              <w:left w:val="nil"/>
              <w:bottom w:val="single" w:sz="4" w:space="0" w:color="auto"/>
              <w:right w:val="single" w:sz="4" w:space="0" w:color="auto"/>
            </w:tcBorders>
            <w:shd w:val="clear" w:color="auto" w:fill="auto"/>
            <w:noWrap/>
            <w:vAlign w:val="center"/>
            <w:hideMark/>
          </w:tcPr>
          <w:p w14:paraId="769E822D" w14:textId="77777777" w:rsidR="000B606D" w:rsidRPr="000B606D" w:rsidRDefault="000B606D" w:rsidP="000B606D">
            <w:pP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flat tax rate</w:t>
            </w:r>
          </w:p>
        </w:tc>
        <w:tc>
          <w:tcPr>
            <w:tcW w:w="1722" w:type="dxa"/>
            <w:tcBorders>
              <w:top w:val="nil"/>
              <w:left w:val="nil"/>
              <w:bottom w:val="single" w:sz="4" w:space="0" w:color="auto"/>
              <w:right w:val="single" w:sz="4" w:space="0" w:color="auto"/>
            </w:tcBorders>
            <w:shd w:val="clear" w:color="auto" w:fill="auto"/>
            <w:noWrap/>
            <w:vAlign w:val="center"/>
            <w:hideMark/>
          </w:tcPr>
          <w:p w14:paraId="39F4F448" w14:textId="77777777" w:rsidR="000B606D" w:rsidRPr="000B606D" w:rsidRDefault="000B606D" w:rsidP="000B606D">
            <w:pPr>
              <w:rPr>
                <w:rFonts w:ascii="Calibri" w:eastAsia="Times New Roman" w:hAnsi="Calibri" w:cs="Times New Roman"/>
                <w:color w:val="000000"/>
                <w:sz w:val="22"/>
                <w:szCs w:val="22"/>
                <w:lang w:val="en-US"/>
              </w:rPr>
            </w:pPr>
            <w:r w:rsidRPr="00EB1096">
              <w:rPr>
                <w:rFonts w:ascii="Calibri" w:eastAsia="Times New Roman" w:hAnsi="Calibri" w:cs="Times New Roman"/>
                <w:color w:val="000000"/>
                <w:sz w:val="22"/>
                <w:szCs w:val="22"/>
                <w:lang w:val="en-US"/>
              </w:rPr>
              <w:t>progressive</w:t>
            </w:r>
            <w:r w:rsidRPr="000B606D">
              <w:rPr>
                <w:rFonts w:ascii="Calibri" w:eastAsia="Times New Roman" w:hAnsi="Calibri" w:cs="Times New Roman"/>
                <w:color w:val="000000"/>
                <w:sz w:val="22"/>
                <w:szCs w:val="22"/>
                <w:lang w:val="en-US"/>
              </w:rPr>
              <w:t xml:space="preserve"> tax rate</w:t>
            </w:r>
          </w:p>
        </w:tc>
        <w:tc>
          <w:tcPr>
            <w:tcW w:w="1669" w:type="dxa"/>
            <w:tcBorders>
              <w:top w:val="nil"/>
              <w:left w:val="nil"/>
              <w:bottom w:val="single" w:sz="4" w:space="0" w:color="auto"/>
              <w:right w:val="single" w:sz="4" w:space="0" w:color="auto"/>
            </w:tcBorders>
            <w:shd w:val="clear" w:color="auto" w:fill="auto"/>
            <w:noWrap/>
            <w:vAlign w:val="center"/>
            <w:hideMark/>
          </w:tcPr>
          <w:p w14:paraId="054C326B" w14:textId="77777777" w:rsidR="000B606D" w:rsidRPr="000B606D" w:rsidRDefault="000B606D" w:rsidP="000B606D">
            <w:pPr>
              <w:rPr>
                <w:rFonts w:ascii="Calibri" w:eastAsia="Times New Roman" w:hAnsi="Calibri" w:cs="Times New Roman"/>
                <w:color w:val="000000"/>
                <w:sz w:val="22"/>
                <w:szCs w:val="22"/>
                <w:lang w:val="en-US"/>
              </w:rPr>
            </w:pPr>
            <w:r w:rsidRPr="00EB1096">
              <w:rPr>
                <w:rFonts w:ascii="Calibri" w:eastAsia="Times New Roman" w:hAnsi="Calibri" w:cs="Times New Roman"/>
                <w:color w:val="000000"/>
                <w:sz w:val="22"/>
                <w:szCs w:val="22"/>
                <w:lang w:val="en-US"/>
              </w:rPr>
              <w:t>regressive</w:t>
            </w:r>
            <w:r w:rsidRPr="000B606D">
              <w:rPr>
                <w:rFonts w:ascii="Calibri" w:eastAsia="Times New Roman" w:hAnsi="Calibri" w:cs="Times New Roman"/>
                <w:color w:val="000000"/>
                <w:sz w:val="22"/>
                <w:szCs w:val="22"/>
                <w:lang w:val="en-US"/>
              </w:rPr>
              <w:t xml:space="preserve"> tax rate</w:t>
            </w:r>
          </w:p>
        </w:tc>
      </w:tr>
      <w:tr w:rsidR="000B606D" w:rsidRPr="000B606D" w14:paraId="1FE7AE06" w14:textId="77777777" w:rsidTr="000B606D">
        <w:trPr>
          <w:trHeight w:val="300"/>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72EA3693" w14:textId="77777777" w:rsidR="000B606D" w:rsidRPr="000B606D" w:rsidRDefault="000B606D" w:rsidP="000B606D">
            <w:pPr>
              <w:rPr>
                <w:rFonts w:ascii="Calibri" w:eastAsia="Times New Roman" w:hAnsi="Calibri" w:cs="Times New Roman"/>
                <w:color w:val="000000"/>
                <w:sz w:val="22"/>
                <w:szCs w:val="22"/>
                <w:lang w:val="en-US"/>
              </w:rPr>
            </w:pPr>
          </w:p>
        </w:tc>
        <w:tc>
          <w:tcPr>
            <w:tcW w:w="900" w:type="dxa"/>
            <w:tcBorders>
              <w:top w:val="nil"/>
              <w:left w:val="nil"/>
              <w:bottom w:val="single" w:sz="4" w:space="0" w:color="auto"/>
              <w:right w:val="single" w:sz="4" w:space="0" w:color="auto"/>
            </w:tcBorders>
            <w:shd w:val="clear" w:color="auto" w:fill="auto"/>
            <w:noWrap/>
            <w:vAlign w:val="center"/>
            <w:hideMark/>
          </w:tcPr>
          <w:p w14:paraId="1E3CA130" w14:textId="77777777" w:rsidR="000B606D" w:rsidRPr="000B606D" w:rsidRDefault="000B606D" w:rsidP="000B606D">
            <w:pP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value</w:t>
            </w:r>
          </w:p>
        </w:tc>
        <w:tc>
          <w:tcPr>
            <w:tcW w:w="1669" w:type="dxa"/>
            <w:tcBorders>
              <w:top w:val="nil"/>
              <w:left w:val="nil"/>
              <w:bottom w:val="single" w:sz="4" w:space="0" w:color="auto"/>
              <w:right w:val="single" w:sz="4" w:space="0" w:color="auto"/>
            </w:tcBorders>
            <w:shd w:val="clear" w:color="auto" w:fill="auto"/>
            <w:noWrap/>
            <w:vAlign w:val="center"/>
            <w:hideMark/>
          </w:tcPr>
          <w:p w14:paraId="1700649D" w14:textId="77777777" w:rsidR="000B606D" w:rsidRPr="000B606D" w:rsidRDefault="000B606D" w:rsidP="000B606D">
            <w:pPr>
              <w:jc w:val="right"/>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5</w:t>
            </w:r>
          </w:p>
        </w:tc>
        <w:tc>
          <w:tcPr>
            <w:tcW w:w="1669" w:type="dxa"/>
            <w:tcBorders>
              <w:top w:val="nil"/>
              <w:left w:val="nil"/>
              <w:bottom w:val="single" w:sz="4" w:space="0" w:color="auto"/>
              <w:right w:val="single" w:sz="4" w:space="0" w:color="auto"/>
            </w:tcBorders>
            <w:shd w:val="clear" w:color="auto" w:fill="auto"/>
            <w:noWrap/>
            <w:vAlign w:val="center"/>
            <w:hideMark/>
          </w:tcPr>
          <w:p w14:paraId="05209B07" w14:textId="77777777" w:rsidR="000B606D" w:rsidRPr="000B606D" w:rsidRDefault="000B606D" w:rsidP="000B606D">
            <w:pPr>
              <w:jc w:val="right"/>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6</w:t>
            </w:r>
          </w:p>
        </w:tc>
        <w:tc>
          <w:tcPr>
            <w:tcW w:w="1722" w:type="dxa"/>
            <w:tcBorders>
              <w:top w:val="nil"/>
              <w:left w:val="nil"/>
              <w:bottom w:val="single" w:sz="4" w:space="0" w:color="auto"/>
              <w:right w:val="single" w:sz="4" w:space="0" w:color="auto"/>
            </w:tcBorders>
            <w:shd w:val="clear" w:color="auto" w:fill="auto"/>
            <w:noWrap/>
            <w:vAlign w:val="center"/>
            <w:hideMark/>
          </w:tcPr>
          <w:p w14:paraId="4EE813AA" w14:textId="77777777" w:rsidR="000B606D" w:rsidRPr="000B606D" w:rsidRDefault="000B606D" w:rsidP="000B606D">
            <w:pPr>
              <w:jc w:val="right"/>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7</w:t>
            </w:r>
          </w:p>
        </w:tc>
        <w:tc>
          <w:tcPr>
            <w:tcW w:w="1669" w:type="dxa"/>
            <w:tcBorders>
              <w:top w:val="nil"/>
              <w:left w:val="nil"/>
              <w:bottom w:val="single" w:sz="4" w:space="0" w:color="auto"/>
              <w:right w:val="single" w:sz="4" w:space="0" w:color="auto"/>
            </w:tcBorders>
            <w:shd w:val="clear" w:color="auto" w:fill="auto"/>
            <w:noWrap/>
            <w:vAlign w:val="center"/>
            <w:hideMark/>
          </w:tcPr>
          <w:p w14:paraId="38473C79" w14:textId="77777777" w:rsidR="000B606D" w:rsidRPr="000B606D" w:rsidRDefault="000B606D" w:rsidP="000B606D">
            <w:pPr>
              <w:jc w:val="right"/>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8</w:t>
            </w:r>
          </w:p>
        </w:tc>
      </w:tr>
      <w:tr w:rsidR="000B606D" w:rsidRPr="000B606D" w14:paraId="338B27AB" w14:textId="77777777" w:rsidTr="000B606D">
        <w:trPr>
          <w:trHeight w:val="900"/>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160BDB46" w14:textId="77777777" w:rsidR="000B606D" w:rsidRPr="000B606D" w:rsidRDefault="000B606D" w:rsidP="000B606D">
            <w:pPr>
              <w:rPr>
                <w:rFonts w:ascii="Calibri" w:eastAsia="Times New Roman" w:hAnsi="Calibri" w:cs="Times New Roman"/>
                <w:color w:val="000000"/>
                <w:sz w:val="22"/>
                <w:szCs w:val="22"/>
                <w:lang w:val="en-US"/>
              </w:rPr>
            </w:pPr>
          </w:p>
        </w:tc>
        <w:tc>
          <w:tcPr>
            <w:tcW w:w="900" w:type="dxa"/>
            <w:tcBorders>
              <w:top w:val="nil"/>
              <w:left w:val="nil"/>
              <w:bottom w:val="single" w:sz="4" w:space="0" w:color="auto"/>
              <w:right w:val="single" w:sz="4" w:space="0" w:color="auto"/>
            </w:tcBorders>
            <w:shd w:val="clear" w:color="auto" w:fill="auto"/>
            <w:vAlign w:val="center"/>
            <w:hideMark/>
          </w:tcPr>
          <w:p w14:paraId="5FE7BDA8" w14:textId="77777777" w:rsidR="000B606D" w:rsidRPr="000B606D" w:rsidRDefault="000B606D" w:rsidP="000B606D">
            <w:pP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meaning</w:t>
            </w:r>
          </w:p>
        </w:tc>
        <w:tc>
          <w:tcPr>
            <w:tcW w:w="1669" w:type="dxa"/>
            <w:tcBorders>
              <w:top w:val="nil"/>
              <w:left w:val="nil"/>
              <w:bottom w:val="single" w:sz="4" w:space="0" w:color="auto"/>
              <w:right w:val="single" w:sz="4" w:space="0" w:color="auto"/>
            </w:tcBorders>
            <w:shd w:val="clear" w:color="auto" w:fill="auto"/>
            <w:vAlign w:val="center"/>
            <w:hideMark/>
          </w:tcPr>
          <w:p w14:paraId="5863BCD5" w14:textId="77777777" w:rsidR="000B606D" w:rsidRPr="000B606D" w:rsidRDefault="000B606D" w:rsidP="000B606D">
            <w:pP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 xml:space="preserve">flat </w:t>
            </w:r>
            <w:proofErr w:type="spellStart"/>
            <w:r w:rsidRPr="000B606D">
              <w:rPr>
                <w:rFonts w:ascii="Calibri" w:eastAsia="Times New Roman" w:hAnsi="Calibri" w:cs="Times New Roman"/>
                <w:color w:val="000000"/>
                <w:sz w:val="22"/>
                <w:szCs w:val="22"/>
                <w:lang w:val="en-US"/>
              </w:rPr>
              <w:t>t.r</w:t>
            </w:r>
            <w:proofErr w:type="spellEnd"/>
            <w:r w:rsidRPr="000B606D">
              <w:rPr>
                <w:rFonts w:ascii="Calibri" w:eastAsia="Times New Roman" w:hAnsi="Calibri" w:cs="Times New Roman"/>
                <w:color w:val="000000"/>
                <w:sz w:val="22"/>
                <w:szCs w:val="22"/>
                <w:lang w:val="en-US"/>
              </w:rPr>
              <w:t>. + positive news headlines</w:t>
            </w:r>
          </w:p>
        </w:tc>
        <w:tc>
          <w:tcPr>
            <w:tcW w:w="1669" w:type="dxa"/>
            <w:tcBorders>
              <w:top w:val="nil"/>
              <w:left w:val="nil"/>
              <w:bottom w:val="single" w:sz="4" w:space="0" w:color="auto"/>
              <w:right w:val="single" w:sz="4" w:space="0" w:color="auto"/>
            </w:tcBorders>
            <w:shd w:val="clear" w:color="auto" w:fill="auto"/>
            <w:vAlign w:val="center"/>
            <w:hideMark/>
          </w:tcPr>
          <w:p w14:paraId="05501950" w14:textId="77777777" w:rsidR="000B606D" w:rsidRPr="000B606D" w:rsidRDefault="000B606D" w:rsidP="000B606D">
            <w:pP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 xml:space="preserve">flat </w:t>
            </w:r>
            <w:proofErr w:type="spellStart"/>
            <w:r w:rsidRPr="000B606D">
              <w:rPr>
                <w:rFonts w:ascii="Calibri" w:eastAsia="Times New Roman" w:hAnsi="Calibri" w:cs="Times New Roman"/>
                <w:color w:val="000000"/>
                <w:sz w:val="22"/>
                <w:szCs w:val="22"/>
                <w:lang w:val="en-US"/>
              </w:rPr>
              <w:t>t.r</w:t>
            </w:r>
            <w:proofErr w:type="spellEnd"/>
            <w:r w:rsidRPr="000B606D">
              <w:rPr>
                <w:rFonts w:ascii="Calibri" w:eastAsia="Times New Roman" w:hAnsi="Calibri" w:cs="Times New Roman"/>
                <w:color w:val="000000"/>
                <w:sz w:val="22"/>
                <w:szCs w:val="22"/>
                <w:lang w:val="en-US"/>
              </w:rPr>
              <w:t>. + negative news headlines</w:t>
            </w:r>
          </w:p>
        </w:tc>
        <w:tc>
          <w:tcPr>
            <w:tcW w:w="1722" w:type="dxa"/>
            <w:tcBorders>
              <w:top w:val="nil"/>
              <w:left w:val="nil"/>
              <w:bottom w:val="single" w:sz="4" w:space="0" w:color="auto"/>
              <w:right w:val="single" w:sz="4" w:space="0" w:color="auto"/>
            </w:tcBorders>
            <w:shd w:val="clear" w:color="auto" w:fill="auto"/>
            <w:vAlign w:val="center"/>
            <w:hideMark/>
          </w:tcPr>
          <w:p w14:paraId="6CE7D50C" w14:textId="77777777" w:rsidR="000B606D" w:rsidRPr="000B606D" w:rsidRDefault="000B606D" w:rsidP="000B606D">
            <w:pP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baseline + positive news headlines</w:t>
            </w:r>
          </w:p>
        </w:tc>
        <w:tc>
          <w:tcPr>
            <w:tcW w:w="1669" w:type="dxa"/>
            <w:tcBorders>
              <w:top w:val="nil"/>
              <w:left w:val="nil"/>
              <w:bottom w:val="single" w:sz="4" w:space="0" w:color="auto"/>
              <w:right w:val="single" w:sz="4" w:space="0" w:color="auto"/>
            </w:tcBorders>
            <w:shd w:val="clear" w:color="auto" w:fill="auto"/>
            <w:vAlign w:val="center"/>
            <w:hideMark/>
          </w:tcPr>
          <w:p w14:paraId="14E5160A" w14:textId="77777777" w:rsidR="000B606D" w:rsidRPr="000B606D" w:rsidRDefault="000B606D" w:rsidP="000B606D">
            <w:pP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baseline + negative news headlines</w:t>
            </w:r>
          </w:p>
        </w:tc>
      </w:tr>
      <w:tr w:rsidR="000B606D" w:rsidRPr="000B606D" w14:paraId="44128A02" w14:textId="77777777" w:rsidTr="000B606D">
        <w:trPr>
          <w:trHeight w:val="300"/>
        </w:trPr>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7DA123" w14:textId="77777777" w:rsidR="000B606D" w:rsidRPr="000B606D" w:rsidRDefault="000B606D" w:rsidP="000B606D">
            <w:pPr>
              <w:jc w:val="cente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Session</w:t>
            </w:r>
          </w:p>
        </w:tc>
        <w:tc>
          <w:tcPr>
            <w:tcW w:w="900" w:type="dxa"/>
            <w:tcBorders>
              <w:top w:val="nil"/>
              <w:left w:val="nil"/>
              <w:bottom w:val="single" w:sz="4" w:space="0" w:color="auto"/>
              <w:right w:val="single" w:sz="4" w:space="0" w:color="auto"/>
            </w:tcBorders>
            <w:shd w:val="clear" w:color="auto" w:fill="auto"/>
            <w:noWrap/>
            <w:vAlign w:val="center"/>
            <w:hideMark/>
          </w:tcPr>
          <w:p w14:paraId="7A9BA9A2" w14:textId="77777777" w:rsidR="000B606D" w:rsidRPr="000B606D" w:rsidRDefault="000B606D" w:rsidP="000B606D">
            <w:pP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value</w:t>
            </w:r>
          </w:p>
        </w:tc>
        <w:tc>
          <w:tcPr>
            <w:tcW w:w="6729" w:type="dxa"/>
            <w:gridSpan w:val="4"/>
            <w:tcBorders>
              <w:top w:val="single" w:sz="4" w:space="0" w:color="auto"/>
              <w:left w:val="nil"/>
              <w:bottom w:val="single" w:sz="4" w:space="0" w:color="auto"/>
              <w:right w:val="single" w:sz="4" w:space="0" w:color="auto"/>
            </w:tcBorders>
            <w:shd w:val="clear" w:color="auto" w:fill="auto"/>
            <w:noWrap/>
            <w:vAlign w:val="center"/>
            <w:hideMark/>
          </w:tcPr>
          <w:p w14:paraId="40C797AC" w14:textId="77777777" w:rsidR="000B606D" w:rsidRPr="000B606D" w:rsidRDefault="000B606D" w:rsidP="000B606D">
            <w:pPr>
              <w:jc w:val="cente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1 or 2</w:t>
            </w:r>
          </w:p>
        </w:tc>
      </w:tr>
      <w:tr w:rsidR="000B606D" w:rsidRPr="000B606D" w14:paraId="120E46C9" w14:textId="77777777" w:rsidTr="000B606D">
        <w:trPr>
          <w:trHeight w:val="300"/>
        </w:trPr>
        <w:tc>
          <w:tcPr>
            <w:tcW w:w="1180" w:type="dxa"/>
            <w:vMerge/>
            <w:tcBorders>
              <w:top w:val="nil"/>
              <w:left w:val="single" w:sz="4" w:space="0" w:color="auto"/>
              <w:bottom w:val="single" w:sz="4" w:space="0" w:color="auto"/>
              <w:right w:val="single" w:sz="4" w:space="0" w:color="auto"/>
            </w:tcBorders>
            <w:vAlign w:val="center"/>
            <w:hideMark/>
          </w:tcPr>
          <w:p w14:paraId="1645577B" w14:textId="77777777" w:rsidR="000B606D" w:rsidRPr="000B606D" w:rsidRDefault="000B606D" w:rsidP="000B606D">
            <w:pPr>
              <w:rPr>
                <w:rFonts w:ascii="Calibri" w:eastAsia="Times New Roman" w:hAnsi="Calibri" w:cs="Times New Roman"/>
                <w:color w:val="000000"/>
                <w:sz w:val="22"/>
                <w:szCs w:val="22"/>
                <w:lang w:val="en-US"/>
              </w:rPr>
            </w:pPr>
          </w:p>
        </w:tc>
        <w:tc>
          <w:tcPr>
            <w:tcW w:w="900" w:type="dxa"/>
            <w:tcBorders>
              <w:top w:val="nil"/>
              <w:left w:val="nil"/>
              <w:bottom w:val="single" w:sz="4" w:space="0" w:color="auto"/>
              <w:right w:val="single" w:sz="4" w:space="0" w:color="auto"/>
            </w:tcBorders>
            <w:shd w:val="clear" w:color="auto" w:fill="auto"/>
            <w:noWrap/>
            <w:vAlign w:val="center"/>
            <w:hideMark/>
          </w:tcPr>
          <w:p w14:paraId="7D39BA9C" w14:textId="77777777" w:rsidR="000B606D" w:rsidRPr="000B606D" w:rsidRDefault="000B606D" w:rsidP="000B606D">
            <w:pP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meaning</w:t>
            </w:r>
          </w:p>
        </w:tc>
        <w:tc>
          <w:tcPr>
            <w:tcW w:w="6729" w:type="dxa"/>
            <w:gridSpan w:val="4"/>
            <w:tcBorders>
              <w:top w:val="single" w:sz="4" w:space="0" w:color="auto"/>
              <w:left w:val="nil"/>
              <w:bottom w:val="single" w:sz="4" w:space="0" w:color="auto"/>
              <w:right w:val="single" w:sz="4" w:space="0" w:color="auto"/>
            </w:tcBorders>
            <w:shd w:val="clear" w:color="auto" w:fill="auto"/>
            <w:noWrap/>
            <w:vAlign w:val="center"/>
            <w:hideMark/>
          </w:tcPr>
          <w:p w14:paraId="2AB8E3F7" w14:textId="77777777" w:rsidR="000B606D" w:rsidRPr="000B606D" w:rsidRDefault="000B606D" w:rsidP="000B606D">
            <w:pPr>
              <w:jc w:val="cente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up to 2 sessions per treatment</w:t>
            </w:r>
          </w:p>
        </w:tc>
      </w:tr>
      <w:tr w:rsidR="000B606D" w:rsidRPr="000B606D" w14:paraId="69B34BFF" w14:textId="77777777" w:rsidTr="000B606D">
        <w:trPr>
          <w:trHeight w:val="300"/>
        </w:trPr>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BE4E82" w14:textId="77777777" w:rsidR="000B606D" w:rsidRPr="000B606D" w:rsidRDefault="000B606D" w:rsidP="000B606D">
            <w:pPr>
              <w:jc w:val="cente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Subject</w:t>
            </w:r>
          </w:p>
        </w:tc>
        <w:tc>
          <w:tcPr>
            <w:tcW w:w="900" w:type="dxa"/>
            <w:tcBorders>
              <w:top w:val="nil"/>
              <w:left w:val="nil"/>
              <w:bottom w:val="single" w:sz="4" w:space="0" w:color="auto"/>
              <w:right w:val="single" w:sz="4" w:space="0" w:color="auto"/>
            </w:tcBorders>
            <w:shd w:val="clear" w:color="auto" w:fill="auto"/>
            <w:noWrap/>
            <w:vAlign w:val="center"/>
            <w:hideMark/>
          </w:tcPr>
          <w:p w14:paraId="47D6A1A0" w14:textId="77777777" w:rsidR="000B606D" w:rsidRPr="000B606D" w:rsidRDefault="000B606D" w:rsidP="000B606D">
            <w:pP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value</w:t>
            </w:r>
          </w:p>
        </w:tc>
        <w:tc>
          <w:tcPr>
            <w:tcW w:w="672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0034D25" w14:textId="77777777" w:rsidR="000B606D" w:rsidRPr="000B606D" w:rsidRDefault="000B606D" w:rsidP="000B606D">
            <w:pPr>
              <w:jc w:val="cente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1 to 24</w:t>
            </w:r>
          </w:p>
        </w:tc>
      </w:tr>
      <w:tr w:rsidR="000B606D" w:rsidRPr="000B606D" w14:paraId="7265F971" w14:textId="77777777" w:rsidTr="000B606D">
        <w:trPr>
          <w:trHeight w:val="300"/>
        </w:trPr>
        <w:tc>
          <w:tcPr>
            <w:tcW w:w="1180" w:type="dxa"/>
            <w:vMerge/>
            <w:tcBorders>
              <w:top w:val="nil"/>
              <w:left w:val="single" w:sz="4" w:space="0" w:color="auto"/>
              <w:bottom w:val="single" w:sz="4" w:space="0" w:color="auto"/>
              <w:right w:val="single" w:sz="4" w:space="0" w:color="auto"/>
            </w:tcBorders>
            <w:vAlign w:val="center"/>
            <w:hideMark/>
          </w:tcPr>
          <w:p w14:paraId="1E776163" w14:textId="77777777" w:rsidR="000B606D" w:rsidRPr="000B606D" w:rsidRDefault="000B606D" w:rsidP="000B606D">
            <w:pPr>
              <w:rPr>
                <w:rFonts w:ascii="Calibri" w:eastAsia="Times New Roman" w:hAnsi="Calibri" w:cs="Times New Roman"/>
                <w:color w:val="000000"/>
                <w:sz w:val="22"/>
                <w:szCs w:val="22"/>
                <w:lang w:val="en-US"/>
              </w:rPr>
            </w:pPr>
          </w:p>
        </w:tc>
        <w:tc>
          <w:tcPr>
            <w:tcW w:w="900" w:type="dxa"/>
            <w:tcBorders>
              <w:top w:val="nil"/>
              <w:left w:val="nil"/>
              <w:bottom w:val="single" w:sz="4" w:space="0" w:color="auto"/>
              <w:right w:val="single" w:sz="4" w:space="0" w:color="auto"/>
            </w:tcBorders>
            <w:shd w:val="clear" w:color="auto" w:fill="auto"/>
            <w:noWrap/>
            <w:vAlign w:val="center"/>
            <w:hideMark/>
          </w:tcPr>
          <w:p w14:paraId="64DFCE15" w14:textId="77777777" w:rsidR="000B606D" w:rsidRPr="000B606D" w:rsidRDefault="000B606D" w:rsidP="000B606D">
            <w:pP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meaning</w:t>
            </w:r>
          </w:p>
        </w:tc>
        <w:tc>
          <w:tcPr>
            <w:tcW w:w="6729" w:type="dxa"/>
            <w:gridSpan w:val="4"/>
            <w:tcBorders>
              <w:top w:val="single" w:sz="4" w:space="0" w:color="auto"/>
              <w:left w:val="nil"/>
              <w:bottom w:val="single" w:sz="4" w:space="0" w:color="auto"/>
              <w:right w:val="single" w:sz="4" w:space="0" w:color="auto"/>
            </w:tcBorders>
            <w:shd w:val="clear" w:color="auto" w:fill="auto"/>
            <w:noWrap/>
            <w:vAlign w:val="center"/>
            <w:hideMark/>
          </w:tcPr>
          <w:p w14:paraId="78F1E187" w14:textId="77777777" w:rsidR="000B606D" w:rsidRPr="000B606D" w:rsidRDefault="000B606D" w:rsidP="000B606D">
            <w:pPr>
              <w:jc w:val="cente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unique identification of an experimental subject in a session</w:t>
            </w:r>
          </w:p>
        </w:tc>
      </w:tr>
      <w:tr w:rsidR="000B606D" w:rsidRPr="000B606D" w14:paraId="77758320" w14:textId="77777777" w:rsidTr="000B606D">
        <w:trPr>
          <w:trHeight w:val="300"/>
        </w:trPr>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1F5890" w14:textId="77777777" w:rsidR="000B606D" w:rsidRPr="000B606D" w:rsidRDefault="000B606D" w:rsidP="000B606D">
            <w:pPr>
              <w:jc w:val="cente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Group</w:t>
            </w:r>
          </w:p>
        </w:tc>
        <w:tc>
          <w:tcPr>
            <w:tcW w:w="900" w:type="dxa"/>
            <w:tcBorders>
              <w:top w:val="nil"/>
              <w:left w:val="nil"/>
              <w:bottom w:val="single" w:sz="4" w:space="0" w:color="auto"/>
              <w:right w:val="single" w:sz="4" w:space="0" w:color="auto"/>
            </w:tcBorders>
            <w:shd w:val="clear" w:color="auto" w:fill="auto"/>
            <w:noWrap/>
            <w:vAlign w:val="center"/>
            <w:hideMark/>
          </w:tcPr>
          <w:p w14:paraId="46957789" w14:textId="77777777" w:rsidR="000B606D" w:rsidRPr="000B606D" w:rsidRDefault="000B606D" w:rsidP="000B606D">
            <w:pP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value</w:t>
            </w:r>
          </w:p>
        </w:tc>
        <w:tc>
          <w:tcPr>
            <w:tcW w:w="6729" w:type="dxa"/>
            <w:gridSpan w:val="4"/>
            <w:tcBorders>
              <w:top w:val="single" w:sz="4" w:space="0" w:color="auto"/>
              <w:left w:val="nil"/>
              <w:bottom w:val="single" w:sz="4" w:space="0" w:color="auto"/>
              <w:right w:val="single" w:sz="4" w:space="0" w:color="auto"/>
            </w:tcBorders>
            <w:shd w:val="clear" w:color="auto" w:fill="auto"/>
            <w:noWrap/>
            <w:vAlign w:val="center"/>
            <w:hideMark/>
          </w:tcPr>
          <w:p w14:paraId="6F1799D5" w14:textId="77777777" w:rsidR="000B606D" w:rsidRPr="000B606D" w:rsidRDefault="000B606D" w:rsidP="000B606D">
            <w:pPr>
              <w:jc w:val="cente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1 to 6</w:t>
            </w:r>
          </w:p>
        </w:tc>
      </w:tr>
      <w:tr w:rsidR="000B606D" w:rsidRPr="000B606D" w14:paraId="16106FDB" w14:textId="77777777" w:rsidTr="000B606D">
        <w:trPr>
          <w:trHeight w:val="300"/>
        </w:trPr>
        <w:tc>
          <w:tcPr>
            <w:tcW w:w="1180" w:type="dxa"/>
            <w:vMerge/>
            <w:tcBorders>
              <w:top w:val="nil"/>
              <w:left w:val="single" w:sz="4" w:space="0" w:color="auto"/>
              <w:bottom w:val="single" w:sz="4" w:space="0" w:color="auto"/>
              <w:right w:val="single" w:sz="4" w:space="0" w:color="auto"/>
            </w:tcBorders>
            <w:vAlign w:val="center"/>
            <w:hideMark/>
          </w:tcPr>
          <w:p w14:paraId="7234617A" w14:textId="77777777" w:rsidR="000B606D" w:rsidRPr="000B606D" w:rsidRDefault="000B606D" w:rsidP="000B606D">
            <w:pPr>
              <w:rPr>
                <w:rFonts w:ascii="Calibri" w:eastAsia="Times New Roman" w:hAnsi="Calibri" w:cs="Times New Roman"/>
                <w:color w:val="000000"/>
                <w:sz w:val="22"/>
                <w:szCs w:val="22"/>
                <w:lang w:val="en-US"/>
              </w:rPr>
            </w:pPr>
          </w:p>
        </w:tc>
        <w:tc>
          <w:tcPr>
            <w:tcW w:w="900" w:type="dxa"/>
            <w:tcBorders>
              <w:top w:val="nil"/>
              <w:left w:val="nil"/>
              <w:bottom w:val="single" w:sz="4" w:space="0" w:color="auto"/>
              <w:right w:val="single" w:sz="4" w:space="0" w:color="auto"/>
            </w:tcBorders>
            <w:shd w:val="clear" w:color="auto" w:fill="auto"/>
            <w:noWrap/>
            <w:vAlign w:val="center"/>
            <w:hideMark/>
          </w:tcPr>
          <w:p w14:paraId="5E8C7317" w14:textId="77777777" w:rsidR="000B606D" w:rsidRPr="000B606D" w:rsidRDefault="000B606D" w:rsidP="000B606D">
            <w:pP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meaning</w:t>
            </w:r>
          </w:p>
        </w:tc>
        <w:tc>
          <w:tcPr>
            <w:tcW w:w="6729" w:type="dxa"/>
            <w:gridSpan w:val="4"/>
            <w:tcBorders>
              <w:top w:val="single" w:sz="4" w:space="0" w:color="auto"/>
              <w:left w:val="nil"/>
              <w:bottom w:val="single" w:sz="4" w:space="0" w:color="auto"/>
              <w:right w:val="single" w:sz="4" w:space="0" w:color="auto"/>
            </w:tcBorders>
            <w:shd w:val="clear" w:color="auto" w:fill="auto"/>
            <w:noWrap/>
            <w:vAlign w:val="center"/>
            <w:hideMark/>
          </w:tcPr>
          <w:p w14:paraId="4D28173D" w14:textId="77777777" w:rsidR="000B606D" w:rsidRPr="000B606D" w:rsidRDefault="000B606D" w:rsidP="000B606D">
            <w:pPr>
              <w:jc w:val="cente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 xml:space="preserve">subject in a session were </w:t>
            </w:r>
            <w:r w:rsidRPr="00EB1096">
              <w:rPr>
                <w:rFonts w:ascii="Calibri" w:eastAsia="Times New Roman" w:hAnsi="Calibri" w:cs="Times New Roman"/>
                <w:color w:val="000000"/>
                <w:sz w:val="22"/>
                <w:szCs w:val="22"/>
                <w:lang w:val="en-US"/>
              </w:rPr>
              <w:t>divided</w:t>
            </w:r>
            <w:r w:rsidRPr="000B606D">
              <w:rPr>
                <w:rFonts w:ascii="Calibri" w:eastAsia="Times New Roman" w:hAnsi="Calibri" w:cs="Times New Roman"/>
                <w:color w:val="000000"/>
                <w:sz w:val="22"/>
                <w:szCs w:val="22"/>
                <w:lang w:val="en-US"/>
              </w:rPr>
              <w:t xml:space="preserve"> into smaller groups who </w:t>
            </w:r>
            <w:r w:rsidRPr="00EB1096">
              <w:rPr>
                <w:rFonts w:ascii="Calibri" w:eastAsia="Times New Roman" w:hAnsi="Calibri" w:cs="Times New Roman"/>
                <w:color w:val="000000"/>
                <w:sz w:val="22"/>
                <w:szCs w:val="22"/>
                <w:lang w:val="en-US"/>
              </w:rPr>
              <w:t>interact</w:t>
            </w:r>
            <w:r w:rsidRPr="000B606D">
              <w:rPr>
                <w:rFonts w:ascii="Calibri" w:eastAsia="Times New Roman" w:hAnsi="Calibri" w:cs="Times New Roman"/>
                <w:color w:val="000000"/>
                <w:sz w:val="22"/>
                <w:szCs w:val="22"/>
                <w:lang w:val="en-US"/>
              </w:rPr>
              <w:t xml:space="preserve"> together</w:t>
            </w:r>
          </w:p>
        </w:tc>
      </w:tr>
      <w:tr w:rsidR="000B606D" w:rsidRPr="000B606D" w14:paraId="0BB0277A" w14:textId="77777777" w:rsidTr="000B606D">
        <w:trPr>
          <w:trHeight w:val="300"/>
        </w:trPr>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9FDF3B" w14:textId="77777777" w:rsidR="000B606D" w:rsidRPr="000B606D" w:rsidRDefault="000B606D" w:rsidP="000B606D">
            <w:pPr>
              <w:jc w:val="center"/>
              <w:rPr>
                <w:rFonts w:ascii="Calibri" w:eastAsia="Times New Roman" w:hAnsi="Calibri" w:cs="Times New Roman"/>
                <w:color w:val="000000"/>
                <w:sz w:val="22"/>
                <w:szCs w:val="22"/>
                <w:lang w:val="en-US"/>
              </w:rPr>
            </w:pPr>
            <w:proofErr w:type="spellStart"/>
            <w:r w:rsidRPr="000B606D">
              <w:rPr>
                <w:rFonts w:ascii="Calibri" w:eastAsia="Times New Roman" w:hAnsi="Calibri" w:cs="Times New Roman"/>
                <w:color w:val="000000"/>
                <w:sz w:val="22"/>
                <w:szCs w:val="22"/>
                <w:lang w:val="en-US"/>
              </w:rPr>
              <w:t>RealIncome</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03439688" w14:textId="77777777" w:rsidR="000B606D" w:rsidRPr="000B606D" w:rsidRDefault="000B606D" w:rsidP="000B606D">
            <w:pP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meaning</w:t>
            </w:r>
          </w:p>
        </w:tc>
        <w:tc>
          <w:tcPr>
            <w:tcW w:w="33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F28671" w14:textId="77777777" w:rsidR="000B606D" w:rsidRPr="000B606D" w:rsidRDefault="000B606D" w:rsidP="000B606D">
            <w:pPr>
              <w:jc w:val="cente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in treatments 1, 7, 8</w:t>
            </w:r>
          </w:p>
        </w:tc>
        <w:tc>
          <w:tcPr>
            <w:tcW w:w="339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1C8F3F" w14:textId="77777777" w:rsidR="000B606D" w:rsidRPr="000B606D" w:rsidRDefault="000B606D" w:rsidP="000B606D">
            <w:pPr>
              <w:jc w:val="cente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 xml:space="preserve">randomly given number </w:t>
            </w:r>
          </w:p>
        </w:tc>
      </w:tr>
      <w:tr w:rsidR="000B606D" w:rsidRPr="000B606D" w14:paraId="4CA212FD" w14:textId="77777777" w:rsidTr="000B606D">
        <w:trPr>
          <w:trHeight w:val="300"/>
        </w:trPr>
        <w:tc>
          <w:tcPr>
            <w:tcW w:w="1180" w:type="dxa"/>
            <w:vMerge/>
            <w:tcBorders>
              <w:top w:val="nil"/>
              <w:left w:val="single" w:sz="4" w:space="0" w:color="auto"/>
              <w:bottom w:val="single" w:sz="4" w:space="0" w:color="auto"/>
              <w:right w:val="single" w:sz="4" w:space="0" w:color="auto"/>
            </w:tcBorders>
            <w:vAlign w:val="center"/>
            <w:hideMark/>
          </w:tcPr>
          <w:p w14:paraId="7FE720A6" w14:textId="77777777" w:rsidR="000B606D" w:rsidRPr="000B606D" w:rsidRDefault="000B606D" w:rsidP="000B606D">
            <w:pPr>
              <w:rPr>
                <w:rFonts w:ascii="Calibri" w:eastAsia="Times New Roman" w:hAnsi="Calibri" w:cs="Times New Roman"/>
                <w:color w:val="000000"/>
                <w:sz w:val="22"/>
                <w:szCs w:val="22"/>
                <w:lang w:val="en-US"/>
              </w:rPr>
            </w:pPr>
          </w:p>
        </w:tc>
        <w:tc>
          <w:tcPr>
            <w:tcW w:w="900" w:type="dxa"/>
            <w:tcBorders>
              <w:top w:val="nil"/>
              <w:left w:val="nil"/>
              <w:bottom w:val="single" w:sz="4" w:space="0" w:color="auto"/>
              <w:right w:val="single" w:sz="4" w:space="0" w:color="auto"/>
            </w:tcBorders>
            <w:shd w:val="clear" w:color="auto" w:fill="auto"/>
            <w:noWrap/>
            <w:vAlign w:val="center"/>
            <w:hideMark/>
          </w:tcPr>
          <w:p w14:paraId="60DC7C62" w14:textId="77777777" w:rsidR="000B606D" w:rsidRPr="000B606D" w:rsidRDefault="000B606D" w:rsidP="000B606D">
            <w:pP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 </w:t>
            </w:r>
          </w:p>
        </w:tc>
        <w:tc>
          <w:tcPr>
            <w:tcW w:w="33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9CB404" w14:textId="77777777" w:rsidR="000B606D" w:rsidRPr="000B606D" w:rsidRDefault="000B606D" w:rsidP="000B606D">
            <w:pPr>
              <w:jc w:val="cente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other treatments</w:t>
            </w:r>
          </w:p>
        </w:tc>
        <w:tc>
          <w:tcPr>
            <w:tcW w:w="339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B2ACF5" w14:textId="77777777" w:rsidR="000B606D" w:rsidRPr="000B606D" w:rsidRDefault="000B606D" w:rsidP="000B606D">
            <w:pPr>
              <w:jc w:val="cente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from a real effort tasks</w:t>
            </w:r>
          </w:p>
        </w:tc>
      </w:tr>
      <w:tr w:rsidR="000B606D" w:rsidRPr="000B606D" w14:paraId="4A50BAC3" w14:textId="77777777" w:rsidTr="000B606D">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0BF418A" w14:textId="77777777" w:rsidR="000B606D" w:rsidRPr="000B606D" w:rsidRDefault="000B606D" w:rsidP="000B606D">
            <w:pPr>
              <w:rPr>
                <w:rFonts w:ascii="Calibri" w:eastAsia="Times New Roman" w:hAnsi="Calibri" w:cs="Times New Roman"/>
                <w:color w:val="000000"/>
                <w:sz w:val="22"/>
                <w:szCs w:val="22"/>
                <w:lang w:val="en-US"/>
              </w:rPr>
            </w:pPr>
            <w:proofErr w:type="spellStart"/>
            <w:r w:rsidRPr="000B606D">
              <w:rPr>
                <w:rFonts w:ascii="Calibri" w:eastAsia="Times New Roman" w:hAnsi="Calibri" w:cs="Times New Roman"/>
                <w:color w:val="000000"/>
                <w:sz w:val="22"/>
                <w:szCs w:val="22"/>
                <w:lang w:val="en-US"/>
              </w:rPr>
              <w:t>ConIncome</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44420581" w14:textId="77777777" w:rsidR="000B606D" w:rsidRPr="000B606D" w:rsidRDefault="000B606D" w:rsidP="000B606D">
            <w:pP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meaning</w:t>
            </w:r>
          </w:p>
        </w:tc>
        <w:tc>
          <w:tcPr>
            <w:tcW w:w="672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3D9EC73" w14:textId="77777777" w:rsidR="000B606D" w:rsidRPr="000B606D" w:rsidRDefault="000B606D" w:rsidP="000B606D">
            <w:pPr>
              <w:jc w:val="cente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reported income for taxation</w:t>
            </w:r>
          </w:p>
        </w:tc>
      </w:tr>
      <w:tr w:rsidR="000B606D" w:rsidRPr="000B606D" w14:paraId="59AF35AF" w14:textId="77777777" w:rsidTr="000B606D">
        <w:trPr>
          <w:trHeight w:val="300"/>
        </w:trPr>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19B384" w14:textId="77777777" w:rsidR="000B606D" w:rsidRPr="000B606D" w:rsidRDefault="000B606D" w:rsidP="000B606D">
            <w:pPr>
              <w:jc w:val="cente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Compliance</w:t>
            </w:r>
          </w:p>
        </w:tc>
        <w:tc>
          <w:tcPr>
            <w:tcW w:w="900" w:type="dxa"/>
            <w:tcBorders>
              <w:top w:val="nil"/>
              <w:left w:val="nil"/>
              <w:bottom w:val="single" w:sz="4" w:space="0" w:color="auto"/>
              <w:right w:val="single" w:sz="4" w:space="0" w:color="auto"/>
            </w:tcBorders>
            <w:shd w:val="clear" w:color="auto" w:fill="auto"/>
            <w:noWrap/>
            <w:vAlign w:val="center"/>
            <w:hideMark/>
          </w:tcPr>
          <w:p w14:paraId="73089F46" w14:textId="77777777" w:rsidR="000B606D" w:rsidRPr="000B606D" w:rsidRDefault="000B606D" w:rsidP="000B606D">
            <w:pP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value</w:t>
            </w:r>
          </w:p>
        </w:tc>
        <w:tc>
          <w:tcPr>
            <w:tcW w:w="33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D335D8" w14:textId="77777777" w:rsidR="000B606D" w:rsidRPr="000B606D" w:rsidRDefault="000B606D" w:rsidP="000B606D">
            <w:pPr>
              <w:jc w:val="cente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0</w:t>
            </w:r>
          </w:p>
        </w:tc>
        <w:tc>
          <w:tcPr>
            <w:tcW w:w="339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C56B39" w14:textId="77777777" w:rsidR="000B606D" w:rsidRPr="000B606D" w:rsidRDefault="000B606D" w:rsidP="000B606D">
            <w:pPr>
              <w:jc w:val="cente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1</w:t>
            </w:r>
          </w:p>
        </w:tc>
      </w:tr>
      <w:tr w:rsidR="000B606D" w:rsidRPr="000B606D" w14:paraId="3D79F3EC" w14:textId="77777777" w:rsidTr="000B606D">
        <w:trPr>
          <w:trHeight w:val="300"/>
        </w:trPr>
        <w:tc>
          <w:tcPr>
            <w:tcW w:w="1180" w:type="dxa"/>
            <w:vMerge/>
            <w:tcBorders>
              <w:top w:val="nil"/>
              <w:left w:val="single" w:sz="4" w:space="0" w:color="auto"/>
              <w:bottom w:val="single" w:sz="4" w:space="0" w:color="auto"/>
              <w:right w:val="single" w:sz="4" w:space="0" w:color="auto"/>
            </w:tcBorders>
            <w:vAlign w:val="center"/>
            <w:hideMark/>
          </w:tcPr>
          <w:p w14:paraId="31AB5B75" w14:textId="77777777" w:rsidR="000B606D" w:rsidRPr="000B606D" w:rsidRDefault="000B606D" w:rsidP="000B606D">
            <w:pPr>
              <w:rPr>
                <w:rFonts w:ascii="Calibri" w:eastAsia="Times New Roman" w:hAnsi="Calibri" w:cs="Times New Roman"/>
                <w:color w:val="000000"/>
                <w:sz w:val="22"/>
                <w:szCs w:val="22"/>
                <w:lang w:val="en-US"/>
              </w:rPr>
            </w:pPr>
          </w:p>
        </w:tc>
        <w:tc>
          <w:tcPr>
            <w:tcW w:w="900" w:type="dxa"/>
            <w:tcBorders>
              <w:top w:val="nil"/>
              <w:left w:val="nil"/>
              <w:bottom w:val="single" w:sz="4" w:space="0" w:color="auto"/>
              <w:right w:val="single" w:sz="4" w:space="0" w:color="auto"/>
            </w:tcBorders>
            <w:shd w:val="clear" w:color="auto" w:fill="auto"/>
            <w:noWrap/>
            <w:vAlign w:val="center"/>
            <w:hideMark/>
          </w:tcPr>
          <w:p w14:paraId="15E06C07" w14:textId="77777777" w:rsidR="000B606D" w:rsidRPr="000B606D" w:rsidRDefault="000B606D" w:rsidP="000B606D">
            <w:pP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meaning</w:t>
            </w:r>
          </w:p>
        </w:tc>
        <w:tc>
          <w:tcPr>
            <w:tcW w:w="33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9CF7D2" w14:textId="77777777" w:rsidR="000B606D" w:rsidRPr="000B606D" w:rsidRDefault="000B606D" w:rsidP="000B606D">
            <w:pPr>
              <w:jc w:val="center"/>
              <w:rPr>
                <w:rFonts w:ascii="Calibri" w:eastAsia="Times New Roman" w:hAnsi="Calibri" w:cs="Times New Roman"/>
                <w:color w:val="000000"/>
                <w:sz w:val="22"/>
                <w:szCs w:val="22"/>
                <w:lang w:val="en-US"/>
              </w:rPr>
            </w:pPr>
            <w:proofErr w:type="spellStart"/>
            <w:r w:rsidRPr="000B606D">
              <w:rPr>
                <w:rFonts w:ascii="Calibri" w:eastAsia="Times New Roman" w:hAnsi="Calibri" w:cs="Times New Roman"/>
                <w:color w:val="000000"/>
                <w:sz w:val="22"/>
                <w:szCs w:val="22"/>
                <w:lang w:val="en-US"/>
              </w:rPr>
              <w:t>RealIncome</w:t>
            </w:r>
            <w:proofErr w:type="spellEnd"/>
            <w:r w:rsidRPr="000B606D">
              <w:rPr>
                <w:rFonts w:ascii="Calibri" w:eastAsia="Times New Roman" w:hAnsi="Calibri" w:cs="Times New Roman"/>
                <w:color w:val="000000"/>
                <w:sz w:val="22"/>
                <w:szCs w:val="22"/>
                <w:lang w:val="en-US"/>
              </w:rPr>
              <w:t>==</w:t>
            </w:r>
            <w:proofErr w:type="spellStart"/>
            <w:r w:rsidRPr="000B606D">
              <w:rPr>
                <w:rFonts w:ascii="Calibri" w:eastAsia="Times New Roman" w:hAnsi="Calibri" w:cs="Times New Roman"/>
                <w:color w:val="000000"/>
                <w:sz w:val="22"/>
                <w:szCs w:val="22"/>
                <w:lang w:val="en-US"/>
              </w:rPr>
              <w:t>ConIncome</w:t>
            </w:r>
            <w:proofErr w:type="spellEnd"/>
          </w:p>
        </w:tc>
        <w:tc>
          <w:tcPr>
            <w:tcW w:w="339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DC24BA" w14:textId="77777777" w:rsidR="000B606D" w:rsidRPr="000B606D" w:rsidRDefault="000B606D" w:rsidP="000B606D">
            <w:pPr>
              <w:jc w:val="center"/>
              <w:rPr>
                <w:rFonts w:ascii="Calibri" w:eastAsia="Times New Roman" w:hAnsi="Calibri" w:cs="Times New Roman"/>
                <w:color w:val="000000"/>
                <w:sz w:val="22"/>
                <w:szCs w:val="22"/>
                <w:lang w:val="en-US"/>
              </w:rPr>
            </w:pPr>
            <w:proofErr w:type="spellStart"/>
            <w:r w:rsidRPr="000B606D">
              <w:rPr>
                <w:rFonts w:ascii="Calibri" w:eastAsia="Times New Roman" w:hAnsi="Calibri" w:cs="Times New Roman"/>
                <w:color w:val="000000"/>
                <w:sz w:val="22"/>
                <w:szCs w:val="22"/>
                <w:lang w:val="en-US"/>
              </w:rPr>
              <w:t>RealIncome</w:t>
            </w:r>
            <w:proofErr w:type="spellEnd"/>
            <w:r w:rsidRPr="000B606D">
              <w:rPr>
                <w:rFonts w:ascii="Calibri" w:eastAsia="Times New Roman" w:hAnsi="Calibri" w:cs="Times New Roman"/>
                <w:color w:val="000000"/>
                <w:sz w:val="22"/>
                <w:szCs w:val="22"/>
                <w:lang w:val="en-US"/>
              </w:rPr>
              <w:t>&gt;</w:t>
            </w:r>
            <w:proofErr w:type="spellStart"/>
            <w:r w:rsidRPr="000B606D">
              <w:rPr>
                <w:rFonts w:ascii="Calibri" w:eastAsia="Times New Roman" w:hAnsi="Calibri" w:cs="Times New Roman"/>
                <w:color w:val="000000"/>
                <w:sz w:val="22"/>
                <w:szCs w:val="22"/>
                <w:lang w:val="en-US"/>
              </w:rPr>
              <w:t>ConIncome</w:t>
            </w:r>
            <w:proofErr w:type="spellEnd"/>
          </w:p>
        </w:tc>
      </w:tr>
      <w:tr w:rsidR="000B606D" w:rsidRPr="000B606D" w14:paraId="5DA8911F" w14:textId="77777777" w:rsidTr="000B606D">
        <w:trPr>
          <w:trHeight w:val="300"/>
        </w:trPr>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8F8459" w14:textId="77777777" w:rsidR="000B606D" w:rsidRPr="000B606D" w:rsidRDefault="000B606D" w:rsidP="000B606D">
            <w:pPr>
              <w:jc w:val="cente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Control</w:t>
            </w:r>
          </w:p>
        </w:tc>
        <w:tc>
          <w:tcPr>
            <w:tcW w:w="900" w:type="dxa"/>
            <w:tcBorders>
              <w:top w:val="nil"/>
              <w:left w:val="nil"/>
              <w:bottom w:val="single" w:sz="4" w:space="0" w:color="auto"/>
              <w:right w:val="single" w:sz="4" w:space="0" w:color="auto"/>
            </w:tcBorders>
            <w:shd w:val="clear" w:color="auto" w:fill="auto"/>
            <w:noWrap/>
            <w:vAlign w:val="center"/>
            <w:hideMark/>
          </w:tcPr>
          <w:p w14:paraId="3ED4F51E" w14:textId="77777777" w:rsidR="000B606D" w:rsidRPr="000B606D" w:rsidRDefault="000B606D" w:rsidP="000B606D">
            <w:pP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value</w:t>
            </w:r>
          </w:p>
        </w:tc>
        <w:tc>
          <w:tcPr>
            <w:tcW w:w="33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CC4EE0" w14:textId="77777777" w:rsidR="000B606D" w:rsidRPr="000B606D" w:rsidRDefault="000B606D" w:rsidP="000B606D">
            <w:pPr>
              <w:jc w:val="cente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0</w:t>
            </w:r>
          </w:p>
        </w:tc>
        <w:tc>
          <w:tcPr>
            <w:tcW w:w="339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FAAC15" w14:textId="77777777" w:rsidR="000B606D" w:rsidRPr="000B606D" w:rsidRDefault="000B606D" w:rsidP="000B606D">
            <w:pPr>
              <w:jc w:val="cente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1</w:t>
            </w:r>
          </w:p>
        </w:tc>
      </w:tr>
      <w:tr w:rsidR="000B606D" w:rsidRPr="000B606D" w14:paraId="6C03EB0F" w14:textId="77777777" w:rsidTr="000B606D">
        <w:trPr>
          <w:trHeight w:val="300"/>
        </w:trPr>
        <w:tc>
          <w:tcPr>
            <w:tcW w:w="1180" w:type="dxa"/>
            <w:vMerge/>
            <w:tcBorders>
              <w:top w:val="nil"/>
              <w:left w:val="single" w:sz="4" w:space="0" w:color="auto"/>
              <w:bottom w:val="single" w:sz="4" w:space="0" w:color="auto"/>
              <w:right w:val="single" w:sz="4" w:space="0" w:color="auto"/>
            </w:tcBorders>
            <w:vAlign w:val="center"/>
            <w:hideMark/>
          </w:tcPr>
          <w:p w14:paraId="26D436E4" w14:textId="77777777" w:rsidR="000B606D" w:rsidRPr="000B606D" w:rsidRDefault="000B606D" w:rsidP="000B606D">
            <w:pPr>
              <w:rPr>
                <w:rFonts w:ascii="Calibri" w:eastAsia="Times New Roman" w:hAnsi="Calibri" w:cs="Times New Roman"/>
                <w:color w:val="000000"/>
                <w:sz w:val="22"/>
                <w:szCs w:val="22"/>
                <w:lang w:val="en-US"/>
              </w:rPr>
            </w:pPr>
          </w:p>
        </w:tc>
        <w:tc>
          <w:tcPr>
            <w:tcW w:w="900" w:type="dxa"/>
            <w:tcBorders>
              <w:top w:val="nil"/>
              <w:left w:val="nil"/>
              <w:bottom w:val="single" w:sz="4" w:space="0" w:color="auto"/>
              <w:right w:val="single" w:sz="4" w:space="0" w:color="auto"/>
            </w:tcBorders>
            <w:shd w:val="clear" w:color="auto" w:fill="auto"/>
            <w:noWrap/>
            <w:vAlign w:val="center"/>
            <w:hideMark/>
          </w:tcPr>
          <w:p w14:paraId="364AA07F" w14:textId="77777777" w:rsidR="000B606D" w:rsidRPr="000B606D" w:rsidRDefault="000B606D" w:rsidP="000B606D">
            <w:pP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meaning</w:t>
            </w:r>
          </w:p>
        </w:tc>
        <w:tc>
          <w:tcPr>
            <w:tcW w:w="33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FBEF8B" w14:textId="77777777" w:rsidR="000B606D" w:rsidRPr="000B606D" w:rsidRDefault="000B606D" w:rsidP="000B606D">
            <w:pPr>
              <w:jc w:val="center"/>
              <w:rPr>
                <w:rFonts w:ascii="Calibri" w:eastAsia="Times New Roman" w:hAnsi="Calibri" w:cs="Times New Roman"/>
                <w:color w:val="000000"/>
                <w:sz w:val="22"/>
                <w:szCs w:val="22"/>
                <w:lang w:val="en-US"/>
              </w:rPr>
            </w:pPr>
            <w:r w:rsidRPr="00EB1096">
              <w:rPr>
                <w:rFonts w:ascii="Calibri" w:eastAsia="Times New Roman" w:hAnsi="Calibri" w:cs="Times New Roman"/>
                <w:color w:val="000000"/>
                <w:sz w:val="22"/>
                <w:szCs w:val="22"/>
                <w:lang w:val="en-US"/>
              </w:rPr>
              <w:t>not</w:t>
            </w:r>
            <w:r w:rsidRPr="000B606D">
              <w:rPr>
                <w:rFonts w:ascii="Calibri" w:eastAsia="Times New Roman" w:hAnsi="Calibri" w:cs="Times New Roman"/>
                <w:color w:val="000000"/>
                <w:sz w:val="22"/>
                <w:szCs w:val="22"/>
                <w:lang w:val="en-US"/>
              </w:rPr>
              <w:t xml:space="preserve"> audit</w:t>
            </w:r>
            <w:r w:rsidRPr="00EB1096">
              <w:rPr>
                <w:rFonts w:ascii="Calibri" w:eastAsia="Times New Roman" w:hAnsi="Calibri" w:cs="Times New Roman"/>
                <w:color w:val="000000"/>
                <w:sz w:val="22"/>
                <w:szCs w:val="22"/>
                <w:lang w:val="en-US"/>
              </w:rPr>
              <w:t>ed</w:t>
            </w:r>
          </w:p>
        </w:tc>
        <w:tc>
          <w:tcPr>
            <w:tcW w:w="339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21854E" w14:textId="77777777" w:rsidR="000B606D" w:rsidRPr="000B606D" w:rsidRDefault="000B606D" w:rsidP="000B606D">
            <w:pPr>
              <w:jc w:val="center"/>
              <w:rPr>
                <w:rFonts w:ascii="Calibri" w:eastAsia="Times New Roman" w:hAnsi="Calibri" w:cs="Times New Roman"/>
                <w:color w:val="000000"/>
                <w:sz w:val="22"/>
                <w:szCs w:val="22"/>
                <w:lang w:val="en-US"/>
              </w:rPr>
            </w:pPr>
            <w:r w:rsidRPr="00EB1096">
              <w:rPr>
                <w:rFonts w:ascii="Calibri" w:eastAsia="Times New Roman" w:hAnsi="Calibri" w:cs="Times New Roman"/>
                <w:color w:val="000000"/>
                <w:sz w:val="22"/>
                <w:szCs w:val="22"/>
                <w:lang w:val="en-US"/>
              </w:rPr>
              <w:t>audited</w:t>
            </w:r>
          </w:p>
        </w:tc>
      </w:tr>
      <w:tr w:rsidR="000B606D" w:rsidRPr="000B606D" w14:paraId="01075C48" w14:textId="77777777" w:rsidTr="000B606D">
        <w:trPr>
          <w:trHeight w:val="300"/>
        </w:trPr>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5D839A" w14:textId="77777777" w:rsidR="000B606D" w:rsidRPr="000B606D" w:rsidRDefault="000B606D" w:rsidP="000B606D">
            <w:pPr>
              <w:jc w:val="cente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Catch</w:t>
            </w:r>
          </w:p>
        </w:tc>
        <w:tc>
          <w:tcPr>
            <w:tcW w:w="900" w:type="dxa"/>
            <w:tcBorders>
              <w:top w:val="nil"/>
              <w:left w:val="nil"/>
              <w:bottom w:val="single" w:sz="4" w:space="0" w:color="auto"/>
              <w:right w:val="single" w:sz="4" w:space="0" w:color="auto"/>
            </w:tcBorders>
            <w:shd w:val="clear" w:color="auto" w:fill="auto"/>
            <w:noWrap/>
            <w:vAlign w:val="center"/>
            <w:hideMark/>
          </w:tcPr>
          <w:p w14:paraId="378E8D2D" w14:textId="77777777" w:rsidR="000B606D" w:rsidRPr="000B606D" w:rsidRDefault="000B606D" w:rsidP="000B606D">
            <w:pP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value</w:t>
            </w:r>
          </w:p>
        </w:tc>
        <w:tc>
          <w:tcPr>
            <w:tcW w:w="33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CAD647" w14:textId="77777777" w:rsidR="000B606D" w:rsidRPr="000B606D" w:rsidRDefault="000B606D" w:rsidP="000B606D">
            <w:pPr>
              <w:jc w:val="cente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0</w:t>
            </w:r>
          </w:p>
        </w:tc>
        <w:tc>
          <w:tcPr>
            <w:tcW w:w="339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8B6750" w14:textId="77777777" w:rsidR="000B606D" w:rsidRPr="000B606D" w:rsidRDefault="000B606D" w:rsidP="000B606D">
            <w:pPr>
              <w:jc w:val="cente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1</w:t>
            </w:r>
          </w:p>
        </w:tc>
      </w:tr>
      <w:tr w:rsidR="000B606D" w:rsidRPr="000B606D" w14:paraId="434EA935" w14:textId="77777777" w:rsidTr="000B606D">
        <w:trPr>
          <w:trHeight w:val="300"/>
        </w:trPr>
        <w:tc>
          <w:tcPr>
            <w:tcW w:w="1180" w:type="dxa"/>
            <w:vMerge/>
            <w:tcBorders>
              <w:top w:val="nil"/>
              <w:left w:val="single" w:sz="4" w:space="0" w:color="auto"/>
              <w:bottom w:val="single" w:sz="4" w:space="0" w:color="auto"/>
              <w:right w:val="single" w:sz="4" w:space="0" w:color="auto"/>
            </w:tcBorders>
            <w:vAlign w:val="center"/>
            <w:hideMark/>
          </w:tcPr>
          <w:p w14:paraId="126BDF12" w14:textId="77777777" w:rsidR="000B606D" w:rsidRPr="000B606D" w:rsidRDefault="000B606D" w:rsidP="000B606D">
            <w:pPr>
              <w:rPr>
                <w:rFonts w:ascii="Calibri" w:eastAsia="Times New Roman" w:hAnsi="Calibri" w:cs="Times New Roman"/>
                <w:color w:val="000000"/>
                <w:sz w:val="22"/>
                <w:szCs w:val="22"/>
                <w:lang w:val="en-US"/>
              </w:rPr>
            </w:pPr>
          </w:p>
        </w:tc>
        <w:tc>
          <w:tcPr>
            <w:tcW w:w="900" w:type="dxa"/>
            <w:tcBorders>
              <w:top w:val="nil"/>
              <w:left w:val="nil"/>
              <w:bottom w:val="single" w:sz="4" w:space="0" w:color="auto"/>
              <w:right w:val="single" w:sz="4" w:space="0" w:color="auto"/>
            </w:tcBorders>
            <w:shd w:val="clear" w:color="auto" w:fill="auto"/>
            <w:noWrap/>
            <w:vAlign w:val="center"/>
            <w:hideMark/>
          </w:tcPr>
          <w:p w14:paraId="4F596FC2" w14:textId="77777777" w:rsidR="000B606D" w:rsidRPr="000B606D" w:rsidRDefault="000B606D" w:rsidP="000B606D">
            <w:pP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meaning</w:t>
            </w:r>
          </w:p>
        </w:tc>
        <w:tc>
          <w:tcPr>
            <w:tcW w:w="33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214FFD" w14:textId="77777777" w:rsidR="000B606D" w:rsidRPr="000B606D" w:rsidRDefault="000B606D" w:rsidP="000B606D">
            <w:pPr>
              <w:jc w:val="cente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not found guilty</w:t>
            </w:r>
          </w:p>
        </w:tc>
        <w:tc>
          <w:tcPr>
            <w:tcW w:w="339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066B49" w14:textId="77777777" w:rsidR="000B606D" w:rsidRPr="000B606D" w:rsidRDefault="000B606D" w:rsidP="000B606D">
            <w:pPr>
              <w:jc w:val="cente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 xml:space="preserve">found guilty </w:t>
            </w:r>
          </w:p>
        </w:tc>
      </w:tr>
      <w:tr w:rsidR="000B606D" w:rsidRPr="000B606D" w14:paraId="25EEE812" w14:textId="77777777" w:rsidTr="000B606D">
        <w:trPr>
          <w:trHeight w:val="300"/>
        </w:trPr>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BE405A" w14:textId="77777777" w:rsidR="000B606D" w:rsidRPr="000B606D" w:rsidRDefault="000B606D" w:rsidP="000B606D">
            <w:pPr>
              <w:jc w:val="center"/>
              <w:rPr>
                <w:rFonts w:ascii="Calibri" w:eastAsia="Times New Roman" w:hAnsi="Calibri" w:cs="Times New Roman"/>
                <w:color w:val="000000"/>
                <w:sz w:val="22"/>
                <w:szCs w:val="22"/>
                <w:lang w:val="en-US"/>
              </w:rPr>
            </w:pPr>
            <w:proofErr w:type="spellStart"/>
            <w:r w:rsidRPr="000B606D">
              <w:rPr>
                <w:rFonts w:ascii="Calibri" w:eastAsia="Times New Roman" w:hAnsi="Calibri" w:cs="Times New Roman"/>
                <w:color w:val="000000"/>
                <w:sz w:val="22"/>
                <w:szCs w:val="22"/>
                <w:lang w:val="en-US"/>
              </w:rPr>
              <w:t>rpref</w:t>
            </w:r>
            <w:proofErr w:type="spellEnd"/>
            <w:r w:rsidRPr="000B606D">
              <w:rPr>
                <w:rFonts w:ascii="Calibri" w:eastAsia="Times New Roman" w:hAnsi="Calibri" w:cs="Times New Roman"/>
                <w:color w:val="000000"/>
                <w:sz w:val="22"/>
                <w:szCs w:val="22"/>
                <w:lang w:val="en-US"/>
              </w:rPr>
              <w:t>[1-10]</w:t>
            </w:r>
          </w:p>
        </w:tc>
        <w:tc>
          <w:tcPr>
            <w:tcW w:w="900" w:type="dxa"/>
            <w:tcBorders>
              <w:top w:val="nil"/>
              <w:left w:val="nil"/>
              <w:bottom w:val="single" w:sz="4" w:space="0" w:color="auto"/>
              <w:right w:val="single" w:sz="4" w:space="0" w:color="auto"/>
            </w:tcBorders>
            <w:shd w:val="clear" w:color="auto" w:fill="auto"/>
            <w:noWrap/>
            <w:vAlign w:val="center"/>
            <w:hideMark/>
          </w:tcPr>
          <w:p w14:paraId="0CB79E55" w14:textId="77777777" w:rsidR="000B606D" w:rsidRPr="000B606D" w:rsidRDefault="000B606D" w:rsidP="000B606D">
            <w:pP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value</w:t>
            </w:r>
          </w:p>
        </w:tc>
        <w:tc>
          <w:tcPr>
            <w:tcW w:w="6729" w:type="dxa"/>
            <w:gridSpan w:val="4"/>
            <w:tcBorders>
              <w:top w:val="single" w:sz="4" w:space="0" w:color="auto"/>
              <w:left w:val="nil"/>
              <w:bottom w:val="single" w:sz="4" w:space="0" w:color="auto"/>
              <w:right w:val="single" w:sz="4" w:space="0" w:color="auto"/>
            </w:tcBorders>
            <w:shd w:val="clear" w:color="auto" w:fill="auto"/>
            <w:noWrap/>
            <w:vAlign w:val="center"/>
            <w:hideMark/>
          </w:tcPr>
          <w:p w14:paraId="7B41C9FD" w14:textId="77777777" w:rsidR="000B606D" w:rsidRPr="000B606D" w:rsidRDefault="000B606D" w:rsidP="000B606D">
            <w:pPr>
              <w:jc w:val="cente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1 to 2</w:t>
            </w:r>
          </w:p>
        </w:tc>
      </w:tr>
      <w:tr w:rsidR="000B606D" w:rsidRPr="000B606D" w14:paraId="78F76BF6" w14:textId="77777777" w:rsidTr="000B606D">
        <w:trPr>
          <w:trHeight w:val="300"/>
        </w:trPr>
        <w:tc>
          <w:tcPr>
            <w:tcW w:w="1180" w:type="dxa"/>
            <w:vMerge/>
            <w:tcBorders>
              <w:top w:val="nil"/>
              <w:left w:val="single" w:sz="4" w:space="0" w:color="auto"/>
              <w:bottom w:val="single" w:sz="4" w:space="0" w:color="auto"/>
              <w:right w:val="single" w:sz="4" w:space="0" w:color="auto"/>
            </w:tcBorders>
            <w:vAlign w:val="center"/>
            <w:hideMark/>
          </w:tcPr>
          <w:p w14:paraId="5949C970" w14:textId="77777777" w:rsidR="000B606D" w:rsidRPr="000B606D" w:rsidRDefault="000B606D" w:rsidP="000B606D">
            <w:pPr>
              <w:rPr>
                <w:rFonts w:ascii="Calibri" w:eastAsia="Times New Roman" w:hAnsi="Calibri" w:cs="Times New Roman"/>
                <w:color w:val="000000"/>
                <w:sz w:val="22"/>
                <w:szCs w:val="22"/>
                <w:lang w:val="en-US"/>
              </w:rPr>
            </w:pPr>
          </w:p>
        </w:tc>
        <w:tc>
          <w:tcPr>
            <w:tcW w:w="900" w:type="dxa"/>
            <w:tcBorders>
              <w:top w:val="nil"/>
              <w:left w:val="nil"/>
              <w:bottom w:val="single" w:sz="4" w:space="0" w:color="auto"/>
              <w:right w:val="single" w:sz="4" w:space="0" w:color="auto"/>
            </w:tcBorders>
            <w:shd w:val="clear" w:color="auto" w:fill="auto"/>
            <w:noWrap/>
            <w:vAlign w:val="center"/>
            <w:hideMark/>
          </w:tcPr>
          <w:p w14:paraId="7EC1B1CA" w14:textId="77777777" w:rsidR="000B606D" w:rsidRPr="000B606D" w:rsidRDefault="000B606D" w:rsidP="000B606D">
            <w:pP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meaning</w:t>
            </w:r>
          </w:p>
        </w:tc>
        <w:tc>
          <w:tcPr>
            <w:tcW w:w="6729" w:type="dxa"/>
            <w:gridSpan w:val="4"/>
            <w:tcBorders>
              <w:top w:val="single" w:sz="4" w:space="0" w:color="auto"/>
              <w:left w:val="nil"/>
              <w:bottom w:val="single" w:sz="4" w:space="0" w:color="auto"/>
              <w:right w:val="single" w:sz="4" w:space="0" w:color="auto"/>
            </w:tcBorders>
            <w:shd w:val="clear" w:color="auto" w:fill="auto"/>
            <w:noWrap/>
            <w:vAlign w:val="center"/>
            <w:hideMark/>
          </w:tcPr>
          <w:p w14:paraId="67CE85FF" w14:textId="77777777" w:rsidR="000B606D" w:rsidRPr="000B606D" w:rsidRDefault="000B606D" w:rsidP="000B606D">
            <w:pPr>
              <w:jc w:val="center"/>
              <w:rPr>
                <w:rFonts w:ascii="Calibri" w:eastAsia="Times New Roman" w:hAnsi="Calibri" w:cs="Times New Roman"/>
                <w:color w:val="000000"/>
                <w:sz w:val="22"/>
                <w:szCs w:val="22"/>
                <w:lang w:val="en-US"/>
              </w:rPr>
            </w:pPr>
            <w:r w:rsidRPr="000B606D">
              <w:rPr>
                <w:rFonts w:ascii="Calibri" w:eastAsia="Times New Roman" w:hAnsi="Calibri" w:cs="Times New Roman"/>
                <w:color w:val="000000"/>
                <w:sz w:val="22"/>
                <w:szCs w:val="22"/>
                <w:lang w:val="en-US"/>
              </w:rPr>
              <w:t>risk preferences</w:t>
            </w:r>
          </w:p>
        </w:tc>
      </w:tr>
    </w:tbl>
    <w:p w14:paraId="46F5C4E3" w14:textId="77777777" w:rsidR="00EB1096" w:rsidRPr="00EB1096" w:rsidRDefault="00EB1096" w:rsidP="0049412F">
      <w:pPr>
        <w:rPr>
          <w:lang w:val="en-US"/>
        </w:rPr>
      </w:pPr>
      <w:r w:rsidRPr="00EB1096">
        <w:rPr>
          <w:lang w:val="en-US"/>
        </w:rPr>
        <w:br w:type="page"/>
      </w:r>
    </w:p>
    <w:p w14:paraId="5D8F1081" w14:textId="77777777" w:rsidR="00EB1096" w:rsidRPr="00EB1096" w:rsidRDefault="00EB1096" w:rsidP="00896A7E">
      <w:pPr>
        <w:pStyle w:val="Nadpis1"/>
        <w:rPr>
          <w:lang w:val="en-US"/>
        </w:rPr>
      </w:pPr>
      <w:r w:rsidRPr="00EB1096">
        <w:rPr>
          <w:lang w:val="en-US"/>
        </w:rPr>
        <w:lastRenderedPageBreak/>
        <w:t>Description of data</w:t>
      </w:r>
    </w:p>
    <w:p w14:paraId="54790F1C" w14:textId="77777777" w:rsidR="00EB1096" w:rsidRDefault="00EB1096" w:rsidP="00EB1096">
      <w:pPr>
        <w:rPr>
          <w:lang w:val="en-US"/>
        </w:rPr>
      </w:pPr>
    </w:p>
    <w:p w14:paraId="434594BD" w14:textId="77777777" w:rsidR="00896A7E" w:rsidRPr="00896A7E" w:rsidRDefault="00896A7E" w:rsidP="00896A7E">
      <w:pPr>
        <w:pStyle w:val="Titulek"/>
        <w:keepNext/>
        <w:rPr>
          <w:color w:val="000000" w:themeColor="text1"/>
          <w:sz w:val="22"/>
          <w:lang w:val="en-US"/>
        </w:rPr>
      </w:pPr>
      <w:r w:rsidRPr="00896A7E">
        <w:rPr>
          <w:color w:val="000000" w:themeColor="text1"/>
          <w:sz w:val="22"/>
          <w:lang w:val="en-US"/>
        </w:rPr>
        <w:t xml:space="preserve">Table </w:t>
      </w:r>
      <w:r w:rsidRPr="00896A7E">
        <w:rPr>
          <w:color w:val="000000" w:themeColor="text1"/>
          <w:sz w:val="22"/>
          <w:lang w:val="en-US"/>
        </w:rPr>
        <w:fldChar w:fldCharType="begin"/>
      </w:r>
      <w:r w:rsidRPr="00896A7E">
        <w:rPr>
          <w:color w:val="000000" w:themeColor="text1"/>
          <w:sz w:val="22"/>
          <w:lang w:val="en-US"/>
        </w:rPr>
        <w:instrText xml:space="preserve"> SEQ Table \* ARABIC </w:instrText>
      </w:r>
      <w:r w:rsidRPr="00896A7E">
        <w:rPr>
          <w:color w:val="000000" w:themeColor="text1"/>
          <w:sz w:val="22"/>
          <w:lang w:val="en-US"/>
        </w:rPr>
        <w:fldChar w:fldCharType="separate"/>
      </w:r>
      <w:r w:rsidRPr="00896A7E">
        <w:rPr>
          <w:noProof/>
          <w:color w:val="000000" w:themeColor="text1"/>
          <w:sz w:val="22"/>
          <w:lang w:val="en-US"/>
        </w:rPr>
        <w:t>1</w:t>
      </w:r>
      <w:r w:rsidRPr="00896A7E">
        <w:rPr>
          <w:color w:val="000000" w:themeColor="text1"/>
          <w:sz w:val="22"/>
          <w:lang w:val="en-US"/>
        </w:rPr>
        <w:fldChar w:fldCharType="end"/>
      </w:r>
      <w:r w:rsidRPr="00896A7E">
        <w:rPr>
          <w:color w:val="000000" w:themeColor="text1"/>
          <w:sz w:val="22"/>
          <w:lang w:val="en-US"/>
        </w:rPr>
        <w:t xml:space="preserve"> - Number of Subjects (and their characteristics) per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949"/>
        <w:gridCol w:w="1757"/>
        <w:gridCol w:w="1757"/>
        <w:gridCol w:w="1759"/>
        <w:gridCol w:w="1757"/>
      </w:tblGrid>
      <w:tr w:rsidR="00323D42" w:rsidRPr="00323D42" w14:paraId="5889E1A6" w14:textId="77777777" w:rsidTr="00896A7E">
        <w:trPr>
          <w:trHeight w:val="300"/>
        </w:trPr>
        <w:tc>
          <w:tcPr>
            <w:tcW w:w="680" w:type="pct"/>
            <w:shd w:val="clear" w:color="auto" w:fill="auto"/>
            <w:noWrap/>
            <w:vAlign w:val="bottom"/>
            <w:hideMark/>
          </w:tcPr>
          <w:p w14:paraId="5F680241" w14:textId="77777777" w:rsidR="00323D42" w:rsidRPr="00323D42" w:rsidRDefault="00323D42" w:rsidP="00323D42">
            <w:pPr>
              <w:rPr>
                <w:rFonts w:ascii="Calibri" w:eastAsia="Times New Roman" w:hAnsi="Calibri" w:cs="Times New Roman"/>
                <w:b/>
                <w:color w:val="000000"/>
                <w:sz w:val="22"/>
                <w:szCs w:val="22"/>
                <w:lang w:val="en-US"/>
              </w:rPr>
            </w:pPr>
            <w:r w:rsidRPr="00323D42">
              <w:rPr>
                <w:rFonts w:ascii="Calibri" w:eastAsia="Times New Roman" w:hAnsi="Calibri" w:cs="Times New Roman"/>
                <w:b/>
                <w:color w:val="000000"/>
                <w:sz w:val="22"/>
                <w:szCs w:val="22"/>
                <w:lang w:val="en-US"/>
              </w:rPr>
              <w:t>Treatment</w:t>
            </w:r>
          </w:p>
        </w:tc>
        <w:tc>
          <w:tcPr>
            <w:tcW w:w="514" w:type="pct"/>
            <w:shd w:val="clear" w:color="auto" w:fill="auto"/>
            <w:noWrap/>
            <w:vAlign w:val="bottom"/>
            <w:hideMark/>
          </w:tcPr>
          <w:p w14:paraId="342B7186" w14:textId="77777777" w:rsidR="00323D42" w:rsidRPr="00323D42" w:rsidRDefault="00323D42" w:rsidP="00323D42">
            <w:pPr>
              <w:jc w:val="right"/>
              <w:rPr>
                <w:rFonts w:ascii="Calibri" w:eastAsia="Times New Roman" w:hAnsi="Calibri" w:cs="Times New Roman"/>
                <w:b/>
                <w:color w:val="000000"/>
                <w:sz w:val="22"/>
                <w:szCs w:val="22"/>
                <w:lang w:val="en-US"/>
              </w:rPr>
            </w:pPr>
            <w:r w:rsidRPr="00323D42">
              <w:rPr>
                <w:rFonts w:ascii="Calibri" w:eastAsia="Times New Roman" w:hAnsi="Calibri" w:cs="Times New Roman"/>
                <w:b/>
                <w:color w:val="000000"/>
                <w:sz w:val="22"/>
                <w:szCs w:val="22"/>
                <w:lang w:val="en-US"/>
              </w:rPr>
              <w:t>1</w:t>
            </w:r>
          </w:p>
        </w:tc>
        <w:tc>
          <w:tcPr>
            <w:tcW w:w="951" w:type="pct"/>
            <w:shd w:val="clear" w:color="auto" w:fill="auto"/>
            <w:noWrap/>
            <w:vAlign w:val="bottom"/>
            <w:hideMark/>
          </w:tcPr>
          <w:p w14:paraId="01AEE977" w14:textId="77777777" w:rsidR="00323D42" w:rsidRPr="00323D42" w:rsidRDefault="00323D42" w:rsidP="00323D42">
            <w:pPr>
              <w:jc w:val="right"/>
              <w:rPr>
                <w:rFonts w:ascii="Calibri" w:eastAsia="Times New Roman" w:hAnsi="Calibri" w:cs="Times New Roman"/>
                <w:b/>
                <w:color w:val="000000"/>
                <w:sz w:val="22"/>
                <w:szCs w:val="22"/>
                <w:lang w:val="en-US"/>
              </w:rPr>
            </w:pPr>
            <w:r w:rsidRPr="00323D42">
              <w:rPr>
                <w:rFonts w:ascii="Calibri" w:eastAsia="Times New Roman" w:hAnsi="Calibri" w:cs="Times New Roman"/>
                <w:b/>
                <w:color w:val="000000"/>
                <w:sz w:val="22"/>
                <w:szCs w:val="22"/>
                <w:lang w:val="en-US"/>
              </w:rPr>
              <w:t>2</w:t>
            </w:r>
          </w:p>
        </w:tc>
        <w:tc>
          <w:tcPr>
            <w:tcW w:w="951" w:type="pct"/>
            <w:shd w:val="clear" w:color="auto" w:fill="auto"/>
            <w:noWrap/>
            <w:vAlign w:val="bottom"/>
            <w:hideMark/>
          </w:tcPr>
          <w:p w14:paraId="2E3F2E28" w14:textId="77777777" w:rsidR="00323D42" w:rsidRPr="00323D42" w:rsidRDefault="00323D42" w:rsidP="00323D42">
            <w:pPr>
              <w:jc w:val="right"/>
              <w:rPr>
                <w:rFonts w:ascii="Calibri" w:eastAsia="Times New Roman" w:hAnsi="Calibri" w:cs="Times New Roman"/>
                <w:b/>
                <w:color w:val="000000"/>
                <w:sz w:val="22"/>
                <w:szCs w:val="22"/>
                <w:lang w:val="en-US"/>
              </w:rPr>
            </w:pPr>
            <w:r w:rsidRPr="00323D42">
              <w:rPr>
                <w:rFonts w:ascii="Calibri" w:eastAsia="Times New Roman" w:hAnsi="Calibri" w:cs="Times New Roman"/>
                <w:b/>
                <w:color w:val="000000"/>
                <w:sz w:val="22"/>
                <w:szCs w:val="22"/>
                <w:lang w:val="en-US"/>
              </w:rPr>
              <w:t>3</w:t>
            </w:r>
          </w:p>
        </w:tc>
        <w:tc>
          <w:tcPr>
            <w:tcW w:w="952" w:type="pct"/>
            <w:shd w:val="clear" w:color="auto" w:fill="auto"/>
            <w:noWrap/>
            <w:vAlign w:val="bottom"/>
            <w:hideMark/>
          </w:tcPr>
          <w:p w14:paraId="48DA89A7" w14:textId="77777777" w:rsidR="00323D42" w:rsidRPr="00323D42" w:rsidRDefault="00323D42" w:rsidP="00323D42">
            <w:pPr>
              <w:jc w:val="right"/>
              <w:rPr>
                <w:rFonts w:ascii="Calibri" w:eastAsia="Times New Roman" w:hAnsi="Calibri" w:cs="Times New Roman"/>
                <w:b/>
                <w:color w:val="000000"/>
                <w:sz w:val="22"/>
                <w:szCs w:val="22"/>
                <w:lang w:val="en-US"/>
              </w:rPr>
            </w:pPr>
            <w:r w:rsidRPr="00323D42">
              <w:rPr>
                <w:rFonts w:ascii="Calibri" w:eastAsia="Times New Roman" w:hAnsi="Calibri" w:cs="Times New Roman"/>
                <w:b/>
                <w:color w:val="000000"/>
                <w:sz w:val="22"/>
                <w:szCs w:val="22"/>
                <w:lang w:val="en-US"/>
              </w:rPr>
              <w:t>4</w:t>
            </w:r>
          </w:p>
        </w:tc>
        <w:tc>
          <w:tcPr>
            <w:tcW w:w="951" w:type="pct"/>
            <w:shd w:val="clear" w:color="auto" w:fill="auto"/>
            <w:noWrap/>
            <w:vAlign w:val="bottom"/>
            <w:hideMark/>
          </w:tcPr>
          <w:p w14:paraId="02DFA357" w14:textId="77777777" w:rsidR="00323D42" w:rsidRPr="00323D42" w:rsidRDefault="00323D42" w:rsidP="00323D42">
            <w:pPr>
              <w:jc w:val="right"/>
              <w:rPr>
                <w:rFonts w:ascii="Calibri" w:eastAsia="Times New Roman" w:hAnsi="Calibri" w:cs="Times New Roman"/>
                <w:b/>
                <w:color w:val="000000"/>
                <w:sz w:val="22"/>
                <w:szCs w:val="22"/>
                <w:lang w:val="en-US"/>
              </w:rPr>
            </w:pPr>
            <w:r w:rsidRPr="00323D42">
              <w:rPr>
                <w:rFonts w:ascii="Calibri" w:eastAsia="Times New Roman" w:hAnsi="Calibri" w:cs="Times New Roman"/>
                <w:b/>
                <w:color w:val="000000"/>
                <w:sz w:val="22"/>
                <w:szCs w:val="22"/>
                <w:lang w:val="en-US"/>
              </w:rPr>
              <w:t>5</w:t>
            </w:r>
          </w:p>
        </w:tc>
      </w:tr>
      <w:tr w:rsidR="00323D42" w:rsidRPr="00323D42" w14:paraId="48A5BF52" w14:textId="77777777" w:rsidTr="00896A7E">
        <w:trPr>
          <w:trHeight w:val="300"/>
        </w:trPr>
        <w:tc>
          <w:tcPr>
            <w:tcW w:w="680" w:type="pct"/>
            <w:shd w:val="clear" w:color="auto" w:fill="auto"/>
            <w:noWrap/>
            <w:vAlign w:val="bottom"/>
            <w:hideMark/>
          </w:tcPr>
          <w:p w14:paraId="3CA27B1E" w14:textId="77777777" w:rsidR="00323D42" w:rsidRPr="00323D42" w:rsidRDefault="00323D42" w:rsidP="00323D42">
            <w:pPr>
              <w:rPr>
                <w:rFonts w:ascii="Calibri" w:eastAsia="Times New Roman" w:hAnsi="Calibri" w:cs="Times New Roman"/>
                <w:i/>
                <w:color w:val="000000"/>
                <w:sz w:val="22"/>
                <w:szCs w:val="22"/>
                <w:lang w:val="en-US"/>
              </w:rPr>
            </w:pPr>
            <w:r w:rsidRPr="00323D42">
              <w:rPr>
                <w:rFonts w:ascii="Calibri" w:eastAsia="Times New Roman" w:hAnsi="Calibri" w:cs="Times New Roman"/>
                <w:i/>
                <w:color w:val="000000"/>
                <w:sz w:val="22"/>
                <w:szCs w:val="22"/>
                <w:lang w:val="en-US"/>
              </w:rPr>
              <w:t>Subjects</w:t>
            </w:r>
          </w:p>
        </w:tc>
        <w:tc>
          <w:tcPr>
            <w:tcW w:w="514" w:type="pct"/>
            <w:shd w:val="clear" w:color="auto" w:fill="auto"/>
            <w:noWrap/>
            <w:vAlign w:val="bottom"/>
            <w:hideMark/>
          </w:tcPr>
          <w:p w14:paraId="405A0843" w14:textId="77777777" w:rsidR="00323D42" w:rsidRPr="00323D42" w:rsidRDefault="00323D42" w:rsidP="00323D42">
            <w:pPr>
              <w:jc w:val="right"/>
              <w:rPr>
                <w:rFonts w:ascii="Calibri" w:eastAsia="Times New Roman" w:hAnsi="Calibri" w:cs="Times New Roman"/>
                <w:i/>
                <w:color w:val="000000"/>
                <w:sz w:val="22"/>
                <w:szCs w:val="22"/>
                <w:lang w:val="en-US"/>
              </w:rPr>
            </w:pPr>
            <w:r w:rsidRPr="00323D42">
              <w:rPr>
                <w:rFonts w:ascii="Calibri" w:eastAsia="Times New Roman" w:hAnsi="Calibri" w:cs="Times New Roman"/>
                <w:i/>
                <w:color w:val="000000"/>
                <w:sz w:val="22"/>
                <w:szCs w:val="22"/>
                <w:lang w:val="en-US"/>
              </w:rPr>
              <w:t>44</w:t>
            </w:r>
          </w:p>
        </w:tc>
        <w:tc>
          <w:tcPr>
            <w:tcW w:w="951" w:type="pct"/>
            <w:shd w:val="clear" w:color="auto" w:fill="auto"/>
            <w:noWrap/>
            <w:vAlign w:val="bottom"/>
            <w:hideMark/>
          </w:tcPr>
          <w:p w14:paraId="58FBCE6D" w14:textId="77777777" w:rsidR="00323D42" w:rsidRPr="00323D42" w:rsidRDefault="00323D42" w:rsidP="00323D42">
            <w:pPr>
              <w:jc w:val="right"/>
              <w:rPr>
                <w:rFonts w:ascii="Calibri" w:eastAsia="Times New Roman" w:hAnsi="Calibri" w:cs="Times New Roman"/>
                <w:i/>
                <w:color w:val="000000"/>
                <w:sz w:val="22"/>
                <w:szCs w:val="22"/>
                <w:lang w:val="en-US"/>
              </w:rPr>
            </w:pPr>
            <w:r w:rsidRPr="00323D42">
              <w:rPr>
                <w:rFonts w:ascii="Calibri" w:eastAsia="Times New Roman" w:hAnsi="Calibri" w:cs="Times New Roman"/>
                <w:i/>
                <w:color w:val="000000"/>
                <w:sz w:val="22"/>
                <w:szCs w:val="22"/>
                <w:lang w:val="en-US"/>
              </w:rPr>
              <w:t>44</w:t>
            </w:r>
          </w:p>
        </w:tc>
        <w:tc>
          <w:tcPr>
            <w:tcW w:w="951" w:type="pct"/>
            <w:shd w:val="clear" w:color="auto" w:fill="auto"/>
            <w:noWrap/>
            <w:vAlign w:val="bottom"/>
            <w:hideMark/>
          </w:tcPr>
          <w:p w14:paraId="4F2B0E81" w14:textId="77777777" w:rsidR="00323D42" w:rsidRPr="00323D42" w:rsidRDefault="00323D42" w:rsidP="00323D42">
            <w:pPr>
              <w:jc w:val="right"/>
              <w:rPr>
                <w:rFonts w:ascii="Calibri" w:eastAsia="Times New Roman" w:hAnsi="Calibri" w:cs="Times New Roman"/>
                <w:i/>
                <w:color w:val="000000"/>
                <w:sz w:val="22"/>
                <w:szCs w:val="22"/>
                <w:lang w:val="en-US"/>
              </w:rPr>
            </w:pPr>
            <w:r w:rsidRPr="00323D42">
              <w:rPr>
                <w:rFonts w:ascii="Calibri" w:eastAsia="Times New Roman" w:hAnsi="Calibri" w:cs="Times New Roman"/>
                <w:i/>
                <w:color w:val="000000"/>
                <w:sz w:val="22"/>
                <w:szCs w:val="22"/>
                <w:lang w:val="en-US"/>
              </w:rPr>
              <w:t>40</w:t>
            </w:r>
          </w:p>
        </w:tc>
        <w:tc>
          <w:tcPr>
            <w:tcW w:w="952" w:type="pct"/>
            <w:shd w:val="clear" w:color="auto" w:fill="auto"/>
            <w:noWrap/>
            <w:vAlign w:val="bottom"/>
            <w:hideMark/>
          </w:tcPr>
          <w:p w14:paraId="41D83BB6" w14:textId="77777777" w:rsidR="00323D42" w:rsidRPr="00323D42" w:rsidRDefault="00323D42" w:rsidP="00323D42">
            <w:pPr>
              <w:jc w:val="right"/>
              <w:rPr>
                <w:rFonts w:ascii="Calibri" w:eastAsia="Times New Roman" w:hAnsi="Calibri" w:cs="Times New Roman"/>
                <w:i/>
                <w:color w:val="000000"/>
                <w:sz w:val="22"/>
                <w:szCs w:val="22"/>
                <w:lang w:val="en-US"/>
              </w:rPr>
            </w:pPr>
            <w:r w:rsidRPr="00323D42">
              <w:rPr>
                <w:rFonts w:ascii="Calibri" w:eastAsia="Times New Roman" w:hAnsi="Calibri" w:cs="Times New Roman"/>
                <w:i/>
                <w:color w:val="000000"/>
                <w:sz w:val="22"/>
                <w:szCs w:val="22"/>
                <w:lang w:val="en-US"/>
              </w:rPr>
              <w:t>32</w:t>
            </w:r>
          </w:p>
        </w:tc>
        <w:tc>
          <w:tcPr>
            <w:tcW w:w="951" w:type="pct"/>
            <w:shd w:val="clear" w:color="auto" w:fill="auto"/>
            <w:noWrap/>
            <w:vAlign w:val="bottom"/>
            <w:hideMark/>
          </w:tcPr>
          <w:p w14:paraId="1F778E95" w14:textId="77777777" w:rsidR="00323D42" w:rsidRPr="00323D42" w:rsidRDefault="00323D42" w:rsidP="00323D42">
            <w:pPr>
              <w:jc w:val="right"/>
              <w:rPr>
                <w:rFonts w:ascii="Calibri" w:eastAsia="Times New Roman" w:hAnsi="Calibri" w:cs="Times New Roman"/>
                <w:i/>
                <w:color w:val="000000"/>
                <w:sz w:val="22"/>
                <w:szCs w:val="22"/>
                <w:lang w:val="en-US"/>
              </w:rPr>
            </w:pPr>
            <w:r w:rsidRPr="00323D42">
              <w:rPr>
                <w:rFonts w:ascii="Calibri" w:eastAsia="Times New Roman" w:hAnsi="Calibri" w:cs="Times New Roman"/>
                <w:i/>
                <w:color w:val="000000"/>
                <w:sz w:val="22"/>
                <w:szCs w:val="22"/>
                <w:lang w:val="en-US"/>
              </w:rPr>
              <w:t>48</w:t>
            </w:r>
          </w:p>
        </w:tc>
      </w:tr>
      <w:tr w:rsidR="00323D42" w:rsidRPr="00323D42" w14:paraId="7D36E797" w14:textId="77777777" w:rsidTr="00896A7E">
        <w:trPr>
          <w:trHeight w:val="300"/>
        </w:trPr>
        <w:tc>
          <w:tcPr>
            <w:tcW w:w="680" w:type="pct"/>
            <w:shd w:val="clear" w:color="auto" w:fill="auto"/>
            <w:noWrap/>
            <w:vAlign w:val="bottom"/>
            <w:hideMark/>
          </w:tcPr>
          <w:p w14:paraId="19A99AC9" w14:textId="77777777" w:rsidR="00323D42" w:rsidRPr="00323D42" w:rsidRDefault="00323D42" w:rsidP="00323D42">
            <w:pPr>
              <w:ind w:firstLineChars="100" w:firstLine="220"/>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male</w:t>
            </w:r>
          </w:p>
        </w:tc>
        <w:tc>
          <w:tcPr>
            <w:tcW w:w="514" w:type="pct"/>
            <w:shd w:val="clear" w:color="auto" w:fill="auto"/>
            <w:noWrap/>
            <w:vAlign w:val="bottom"/>
            <w:hideMark/>
          </w:tcPr>
          <w:p w14:paraId="1AA3DD60" w14:textId="77777777" w:rsidR="00323D42" w:rsidRPr="00323D42" w:rsidRDefault="00323D42"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19</w:t>
            </w:r>
          </w:p>
        </w:tc>
        <w:tc>
          <w:tcPr>
            <w:tcW w:w="951" w:type="pct"/>
            <w:shd w:val="clear" w:color="auto" w:fill="auto"/>
            <w:noWrap/>
            <w:vAlign w:val="bottom"/>
            <w:hideMark/>
          </w:tcPr>
          <w:p w14:paraId="1B7062E0" w14:textId="77777777" w:rsidR="00323D42" w:rsidRPr="00323D42" w:rsidRDefault="00323D42"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12</w:t>
            </w:r>
          </w:p>
        </w:tc>
        <w:tc>
          <w:tcPr>
            <w:tcW w:w="951" w:type="pct"/>
            <w:shd w:val="clear" w:color="auto" w:fill="auto"/>
            <w:noWrap/>
            <w:vAlign w:val="bottom"/>
            <w:hideMark/>
          </w:tcPr>
          <w:p w14:paraId="418DEB4A" w14:textId="77777777" w:rsidR="00323D42" w:rsidRPr="00323D42" w:rsidRDefault="00323D42"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16</w:t>
            </w:r>
          </w:p>
        </w:tc>
        <w:tc>
          <w:tcPr>
            <w:tcW w:w="952" w:type="pct"/>
            <w:shd w:val="clear" w:color="auto" w:fill="auto"/>
            <w:noWrap/>
            <w:vAlign w:val="bottom"/>
            <w:hideMark/>
          </w:tcPr>
          <w:p w14:paraId="7C884D65" w14:textId="77777777" w:rsidR="00323D42" w:rsidRPr="00323D42" w:rsidRDefault="00323D42"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12</w:t>
            </w:r>
          </w:p>
        </w:tc>
        <w:tc>
          <w:tcPr>
            <w:tcW w:w="951" w:type="pct"/>
            <w:shd w:val="clear" w:color="auto" w:fill="auto"/>
            <w:noWrap/>
            <w:vAlign w:val="bottom"/>
            <w:hideMark/>
          </w:tcPr>
          <w:p w14:paraId="140E21E4" w14:textId="77777777" w:rsidR="00323D42" w:rsidRPr="00323D42" w:rsidRDefault="00323D42"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14</w:t>
            </w:r>
          </w:p>
        </w:tc>
      </w:tr>
      <w:tr w:rsidR="00323D42" w:rsidRPr="00323D42" w14:paraId="5F8D2A69" w14:textId="77777777" w:rsidTr="00896A7E">
        <w:trPr>
          <w:trHeight w:val="300"/>
        </w:trPr>
        <w:tc>
          <w:tcPr>
            <w:tcW w:w="680" w:type="pct"/>
            <w:shd w:val="clear" w:color="auto" w:fill="auto"/>
            <w:noWrap/>
            <w:vAlign w:val="bottom"/>
            <w:hideMark/>
          </w:tcPr>
          <w:p w14:paraId="3E5F7BCC" w14:textId="77777777" w:rsidR="00323D42" w:rsidRPr="00323D42" w:rsidRDefault="00896A7E" w:rsidP="00323D42">
            <w:pPr>
              <w:ind w:firstLineChars="100" w:firstLine="220"/>
              <w:rPr>
                <w:rFonts w:ascii="Calibri" w:eastAsia="Times New Roman" w:hAnsi="Calibri" w:cs="Times New Roman"/>
                <w:color w:val="000000"/>
                <w:sz w:val="22"/>
                <w:szCs w:val="22"/>
                <w:lang w:val="en-US"/>
              </w:rPr>
            </w:pPr>
            <w:r>
              <w:rPr>
                <w:rFonts w:ascii="Calibri" w:eastAsia="Times New Roman" w:hAnsi="Calibri" w:cs="Times New Roman"/>
                <w:color w:val="000000"/>
                <w:sz w:val="22"/>
                <w:szCs w:val="22"/>
                <w:lang w:val="en-US"/>
              </w:rPr>
              <w:t>C</w:t>
            </w:r>
            <w:r w:rsidR="00323D42" w:rsidRPr="00323D42">
              <w:rPr>
                <w:rFonts w:ascii="Calibri" w:eastAsia="Times New Roman" w:hAnsi="Calibri" w:cs="Times New Roman"/>
                <w:color w:val="000000"/>
                <w:sz w:val="22"/>
                <w:szCs w:val="22"/>
                <w:lang w:val="en-US"/>
              </w:rPr>
              <w:t>zech</w:t>
            </w:r>
          </w:p>
        </w:tc>
        <w:tc>
          <w:tcPr>
            <w:tcW w:w="514" w:type="pct"/>
            <w:shd w:val="clear" w:color="auto" w:fill="auto"/>
            <w:noWrap/>
            <w:vAlign w:val="bottom"/>
            <w:hideMark/>
          </w:tcPr>
          <w:p w14:paraId="701D2955" w14:textId="77777777" w:rsidR="00323D42" w:rsidRPr="00323D42" w:rsidRDefault="00323D42"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40</w:t>
            </w:r>
          </w:p>
        </w:tc>
        <w:tc>
          <w:tcPr>
            <w:tcW w:w="951" w:type="pct"/>
            <w:shd w:val="clear" w:color="auto" w:fill="auto"/>
            <w:noWrap/>
            <w:vAlign w:val="bottom"/>
            <w:hideMark/>
          </w:tcPr>
          <w:p w14:paraId="29C7951F" w14:textId="77777777" w:rsidR="00323D42" w:rsidRPr="00323D42" w:rsidRDefault="00323D42"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39</w:t>
            </w:r>
          </w:p>
        </w:tc>
        <w:tc>
          <w:tcPr>
            <w:tcW w:w="951" w:type="pct"/>
            <w:shd w:val="clear" w:color="auto" w:fill="auto"/>
            <w:noWrap/>
            <w:vAlign w:val="bottom"/>
            <w:hideMark/>
          </w:tcPr>
          <w:p w14:paraId="68B087D2" w14:textId="77777777" w:rsidR="00323D42" w:rsidRPr="00323D42" w:rsidRDefault="00323D42"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33</w:t>
            </w:r>
          </w:p>
        </w:tc>
        <w:tc>
          <w:tcPr>
            <w:tcW w:w="952" w:type="pct"/>
            <w:shd w:val="clear" w:color="auto" w:fill="auto"/>
            <w:noWrap/>
            <w:vAlign w:val="bottom"/>
            <w:hideMark/>
          </w:tcPr>
          <w:p w14:paraId="57578105" w14:textId="77777777" w:rsidR="00323D42" w:rsidRPr="00323D42" w:rsidRDefault="00323D42"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27</w:t>
            </w:r>
          </w:p>
        </w:tc>
        <w:tc>
          <w:tcPr>
            <w:tcW w:w="951" w:type="pct"/>
            <w:shd w:val="clear" w:color="auto" w:fill="auto"/>
            <w:noWrap/>
            <w:vAlign w:val="bottom"/>
            <w:hideMark/>
          </w:tcPr>
          <w:p w14:paraId="52FD6EB6" w14:textId="77777777" w:rsidR="00323D42" w:rsidRPr="00323D42" w:rsidRDefault="00323D42"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45</w:t>
            </w:r>
          </w:p>
        </w:tc>
      </w:tr>
      <w:tr w:rsidR="00323D42" w:rsidRPr="00323D42" w14:paraId="7D80FD82" w14:textId="77777777" w:rsidTr="00896A7E">
        <w:trPr>
          <w:trHeight w:val="300"/>
        </w:trPr>
        <w:tc>
          <w:tcPr>
            <w:tcW w:w="680" w:type="pct"/>
            <w:shd w:val="clear" w:color="auto" w:fill="auto"/>
            <w:noWrap/>
            <w:vAlign w:val="bottom"/>
            <w:hideMark/>
          </w:tcPr>
          <w:p w14:paraId="45A0E65F" w14:textId="77777777" w:rsidR="00323D42" w:rsidRPr="00323D42" w:rsidRDefault="00323D42" w:rsidP="00323D42">
            <w:pPr>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risk averse</w:t>
            </w:r>
          </w:p>
        </w:tc>
        <w:tc>
          <w:tcPr>
            <w:tcW w:w="514" w:type="pct"/>
            <w:shd w:val="clear" w:color="auto" w:fill="auto"/>
            <w:noWrap/>
            <w:vAlign w:val="bottom"/>
            <w:hideMark/>
          </w:tcPr>
          <w:p w14:paraId="48B29763" w14:textId="77777777" w:rsidR="00323D42" w:rsidRPr="00323D42" w:rsidRDefault="00323D42"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2</w:t>
            </w:r>
          </w:p>
        </w:tc>
        <w:tc>
          <w:tcPr>
            <w:tcW w:w="951" w:type="pct"/>
            <w:shd w:val="clear" w:color="auto" w:fill="auto"/>
            <w:noWrap/>
            <w:vAlign w:val="bottom"/>
            <w:hideMark/>
          </w:tcPr>
          <w:p w14:paraId="066698BF" w14:textId="77777777" w:rsidR="00323D42" w:rsidRPr="00323D42" w:rsidRDefault="00323D42"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6</w:t>
            </w:r>
          </w:p>
        </w:tc>
        <w:tc>
          <w:tcPr>
            <w:tcW w:w="951" w:type="pct"/>
            <w:shd w:val="clear" w:color="auto" w:fill="auto"/>
            <w:noWrap/>
            <w:vAlign w:val="bottom"/>
            <w:hideMark/>
          </w:tcPr>
          <w:p w14:paraId="28FE7A74" w14:textId="77777777" w:rsidR="00323D42" w:rsidRPr="00323D42" w:rsidRDefault="00323D42"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3</w:t>
            </w:r>
          </w:p>
        </w:tc>
        <w:tc>
          <w:tcPr>
            <w:tcW w:w="952" w:type="pct"/>
            <w:shd w:val="clear" w:color="auto" w:fill="auto"/>
            <w:noWrap/>
            <w:vAlign w:val="bottom"/>
            <w:hideMark/>
          </w:tcPr>
          <w:p w14:paraId="45AC8E48" w14:textId="77777777" w:rsidR="00323D42" w:rsidRPr="00323D42" w:rsidRDefault="00323D42"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2</w:t>
            </w:r>
          </w:p>
        </w:tc>
        <w:tc>
          <w:tcPr>
            <w:tcW w:w="951" w:type="pct"/>
            <w:shd w:val="clear" w:color="auto" w:fill="auto"/>
            <w:noWrap/>
            <w:vAlign w:val="bottom"/>
            <w:hideMark/>
          </w:tcPr>
          <w:p w14:paraId="07DB2758" w14:textId="77777777" w:rsidR="00323D42" w:rsidRPr="00323D42" w:rsidRDefault="00323D42"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4</w:t>
            </w:r>
          </w:p>
        </w:tc>
      </w:tr>
      <w:tr w:rsidR="00323D42" w:rsidRPr="00323D42" w14:paraId="1E6B4C07" w14:textId="77777777" w:rsidTr="00896A7E">
        <w:trPr>
          <w:trHeight w:val="300"/>
        </w:trPr>
        <w:tc>
          <w:tcPr>
            <w:tcW w:w="680" w:type="pct"/>
            <w:tcBorders>
              <w:bottom w:val="single" w:sz="4" w:space="0" w:color="auto"/>
            </w:tcBorders>
            <w:shd w:val="clear" w:color="auto" w:fill="auto"/>
            <w:noWrap/>
            <w:vAlign w:val="bottom"/>
            <w:hideMark/>
          </w:tcPr>
          <w:p w14:paraId="588A5A50" w14:textId="77777777" w:rsidR="00323D42" w:rsidRPr="00323D42" w:rsidRDefault="00323D42" w:rsidP="00323D42">
            <w:pPr>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risk neutral</w:t>
            </w:r>
          </w:p>
        </w:tc>
        <w:tc>
          <w:tcPr>
            <w:tcW w:w="514" w:type="pct"/>
            <w:tcBorders>
              <w:bottom w:val="single" w:sz="4" w:space="0" w:color="auto"/>
            </w:tcBorders>
            <w:shd w:val="clear" w:color="auto" w:fill="auto"/>
            <w:noWrap/>
            <w:vAlign w:val="bottom"/>
            <w:hideMark/>
          </w:tcPr>
          <w:p w14:paraId="4EB79317" w14:textId="77777777" w:rsidR="00323D42" w:rsidRPr="00323D42" w:rsidRDefault="00323D42"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41</w:t>
            </w:r>
          </w:p>
        </w:tc>
        <w:tc>
          <w:tcPr>
            <w:tcW w:w="951" w:type="pct"/>
            <w:tcBorders>
              <w:bottom w:val="single" w:sz="4" w:space="0" w:color="auto"/>
            </w:tcBorders>
            <w:shd w:val="clear" w:color="auto" w:fill="auto"/>
            <w:noWrap/>
            <w:vAlign w:val="bottom"/>
            <w:hideMark/>
          </w:tcPr>
          <w:p w14:paraId="7392C600" w14:textId="77777777" w:rsidR="00323D42" w:rsidRPr="00323D42" w:rsidRDefault="00323D42"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35</w:t>
            </w:r>
          </w:p>
        </w:tc>
        <w:tc>
          <w:tcPr>
            <w:tcW w:w="951" w:type="pct"/>
            <w:tcBorders>
              <w:bottom w:val="single" w:sz="4" w:space="0" w:color="auto"/>
            </w:tcBorders>
            <w:shd w:val="clear" w:color="auto" w:fill="auto"/>
            <w:noWrap/>
            <w:vAlign w:val="bottom"/>
            <w:hideMark/>
          </w:tcPr>
          <w:p w14:paraId="60C2D660" w14:textId="77777777" w:rsidR="00323D42" w:rsidRPr="00323D42" w:rsidRDefault="00323D42"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36</w:t>
            </w:r>
          </w:p>
        </w:tc>
        <w:tc>
          <w:tcPr>
            <w:tcW w:w="952" w:type="pct"/>
            <w:tcBorders>
              <w:bottom w:val="single" w:sz="4" w:space="0" w:color="auto"/>
            </w:tcBorders>
            <w:shd w:val="clear" w:color="auto" w:fill="auto"/>
            <w:noWrap/>
            <w:vAlign w:val="bottom"/>
            <w:hideMark/>
          </w:tcPr>
          <w:p w14:paraId="2DA6FBC4" w14:textId="77777777" w:rsidR="00323D42" w:rsidRPr="00323D42" w:rsidRDefault="00323D42"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30</w:t>
            </w:r>
          </w:p>
        </w:tc>
        <w:tc>
          <w:tcPr>
            <w:tcW w:w="951" w:type="pct"/>
            <w:tcBorders>
              <w:bottom w:val="single" w:sz="4" w:space="0" w:color="auto"/>
            </w:tcBorders>
            <w:shd w:val="clear" w:color="auto" w:fill="auto"/>
            <w:noWrap/>
            <w:vAlign w:val="bottom"/>
            <w:hideMark/>
          </w:tcPr>
          <w:p w14:paraId="7A154E57" w14:textId="77777777" w:rsidR="00323D42" w:rsidRPr="00323D42" w:rsidRDefault="00323D42"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43</w:t>
            </w:r>
          </w:p>
        </w:tc>
      </w:tr>
      <w:tr w:rsidR="00323D42" w:rsidRPr="00323D42" w14:paraId="1CBA56FE" w14:textId="77777777" w:rsidTr="00896A7E">
        <w:trPr>
          <w:trHeight w:val="300"/>
        </w:trPr>
        <w:tc>
          <w:tcPr>
            <w:tcW w:w="680" w:type="pct"/>
            <w:tcBorders>
              <w:bottom w:val="single" w:sz="18" w:space="0" w:color="auto"/>
            </w:tcBorders>
            <w:shd w:val="clear" w:color="auto" w:fill="auto"/>
            <w:noWrap/>
            <w:vAlign w:val="bottom"/>
            <w:hideMark/>
          </w:tcPr>
          <w:p w14:paraId="15507C17" w14:textId="77777777" w:rsidR="00323D42" w:rsidRPr="00323D42" w:rsidRDefault="00323D42" w:rsidP="00323D42">
            <w:pPr>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risk loving</w:t>
            </w:r>
          </w:p>
        </w:tc>
        <w:tc>
          <w:tcPr>
            <w:tcW w:w="514" w:type="pct"/>
            <w:tcBorders>
              <w:bottom w:val="single" w:sz="18" w:space="0" w:color="auto"/>
            </w:tcBorders>
            <w:shd w:val="clear" w:color="auto" w:fill="auto"/>
            <w:noWrap/>
            <w:vAlign w:val="bottom"/>
            <w:hideMark/>
          </w:tcPr>
          <w:p w14:paraId="4BB54623" w14:textId="77777777" w:rsidR="00323D42" w:rsidRPr="00323D42" w:rsidRDefault="00323D42"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1</w:t>
            </w:r>
          </w:p>
        </w:tc>
        <w:tc>
          <w:tcPr>
            <w:tcW w:w="951" w:type="pct"/>
            <w:tcBorders>
              <w:bottom w:val="single" w:sz="18" w:space="0" w:color="auto"/>
            </w:tcBorders>
            <w:shd w:val="clear" w:color="auto" w:fill="auto"/>
            <w:noWrap/>
            <w:vAlign w:val="bottom"/>
            <w:hideMark/>
          </w:tcPr>
          <w:p w14:paraId="04508702" w14:textId="77777777" w:rsidR="00323D42" w:rsidRPr="00323D42" w:rsidRDefault="00323D42"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3</w:t>
            </w:r>
          </w:p>
        </w:tc>
        <w:tc>
          <w:tcPr>
            <w:tcW w:w="951" w:type="pct"/>
            <w:tcBorders>
              <w:bottom w:val="single" w:sz="18" w:space="0" w:color="auto"/>
            </w:tcBorders>
            <w:shd w:val="clear" w:color="auto" w:fill="auto"/>
            <w:noWrap/>
            <w:vAlign w:val="bottom"/>
            <w:hideMark/>
          </w:tcPr>
          <w:p w14:paraId="2058067C" w14:textId="77777777" w:rsidR="00323D42" w:rsidRPr="00323D42" w:rsidRDefault="00323D42"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1</w:t>
            </w:r>
          </w:p>
        </w:tc>
        <w:tc>
          <w:tcPr>
            <w:tcW w:w="952" w:type="pct"/>
            <w:tcBorders>
              <w:bottom w:val="single" w:sz="18" w:space="0" w:color="auto"/>
            </w:tcBorders>
            <w:shd w:val="clear" w:color="auto" w:fill="auto"/>
            <w:noWrap/>
            <w:vAlign w:val="bottom"/>
            <w:hideMark/>
          </w:tcPr>
          <w:p w14:paraId="6BFD83B5" w14:textId="77777777" w:rsidR="00323D42" w:rsidRPr="00323D42" w:rsidRDefault="00323D42"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0</w:t>
            </w:r>
          </w:p>
        </w:tc>
        <w:tc>
          <w:tcPr>
            <w:tcW w:w="951" w:type="pct"/>
            <w:tcBorders>
              <w:bottom w:val="single" w:sz="18" w:space="0" w:color="auto"/>
            </w:tcBorders>
            <w:shd w:val="clear" w:color="auto" w:fill="auto"/>
            <w:noWrap/>
            <w:vAlign w:val="bottom"/>
            <w:hideMark/>
          </w:tcPr>
          <w:p w14:paraId="77B2AD96" w14:textId="77777777" w:rsidR="00323D42" w:rsidRPr="00323D42" w:rsidRDefault="00323D42"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1</w:t>
            </w:r>
          </w:p>
        </w:tc>
      </w:tr>
      <w:tr w:rsidR="00896A7E" w:rsidRPr="00323D42" w14:paraId="71D371C7" w14:textId="77777777" w:rsidTr="00896A7E">
        <w:trPr>
          <w:trHeight w:val="300"/>
        </w:trPr>
        <w:tc>
          <w:tcPr>
            <w:tcW w:w="680" w:type="pct"/>
            <w:tcBorders>
              <w:top w:val="single" w:sz="18" w:space="0" w:color="auto"/>
            </w:tcBorders>
            <w:shd w:val="clear" w:color="auto" w:fill="auto"/>
            <w:noWrap/>
            <w:vAlign w:val="bottom"/>
            <w:hideMark/>
          </w:tcPr>
          <w:p w14:paraId="33A81FB9" w14:textId="77777777" w:rsidR="00896A7E" w:rsidRPr="00323D42" w:rsidRDefault="00896A7E" w:rsidP="00323D42">
            <w:pPr>
              <w:rPr>
                <w:rFonts w:ascii="Calibri" w:eastAsia="Times New Roman" w:hAnsi="Calibri" w:cs="Times New Roman"/>
                <w:b/>
                <w:color w:val="000000"/>
                <w:sz w:val="22"/>
                <w:szCs w:val="22"/>
                <w:lang w:val="en-US"/>
              </w:rPr>
            </w:pPr>
            <w:r w:rsidRPr="00323D42">
              <w:rPr>
                <w:rFonts w:ascii="Calibri" w:eastAsia="Times New Roman" w:hAnsi="Calibri" w:cs="Times New Roman"/>
                <w:b/>
                <w:color w:val="000000"/>
                <w:sz w:val="22"/>
                <w:szCs w:val="22"/>
                <w:lang w:val="en-US"/>
              </w:rPr>
              <w:t>Treatment</w:t>
            </w:r>
          </w:p>
        </w:tc>
        <w:tc>
          <w:tcPr>
            <w:tcW w:w="514" w:type="pct"/>
            <w:tcBorders>
              <w:top w:val="single" w:sz="18" w:space="0" w:color="auto"/>
            </w:tcBorders>
            <w:shd w:val="clear" w:color="auto" w:fill="auto"/>
            <w:noWrap/>
            <w:vAlign w:val="bottom"/>
            <w:hideMark/>
          </w:tcPr>
          <w:p w14:paraId="53D5C0B1" w14:textId="77777777" w:rsidR="00896A7E" w:rsidRPr="00323D42" w:rsidRDefault="00896A7E" w:rsidP="00323D42">
            <w:pPr>
              <w:jc w:val="right"/>
              <w:rPr>
                <w:rFonts w:ascii="Calibri" w:eastAsia="Times New Roman" w:hAnsi="Calibri" w:cs="Times New Roman"/>
                <w:b/>
                <w:color w:val="000000"/>
                <w:sz w:val="22"/>
                <w:szCs w:val="22"/>
                <w:lang w:val="en-US"/>
              </w:rPr>
            </w:pPr>
            <w:r w:rsidRPr="00323D42">
              <w:rPr>
                <w:rFonts w:ascii="Calibri" w:eastAsia="Times New Roman" w:hAnsi="Calibri" w:cs="Times New Roman"/>
                <w:b/>
                <w:color w:val="000000"/>
                <w:sz w:val="22"/>
                <w:szCs w:val="22"/>
                <w:lang w:val="en-US"/>
              </w:rPr>
              <w:t>6</w:t>
            </w:r>
          </w:p>
        </w:tc>
        <w:tc>
          <w:tcPr>
            <w:tcW w:w="951" w:type="pct"/>
            <w:tcBorders>
              <w:top w:val="single" w:sz="18" w:space="0" w:color="auto"/>
            </w:tcBorders>
            <w:shd w:val="clear" w:color="auto" w:fill="auto"/>
            <w:noWrap/>
            <w:vAlign w:val="bottom"/>
            <w:hideMark/>
          </w:tcPr>
          <w:p w14:paraId="4A4E20E4" w14:textId="77777777" w:rsidR="00896A7E" w:rsidRPr="00323D42" w:rsidRDefault="00896A7E" w:rsidP="00323D42">
            <w:pPr>
              <w:jc w:val="right"/>
              <w:rPr>
                <w:rFonts w:ascii="Calibri" w:eastAsia="Times New Roman" w:hAnsi="Calibri" w:cs="Times New Roman"/>
                <w:b/>
                <w:color w:val="000000"/>
                <w:sz w:val="22"/>
                <w:szCs w:val="22"/>
                <w:lang w:val="en-US"/>
              </w:rPr>
            </w:pPr>
            <w:r w:rsidRPr="00323D42">
              <w:rPr>
                <w:rFonts w:ascii="Calibri" w:eastAsia="Times New Roman" w:hAnsi="Calibri" w:cs="Times New Roman"/>
                <w:b/>
                <w:color w:val="000000"/>
                <w:sz w:val="22"/>
                <w:szCs w:val="22"/>
                <w:lang w:val="en-US"/>
              </w:rPr>
              <w:t>7</w:t>
            </w:r>
          </w:p>
        </w:tc>
        <w:tc>
          <w:tcPr>
            <w:tcW w:w="951" w:type="pct"/>
            <w:tcBorders>
              <w:top w:val="single" w:sz="18" w:space="0" w:color="auto"/>
            </w:tcBorders>
            <w:shd w:val="clear" w:color="auto" w:fill="auto"/>
            <w:noWrap/>
            <w:vAlign w:val="bottom"/>
            <w:hideMark/>
          </w:tcPr>
          <w:p w14:paraId="32509575" w14:textId="77777777" w:rsidR="00896A7E" w:rsidRPr="00323D42" w:rsidRDefault="00896A7E" w:rsidP="00323D42">
            <w:pPr>
              <w:jc w:val="right"/>
              <w:rPr>
                <w:rFonts w:ascii="Calibri" w:eastAsia="Times New Roman" w:hAnsi="Calibri" w:cs="Times New Roman"/>
                <w:b/>
                <w:color w:val="000000"/>
                <w:sz w:val="22"/>
                <w:szCs w:val="22"/>
                <w:lang w:val="en-US"/>
              </w:rPr>
            </w:pPr>
            <w:r w:rsidRPr="00323D42">
              <w:rPr>
                <w:rFonts w:ascii="Calibri" w:eastAsia="Times New Roman" w:hAnsi="Calibri" w:cs="Times New Roman"/>
                <w:b/>
                <w:color w:val="000000"/>
                <w:sz w:val="22"/>
                <w:szCs w:val="22"/>
                <w:lang w:val="en-US"/>
              </w:rPr>
              <w:t>8</w:t>
            </w:r>
          </w:p>
        </w:tc>
        <w:tc>
          <w:tcPr>
            <w:tcW w:w="952" w:type="pct"/>
            <w:tcBorders>
              <w:top w:val="single" w:sz="18" w:space="0" w:color="auto"/>
            </w:tcBorders>
            <w:shd w:val="clear" w:color="auto" w:fill="AEAAAA" w:themeFill="background2" w:themeFillShade="BF"/>
            <w:noWrap/>
            <w:vAlign w:val="bottom"/>
            <w:hideMark/>
          </w:tcPr>
          <w:p w14:paraId="5882800B" w14:textId="77777777" w:rsidR="00896A7E" w:rsidRPr="00323D42" w:rsidRDefault="00896A7E" w:rsidP="00896A7E">
            <w:pPr>
              <w:jc w:val="right"/>
              <w:rPr>
                <w:rFonts w:ascii="Calibri" w:eastAsia="Times New Roman" w:hAnsi="Calibri" w:cs="Times New Roman"/>
                <w:b/>
                <w:color w:val="000000"/>
                <w:sz w:val="22"/>
                <w:szCs w:val="22"/>
                <w:lang w:val="en-US"/>
              </w:rPr>
            </w:pPr>
            <w:r w:rsidRPr="00323D42">
              <w:rPr>
                <w:rFonts w:ascii="Calibri" w:eastAsia="Times New Roman" w:hAnsi="Calibri" w:cs="Times New Roman"/>
                <w:b/>
                <w:color w:val="000000"/>
                <w:sz w:val="22"/>
                <w:szCs w:val="22"/>
                <w:lang w:val="en-US"/>
              </w:rPr>
              <w:t>total</w:t>
            </w:r>
          </w:p>
        </w:tc>
        <w:tc>
          <w:tcPr>
            <w:tcW w:w="951" w:type="pct"/>
            <w:vMerge w:val="restart"/>
            <w:tcBorders>
              <w:top w:val="single" w:sz="18" w:space="0" w:color="auto"/>
            </w:tcBorders>
            <w:shd w:val="clear" w:color="auto" w:fill="auto"/>
            <w:noWrap/>
            <w:vAlign w:val="bottom"/>
            <w:hideMark/>
          </w:tcPr>
          <w:p w14:paraId="21771E55" w14:textId="77777777" w:rsidR="00896A7E" w:rsidRPr="00323D42" w:rsidRDefault="00896A7E" w:rsidP="00323D42">
            <w:pPr>
              <w:rPr>
                <w:rFonts w:ascii="Calibri" w:eastAsia="Times New Roman" w:hAnsi="Calibri" w:cs="Times New Roman"/>
                <w:color w:val="000000"/>
                <w:sz w:val="22"/>
                <w:szCs w:val="22"/>
                <w:lang w:val="en-US"/>
              </w:rPr>
            </w:pPr>
          </w:p>
        </w:tc>
      </w:tr>
      <w:tr w:rsidR="00896A7E" w:rsidRPr="00323D42" w14:paraId="78D591B9" w14:textId="77777777" w:rsidTr="00896A7E">
        <w:trPr>
          <w:trHeight w:val="300"/>
        </w:trPr>
        <w:tc>
          <w:tcPr>
            <w:tcW w:w="680" w:type="pct"/>
            <w:shd w:val="clear" w:color="auto" w:fill="auto"/>
            <w:noWrap/>
            <w:vAlign w:val="bottom"/>
            <w:hideMark/>
          </w:tcPr>
          <w:p w14:paraId="57C0C365" w14:textId="77777777" w:rsidR="00896A7E" w:rsidRPr="00323D42" w:rsidRDefault="00896A7E" w:rsidP="00323D42">
            <w:pPr>
              <w:rPr>
                <w:rFonts w:ascii="Calibri" w:eastAsia="Times New Roman" w:hAnsi="Calibri" w:cs="Times New Roman"/>
                <w:i/>
                <w:color w:val="000000"/>
                <w:sz w:val="22"/>
                <w:szCs w:val="22"/>
                <w:lang w:val="en-US"/>
              </w:rPr>
            </w:pPr>
            <w:r w:rsidRPr="00323D42">
              <w:rPr>
                <w:rFonts w:ascii="Calibri" w:eastAsia="Times New Roman" w:hAnsi="Calibri" w:cs="Times New Roman"/>
                <w:i/>
                <w:color w:val="000000"/>
                <w:sz w:val="22"/>
                <w:szCs w:val="22"/>
                <w:lang w:val="en-US"/>
              </w:rPr>
              <w:t>Subjects</w:t>
            </w:r>
          </w:p>
        </w:tc>
        <w:tc>
          <w:tcPr>
            <w:tcW w:w="514" w:type="pct"/>
            <w:shd w:val="clear" w:color="auto" w:fill="auto"/>
            <w:noWrap/>
            <w:vAlign w:val="bottom"/>
            <w:hideMark/>
          </w:tcPr>
          <w:p w14:paraId="1914ED4F" w14:textId="77777777" w:rsidR="00896A7E" w:rsidRPr="00323D42" w:rsidRDefault="00896A7E" w:rsidP="00323D42">
            <w:pPr>
              <w:jc w:val="right"/>
              <w:rPr>
                <w:rFonts w:ascii="Calibri" w:eastAsia="Times New Roman" w:hAnsi="Calibri" w:cs="Times New Roman"/>
                <w:i/>
                <w:color w:val="000000"/>
                <w:sz w:val="22"/>
                <w:szCs w:val="22"/>
                <w:lang w:val="en-US"/>
              </w:rPr>
            </w:pPr>
            <w:r w:rsidRPr="00323D42">
              <w:rPr>
                <w:rFonts w:ascii="Calibri" w:eastAsia="Times New Roman" w:hAnsi="Calibri" w:cs="Times New Roman"/>
                <w:i/>
                <w:color w:val="000000"/>
                <w:sz w:val="22"/>
                <w:szCs w:val="22"/>
                <w:lang w:val="en-US"/>
              </w:rPr>
              <w:t>44</w:t>
            </w:r>
          </w:p>
        </w:tc>
        <w:tc>
          <w:tcPr>
            <w:tcW w:w="951" w:type="pct"/>
            <w:shd w:val="clear" w:color="auto" w:fill="auto"/>
            <w:noWrap/>
            <w:vAlign w:val="bottom"/>
            <w:hideMark/>
          </w:tcPr>
          <w:p w14:paraId="52E0AD97" w14:textId="77777777" w:rsidR="00896A7E" w:rsidRPr="00323D42" w:rsidRDefault="00896A7E" w:rsidP="00323D42">
            <w:pPr>
              <w:jc w:val="right"/>
              <w:rPr>
                <w:rFonts w:ascii="Calibri" w:eastAsia="Times New Roman" w:hAnsi="Calibri" w:cs="Times New Roman"/>
                <w:i/>
                <w:color w:val="000000"/>
                <w:sz w:val="22"/>
                <w:szCs w:val="22"/>
                <w:lang w:val="en-US"/>
              </w:rPr>
            </w:pPr>
            <w:r w:rsidRPr="00323D42">
              <w:rPr>
                <w:rFonts w:ascii="Calibri" w:eastAsia="Times New Roman" w:hAnsi="Calibri" w:cs="Times New Roman"/>
                <w:i/>
                <w:color w:val="000000"/>
                <w:sz w:val="22"/>
                <w:szCs w:val="22"/>
                <w:lang w:val="en-US"/>
              </w:rPr>
              <w:t>44</w:t>
            </w:r>
          </w:p>
        </w:tc>
        <w:tc>
          <w:tcPr>
            <w:tcW w:w="951" w:type="pct"/>
            <w:shd w:val="clear" w:color="auto" w:fill="auto"/>
            <w:noWrap/>
            <w:vAlign w:val="bottom"/>
            <w:hideMark/>
          </w:tcPr>
          <w:p w14:paraId="1070550C" w14:textId="77777777" w:rsidR="00896A7E" w:rsidRPr="00323D42" w:rsidRDefault="00896A7E" w:rsidP="00323D42">
            <w:pPr>
              <w:jc w:val="right"/>
              <w:rPr>
                <w:rFonts w:ascii="Calibri" w:eastAsia="Times New Roman" w:hAnsi="Calibri" w:cs="Times New Roman"/>
                <w:i/>
                <w:color w:val="000000"/>
                <w:sz w:val="22"/>
                <w:szCs w:val="22"/>
                <w:lang w:val="en-US"/>
              </w:rPr>
            </w:pPr>
            <w:r w:rsidRPr="00323D42">
              <w:rPr>
                <w:rFonts w:ascii="Calibri" w:eastAsia="Times New Roman" w:hAnsi="Calibri" w:cs="Times New Roman"/>
                <w:i/>
                <w:color w:val="000000"/>
                <w:sz w:val="22"/>
                <w:szCs w:val="22"/>
                <w:lang w:val="en-US"/>
              </w:rPr>
              <w:t>40</w:t>
            </w:r>
          </w:p>
        </w:tc>
        <w:tc>
          <w:tcPr>
            <w:tcW w:w="952" w:type="pct"/>
            <w:shd w:val="clear" w:color="auto" w:fill="AEAAAA" w:themeFill="background2" w:themeFillShade="BF"/>
            <w:noWrap/>
            <w:vAlign w:val="bottom"/>
            <w:hideMark/>
          </w:tcPr>
          <w:p w14:paraId="407B6302" w14:textId="77777777" w:rsidR="00896A7E" w:rsidRPr="00323D42" w:rsidRDefault="00896A7E" w:rsidP="00896A7E">
            <w:pPr>
              <w:jc w:val="right"/>
              <w:rPr>
                <w:rFonts w:ascii="Calibri" w:eastAsia="Times New Roman" w:hAnsi="Calibri" w:cs="Times New Roman"/>
                <w:i/>
                <w:color w:val="000000"/>
                <w:sz w:val="22"/>
                <w:szCs w:val="22"/>
                <w:lang w:val="en-US"/>
              </w:rPr>
            </w:pPr>
            <w:r w:rsidRPr="00323D42">
              <w:rPr>
                <w:rFonts w:ascii="Calibri" w:eastAsia="Times New Roman" w:hAnsi="Calibri" w:cs="Times New Roman"/>
                <w:i/>
                <w:color w:val="000000"/>
                <w:sz w:val="22"/>
                <w:szCs w:val="22"/>
                <w:lang w:val="en-US"/>
              </w:rPr>
              <w:t>332</w:t>
            </w:r>
          </w:p>
        </w:tc>
        <w:tc>
          <w:tcPr>
            <w:tcW w:w="951" w:type="pct"/>
            <w:vMerge/>
            <w:shd w:val="clear" w:color="auto" w:fill="auto"/>
            <w:noWrap/>
            <w:vAlign w:val="bottom"/>
            <w:hideMark/>
          </w:tcPr>
          <w:p w14:paraId="58921FAA" w14:textId="77777777" w:rsidR="00896A7E" w:rsidRPr="00323D42" w:rsidRDefault="00896A7E" w:rsidP="00323D42">
            <w:pPr>
              <w:jc w:val="right"/>
              <w:rPr>
                <w:rFonts w:ascii="Calibri" w:eastAsia="Times New Roman" w:hAnsi="Calibri" w:cs="Times New Roman"/>
                <w:color w:val="000000"/>
                <w:sz w:val="22"/>
                <w:szCs w:val="22"/>
                <w:lang w:val="en-US"/>
              </w:rPr>
            </w:pPr>
          </w:p>
        </w:tc>
      </w:tr>
      <w:tr w:rsidR="00896A7E" w:rsidRPr="00323D42" w14:paraId="33DFD9AE" w14:textId="77777777" w:rsidTr="00896A7E">
        <w:trPr>
          <w:trHeight w:val="300"/>
        </w:trPr>
        <w:tc>
          <w:tcPr>
            <w:tcW w:w="680" w:type="pct"/>
            <w:shd w:val="clear" w:color="auto" w:fill="auto"/>
            <w:noWrap/>
            <w:vAlign w:val="bottom"/>
            <w:hideMark/>
          </w:tcPr>
          <w:p w14:paraId="344465A9" w14:textId="77777777" w:rsidR="00896A7E" w:rsidRPr="00323D42" w:rsidRDefault="00896A7E" w:rsidP="00323D42">
            <w:pPr>
              <w:ind w:firstLineChars="100" w:firstLine="220"/>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male</w:t>
            </w:r>
          </w:p>
        </w:tc>
        <w:tc>
          <w:tcPr>
            <w:tcW w:w="514" w:type="pct"/>
            <w:shd w:val="clear" w:color="auto" w:fill="auto"/>
            <w:noWrap/>
            <w:vAlign w:val="bottom"/>
            <w:hideMark/>
          </w:tcPr>
          <w:p w14:paraId="3EFCDD2F" w14:textId="77777777" w:rsidR="00896A7E" w:rsidRPr="00323D42" w:rsidRDefault="00896A7E"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19</w:t>
            </w:r>
          </w:p>
        </w:tc>
        <w:tc>
          <w:tcPr>
            <w:tcW w:w="951" w:type="pct"/>
            <w:shd w:val="clear" w:color="auto" w:fill="auto"/>
            <w:noWrap/>
            <w:vAlign w:val="bottom"/>
            <w:hideMark/>
          </w:tcPr>
          <w:p w14:paraId="05BE3748" w14:textId="77777777" w:rsidR="00896A7E" w:rsidRPr="00323D42" w:rsidRDefault="00896A7E"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12</w:t>
            </w:r>
          </w:p>
        </w:tc>
        <w:tc>
          <w:tcPr>
            <w:tcW w:w="951" w:type="pct"/>
            <w:shd w:val="clear" w:color="auto" w:fill="auto"/>
            <w:noWrap/>
            <w:vAlign w:val="bottom"/>
            <w:hideMark/>
          </w:tcPr>
          <w:p w14:paraId="6D5B8B83" w14:textId="77777777" w:rsidR="00896A7E" w:rsidRPr="00323D42" w:rsidRDefault="00896A7E"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16</w:t>
            </w:r>
          </w:p>
        </w:tc>
        <w:tc>
          <w:tcPr>
            <w:tcW w:w="952" w:type="pct"/>
            <w:shd w:val="clear" w:color="auto" w:fill="AEAAAA" w:themeFill="background2" w:themeFillShade="BF"/>
            <w:noWrap/>
            <w:vAlign w:val="bottom"/>
            <w:hideMark/>
          </w:tcPr>
          <w:p w14:paraId="6C040FEE" w14:textId="77777777" w:rsidR="00896A7E" w:rsidRPr="00323D42" w:rsidRDefault="00896A7E" w:rsidP="00896A7E">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121</w:t>
            </w:r>
          </w:p>
        </w:tc>
        <w:tc>
          <w:tcPr>
            <w:tcW w:w="951" w:type="pct"/>
            <w:vMerge/>
            <w:shd w:val="clear" w:color="auto" w:fill="auto"/>
            <w:noWrap/>
            <w:vAlign w:val="bottom"/>
            <w:hideMark/>
          </w:tcPr>
          <w:p w14:paraId="72E41AAA" w14:textId="77777777" w:rsidR="00896A7E" w:rsidRPr="00323D42" w:rsidRDefault="00896A7E" w:rsidP="00323D42">
            <w:pPr>
              <w:jc w:val="right"/>
              <w:rPr>
                <w:rFonts w:ascii="Calibri" w:eastAsia="Times New Roman" w:hAnsi="Calibri" w:cs="Times New Roman"/>
                <w:color w:val="000000"/>
                <w:sz w:val="22"/>
                <w:szCs w:val="22"/>
                <w:lang w:val="en-US"/>
              </w:rPr>
            </w:pPr>
          </w:p>
        </w:tc>
      </w:tr>
      <w:tr w:rsidR="00896A7E" w:rsidRPr="00323D42" w14:paraId="06436182" w14:textId="77777777" w:rsidTr="00896A7E">
        <w:trPr>
          <w:trHeight w:val="300"/>
        </w:trPr>
        <w:tc>
          <w:tcPr>
            <w:tcW w:w="680" w:type="pct"/>
            <w:shd w:val="clear" w:color="auto" w:fill="auto"/>
            <w:noWrap/>
            <w:vAlign w:val="bottom"/>
            <w:hideMark/>
          </w:tcPr>
          <w:p w14:paraId="2DAEADAC" w14:textId="77777777" w:rsidR="00896A7E" w:rsidRPr="00323D42" w:rsidRDefault="00896A7E" w:rsidP="00323D42">
            <w:pPr>
              <w:ind w:firstLineChars="100" w:firstLine="220"/>
              <w:rPr>
                <w:rFonts w:ascii="Calibri" w:eastAsia="Times New Roman" w:hAnsi="Calibri" w:cs="Times New Roman"/>
                <w:color w:val="000000"/>
                <w:sz w:val="22"/>
                <w:szCs w:val="22"/>
                <w:lang w:val="en-US"/>
              </w:rPr>
            </w:pPr>
            <w:r>
              <w:rPr>
                <w:rFonts w:ascii="Calibri" w:eastAsia="Times New Roman" w:hAnsi="Calibri" w:cs="Times New Roman"/>
                <w:color w:val="000000"/>
                <w:sz w:val="22"/>
                <w:szCs w:val="22"/>
                <w:lang w:val="en-US"/>
              </w:rPr>
              <w:t>C</w:t>
            </w:r>
            <w:r w:rsidRPr="00323D42">
              <w:rPr>
                <w:rFonts w:ascii="Calibri" w:eastAsia="Times New Roman" w:hAnsi="Calibri" w:cs="Times New Roman"/>
                <w:color w:val="000000"/>
                <w:sz w:val="22"/>
                <w:szCs w:val="22"/>
                <w:lang w:val="en-US"/>
              </w:rPr>
              <w:t>zech</w:t>
            </w:r>
          </w:p>
        </w:tc>
        <w:tc>
          <w:tcPr>
            <w:tcW w:w="514" w:type="pct"/>
            <w:shd w:val="clear" w:color="auto" w:fill="auto"/>
            <w:noWrap/>
            <w:vAlign w:val="bottom"/>
            <w:hideMark/>
          </w:tcPr>
          <w:p w14:paraId="21496193" w14:textId="77777777" w:rsidR="00896A7E" w:rsidRPr="00323D42" w:rsidRDefault="00896A7E"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40</w:t>
            </w:r>
          </w:p>
        </w:tc>
        <w:tc>
          <w:tcPr>
            <w:tcW w:w="951" w:type="pct"/>
            <w:shd w:val="clear" w:color="auto" w:fill="auto"/>
            <w:noWrap/>
            <w:vAlign w:val="bottom"/>
            <w:hideMark/>
          </w:tcPr>
          <w:p w14:paraId="1730FFD3" w14:textId="77777777" w:rsidR="00896A7E" w:rsidRPr="00323D42" w:rsidRDefault="00896A7E"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39</w:t>
            </w:r>
          </w:p>
        </w:tc>
        <w:tc>
          <w:tcPr>
            <w:tcW w:w="951" w:type="pct"/>
            <w:shd w:val="clear" w:color="auto" w:fill="auto"/>
            <w:noWrap/>
            <w:vAlign w:val="bottom"/>
            <w:hideMark/>
          </w:tcPr>
          <w:p w14:paraId="4DD2F6B3" w14:textId="77777777" w:rsidR="00896A7E" w:rsidRPr="00323D42" w:rsidRDefault="00896A7E"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33</w:t>
            </w:r>
          </w:p>
        </w:tc>
        <w:tc>
          <w:tcPr>
            <w:tcW w:w="952" w:type="pct"/>
            <w:shd w:val="clear" w:color="auto" w:fill="AEAAAA" w:themeFill="background2" w:themeFillShade="BF"/>
            <w:noWrap/>
            <w:vAlign w:val="bottom"/>
            <w:hideMark/>
          </w:tcPr>
          <w:p w14:paraId="314F21F2" w14:textId="77777777" w:rsidR="00896A7E" w:rsidRPr="00323D42" w:rsidRDefault="00896A7E" w:rsidP="00896A7E">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298</w:t>
            </w:r>
          </w:p>
        </w:tc>
        <w:tc>
          <w:tcPr>
            <w:tcW w:w="951" w:type="pct"/>
            <w:vMerge/>
            <w:shd w:val="clear" w:color="auto" w:fill="auto"/>
            <w:noWrap/>
            <w:vAlign w:val="bottom"/>
            <w:hideMark/>
          </w:tcPr>
          <w:p w14:paraId="43D6107D" w14:textId="77777777" w:rsidR="00896A7E" w:rsidRPr="00323D42" w:rsidRDefault="00896A7E" w:rsidP="00323D42">
            <w:pPr>
              <w:jc w:val="right"/>
              <w:rPr>
                <w:rFonts w:ascii="Calibri" w:eastAsia="Times New Roman" w:hAnsi="Calibri" w:cs="Times New Roman"/>
                <w:color w:val="000000"/>
                <w:sz w:val="22"/>
                <w:szCs w:val="22"/>
                <w:lang w:val="en-US"/>
              </w:rPr>
            </w:pPr>
          </w:p>
        </w:tc>
      </w:tr>
      <w:tr w:rsidR="00896A7E" w:rsidRPr="00323D42" w14:paraId="4EECDF64" w14:textId="77777777" w:rsidTr="00896A7E">
        <w:trPr>
          <w:trHeight w:val="300"/>
        </w:trPr>
        <w:tc>
          <w:tcPr>
            <w:tcW w:w="680" w:type="pct"/>
            <w:shd w:val="clear" w:color="auto" w:fill="auto"/>
            <w:noWrap/>
            <w:vAlign w:val="bottom"/>
            <w:hideMark/>
          </w:tcPr>
          <w:p w14:paraId="62006063" w14:textId="77777777" w:rsidR="00896A7E" w:rsidRPr="00323D42" w:rsidRDefault="00896A7E" w:rsidP="00323D42">
            <w:pPr>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risk averse</w:t>
            </w:r>
          </w:p>
        </w:tc>
        <w:tc>
          <w:tcPr>
            <w:tcW w:w="514" w:type="pct"/>
            <w:shd w:val="clear" w:color="auto" w:fill="auto"/>
            <w:noWrap/>
            <w:vAlign w:val="bottom"/>
            <w:hideMark/>
          </w:tcPr>
          <w:p w14:paraId="437E9D97" w14:textId="77777777" w:rsidR="00896A7E" w:rsidRPr="00323D42" w:rsidRDefault="00896A7E"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2</w:t>
            </w:r>
          </w:p>
        </w:tc>
        <w:tc>
          <w:tcPr>
            <w:tcW w:w="951" w:type="pct"/>
            <w:shd w:val="clear" w:color="auto" w:fill="auto"/>
            <w:noWrap/>
            <w:vAlign w:val="bottom"/>
            <w:hideMark/>
          </w:tcPr>
          <w:p w14:paraId="6B708BB6" w14:textId="77777777" w:rsidR="00896A7E" w:rsidRPr="00323D42" w:rsidRDefault="00896A7E"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6</w:t>
            </w:r>
          </w:p>
        </w:tc>
        <w:tc>
          <w:tcPr>
            <w:tcW w:w="951" w:type="pct"/>
            <w:shd w:val="clear" w:color="auto" w:fill="auto"/>
            <w:noWrap/>
            <w:vAlign w:val="bottom"/>
            <w:hideMark/>
          </w:tcPr>
          <w:p w14:paraId="57ACA77F" w14:textId="77777777" w:rsidR="00896A7E" w:rsidRPr="00323D42" w:rsidRDefault="00896A7E"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3</w:t>
            </w:r>
          </w:p>
        </w:tc>
        <w:tc>
          <w:tcPr>
            <w:tcW w:w="952" w:type="pct"/>
            <w:shd w:val="clear" w:color="auto" w:fill="AEAAAA" w:themeFill="background2" w:themeFillShade="BF"/>
            <w:noWrap/>
            <w:vAlign w:val="bottom"/>
            <w:hideMark/>
          </w:tcPr>
          <w:p w14:paraId="15A2A003" w14:textId="77777777" w:rsidR="00896A7E" w:rsidRPr="00323D42" w:rsidRDefault="00896A7E" w:rsidP="00896A7E">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30</w:t>
            </w:r>
          </w:p>
        </w:tc>
        <w:tc>
          <w:tcPr>
            <w:tcW w:w="951" w:type="pct"/>
            <w:vMerge/>
            <w:shd w:val="clear" w:color="auto" w:fill="auto"/>
            <w:noWrap/>
            <w:vAlign w:val="bottom"/>
            <w:hideMark/>
          </w:tcPr>
          <w:p w14:paraId="1AE143A5" w14:textId="77777777" w:rsidR="00896A7E" w:rsidRPr="00323D42" w:rsidRDefault="00896A7E" w:rsidP="00323D42">
            <w:pPr>
              <w:jc w:val="right"/>
              <w:rPr>
                <w:rFonts w:ascii="Calibri" w:eastAsia="Times New Roman" w:hAnsi="Calibri" w:cs="Times New Roman"/>
                <w:color w:val="000000"/>
                <w:sz w:val="22"/>
                <w:szCs w:val="22"/>
                <w:lang w:val="en-US"/>
              </w:rPr>
            </w:pPr>
          </w:p>
        </w:tc>
      </w:tr>
      <w:tr w:rsidR="00896A7E" w:rsidRPr="00323D42" w14:paraId="512832BD" w14:textId="77777777" w:rsidTr="00896A7E">
        <w:trPr>
          <w:trHeight w:val="300"/>
        </w:trPr>
        <w:tc>
          <w:tcPr>
            <w:tcW w:w="680" w:type="pct"/>
            <w:shd w:val="clear" w:color="auto" w:fill="auto"/>
            <w:noWrap/>
            <w:vAlign w:val="bottom"/>
            <w:hideMark/>
          </w:tcPr>
          <w:p w14:paraId="7042DFFC" w14:textId="77777777" w:rsidR="00896A7E" w:rsidRPr="00323D42" w:rsidRDefault="00896A7E" w:rsidP="00323D42">
            <w:pPr>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risk neutral</w:t>
            </w:r>
          </w:p>
        </w:tc>
        <w:tc>
          <w:tcPr>
            <w:tcW w:w="514" w:type="pct"/>
            <w:shd w:val="clear" w:color="auto" w:fill="auto"/>
            <w:noWrap/>
            <w:vAlign w:val="bottom"/>
            <w:hideMark/>
          </w:tcPr>
          <w:p w14:paraId="5097AC86" w14:textId="77777777" w:rsidR="00896A7E" w:rsidRPr="00323D42" w:rsidRDefault="00896A7E"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41</w:t>
            </w:r>
          </w:p>
        </w:tc>
        <w:tc>
          <w:tcPr>
            <w:tcW w:w="951" w:type="pct"/>
            <w:shd w:val="clear" w:color="auto" w:fill="auto"/>
            <w:noWrap/>
            <w:vAlign w:val="bottom"/>
            <w:hideMark/>
          </w:tcPr>
          <w:p w14:paraId="65C272C2" w14:textId="77777777" w:rsidR="00896A7E" w:rsidRPr="00323D42" w:rsidRDefault="00896A7E"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35</w:t>
            </w:r>
          </w:p>
        </w:tc>
        <w:tc>
          <w:tcPr>
            <w:tcW w:w="951" w:type="pct"/>
            <w:shd w:val="clear" w:color="auto" w:fill="auto"/>
            <w:noWrap/>
            <w:vAlign w:val="bottom"/>
            <w:hideMark/>
          </w:tcPr>
          <w:p w14:paraId="6FB973C3" w14:textId="77777777" w:rsidR="00896A7E" w:rsidRPr="00323D42" w:rsidRDefault="00896A7E"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36</w:t>
            </w:r>
          </w:p>
        </w:tc>
        <w:tc>
          <w:tcPr>
            <w:tcW w:w="952" w:type="pct"/>
            <w:shd w:val="clear" w:color="auto" w:fill="AEAAAA" w:themeFill="background2" w:themeFillShade="BF"/>
            <w:noWrap/>
            <w:vAlign w:val="bottom"/>
            <w:hideMark/>
          </w:tcPr>
          <w:p w14:paraId="389AE046" w14:textId="77777777" w:rsidR="00896A7E" w:rsidRPr="00323D42" w:rsidRDefault="00896A7E" w:rsidP="00896A7E">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292</w:t>
            </w:r>
          </w:p>
        </w:tc>
        <w:tc>
          <w:tcPr>
            <w:tcW w:w="951" w:type="pct"/>
            <w:vMerge/>
            <w:shd w:val="clear" w:color="auto" w:fill="auto"/>
            <w:noWrap/>
            <w:vAlign w:val="bottom"/>
            <w:hideMark/>
          </w:tcPr>
          <w:p w14:paraId="289AAE94" w14:textId="77777777" w:rsidR="00896A7E" w:rsidRPr="00323D42" w:rsidRDefault="00896A7E" w:rsidP="00323D42">
            <w:pPr>
              <w:jc w:val="right"/>
              <w:rPr>
                <w:rFonts w:ascii="Calibri" w:eastAsia="Times New Roman" w:hAnsi="Calibri" w:cs="Times New Roman"/>
                <w:color w:val="000000"/>
                <w:sz w:val="22"/>
                <w:szCs w:val="22"/>
                <w:lang w:val="en-US"/>
              </w:rPr>
            </w:pPr>
          </w:p>
        </w:tc>
      </w:tr>
      <w:tr w:rsidR="00896A7E" w:rsidRPr="00323D42" w14:paraId="09DF1E46" w14:textId="77777777" w:rsidTr="00896A7E">
        <w:trPr>
          <w:trHeight w:val="300"/>
        </w:trPr>
        <w:tc>
          <w:tcPr>
            <w:tcW w:w="680" w:type="pct"/>
            <w:shd w:val="clear" w:color="auto" w:fill="auto"/>
            <w:noWrap/>
            <w:vAlign w:val="bottom"/>
            <w:hideMark/>
          </w:tcPr>
          <w:p w14:paraId="0E2F67BC" w14:textId="77777777" w:rsidR="00896A7E" w:rsidRPr="00323D42" w:rsidRDefault="00896A7E" w:rsidP="00323D42">
            <w:pPr>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risk loving</w:t>
            </w:r>
          </w:p>
        </w:tc>
        <w:tc>
          <w:tcPr>
            <w:tcW w:w="514" w:type="pct"/>
            <w:shd w:val="clear" w:color="auto" w:fill="auto"/>
            <w:noWrap/>
            <w:vAlign w:val="bottom"/>
            <w:hideMark/>
          </w:tcPr>
          <w:p w14:paraId="4BAB606D" w14:textId="77777777" w:rsidR="00896A7E" w:rsidRPr="00323D42" w:rsidRDefault="00896A7E"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1</w:t>
            </w:r>
          </w:p>
        </w:tc>
        <w:tc>
          <w:tcPr>
            <w:tcW w:w="951" w:type="pct"/>
            <w:shd w:val="clear" w:color="auto" w:fill="auto"/>
            <w:noWrap/>
            <w:vAlign w:val="bottom"/>
            <w:hideMark/>
          </w:tcPr>
          <w:p w14:paraId="089F1A3B" w14:textId="77777777" w:rsidR="00896A7E" w:rsidRPr="00323D42" w:rsidRDefault="00896A7E"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3</w:t>
            </w:r>
          </w:p>
        </w:tc>
        <w:tc>
          <w:tcPr>
            <w:tcW w:w="951" w:type="pct"/>
            <w:shd w:val="clear" w:color="auto" w:fill="auto"/>
            <w:noWrap/>
            <w:vAlign w:val="bottom"/>
            <w:hideMark/>
          </w:tcPr>
          <w:p w14:paraId="5ABDFABC" w14:textId="77777777" w:rsidR="00896A7E" w:rsidRPr="00323D42" w:rsidRDefault="00896A7E" w:rsidP="00323D42">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1</w:t>
            </w:r>
          </w:p>
        </w:tc>
        <w:tc>
          <w:tcPr>
            <w:tcW w:w="952" w:type="pct"/>
            <w:shd w:val="clear" w:color="auto" w:fill="AEAAAA" w:themeFill="background2" w:themeFillShade="BF"/>
            <w:noWrap/>
            <w:vAlign w:val="bottom"/>
            <w:hideMark/>
          </w:tcPr>
          <w:p w14:paraId="4548EC11" w14:textId="77777777" w:rsidR="00896A7E" w:rsidRPr="00323D42" w:rsidRDefault="00896A7E" w:rsidP="00896A7E">
            <w:pPr>
              <w:jc w:val="right"/>
              <w:rPr>
                <w:rFonts w:ascii="Calibri" w:eastAsia="Times New Roman" w:hAnsi="Calibri" w:cs="Times New Roman"/>
                <w:color w:val="000000"/>
                <w:sz w:val="22"/>
                <w:szCs w:val="22"/>
                <w:lang w:val="en-US"/>
              </w:rPr>
            </w:pPr>
            <w:r w:rsidRPr="00323D42">
              <w:rPr>
                <w:rFonts w:ascii="Calibri" w:eastAsia="Times New Roman" w:hAnsi="Calibri" w:cs="Times New Roman"/>
                <w:color w:val="000000"/>
                <w:sz w:val="22"/>
                <w:szCs w:val="22"/>
                <w:lang w:val="en-US"/>
              </w:rPr>
              <w:t>10</w:t>
            </w:r>
          </w:p>
        </w:tc>
        <w:tc>
          <w:tcPr>
            <w:tcW w:w="951" w:type="pct"/>
            <w:vMerge/>
            <w:shd w:val="clear" w:color="auto" w:fill="auto"/>
            <w:noWrap/>
            <w:vAlign w:val="bottom"/>
            <w:hideMark/>
          </w:tcPr>
          <w:p w14:paraId="199525FD" w14:textId="77777777" w:rsidR="00896A7E" w:rsidRPr="00323D42" w:rsidRDefault="00896A7E" w:rsidP="00323D42">
            <w:pPr>
              <w:jc w:val="right"/>
              <w:rPr>
                <w:rFonts w:ascii="Calibri" w:eastAsia="Times New Roman" w:hAnsi="Calibri" w:cs="Times New Roman"/>
                <w:color w:val="000000"/>
                <w:sz w:val="22"/>
                <w:szCs w:val="22"/>
                <w:lang w:val="en-US"/>
              </w:rPr>
            </w:pPr>
          </w:p>
        </w:tc>
      </w:tr>
    </w:tbl>
    <w:p w14:paraId="4F992238" w14:textId="77777777" w:rsidR="00323D42" w:rsidRDefault="00323D42" w:rsidP="00EB1096">
      <w:pPr>
        <w:rPr>
          <w:lang w:val="en-US"/>
        </w:rPr>
      </w:pPr>
    </w:p>
    <w:p w14:paraId="40C2A06D" w14:textId="77777777" w:rsidR="00896A7E" w:rsidRDefault="00972FB0" w:rsidP="00EB1096">
      <w:pPr>
        <w:rPr>
          <w:lang w:val="en-US"/>
        </w:rPr>
      </w:pPr>
      <w:r>
        <w:rPr>
          <w:noProof/>
          <w:lang w:eastAsia="cs-CZ"/>
        </w:rPr>
        <w:drawing>
          <wp:inline distT="0" distB="0" distL="0" distR="0" wp14:anchorId="314B3CC0" wp14:editId="2E6662D3">
            <wp:extent cx="5766435" cy="3957884"/>
            <wp:effectExtent l="0" t="0" r="24765"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5914686" w14:textId="77777777" w:rsidR="00972FB0" w:rsidRDefault="00972FB0" w:rsidP="00EB1096">
      <w:pPr>
        <w:rPr>
          <w:lang w:val="en-US"/>
        </w:rPr>
      </w:pPr>
      <w:r>
        <w:rPr>
          <w:noProof/>
          <w:lang w:eastAsia="cs-CZ"/>
        </w:rPr>
        <w:lastRenderedPageBreak/>
        <w:drawing>
          <wp:inline distT="0" distB="0" distL="0" distR="0" wp14:anchorId="28EA00A9" wp14:editId="34281C3A">
            <wp:extent cx="5727700" cy="3930737"/>
            <wp:effectExtent l="0" t="0" r="1270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1C8D970" w14:textId="77777777" w:rsidR="00B91568" w:rsidRDefault="00B91568" w:rsidP="00EB1096">
      <w:pPr>
        <w:rPr>
          <w:lang w:val="en-US"/>
        </w:rPr>
      </w:pPr>
    </w:p>
    <w:p w14:paraId="414A8CE2" w14:textId="640B82DB" w:rsidR="00B91568" w:rsidRDefault="00B91568">
      <w:pPr>
        <w:rPr>
          <w:lang w:val="en-US"/>
        </w:rPr>
      </w:pPr>
      <w:r>
        <w:rPr>
          <w:lang w:val="en-US"/>
        </w:rPr>
        <w:br w:type="page"/>
      </w:r>
    </w:p>
    <w:p w14:paraId="0ACF7AB4" w14:textId="77777777" w:rsidR="00B91568" w:rsidRPr="0078291B" w:rsidRDefault="00B91568" w:rsidP="00B91568">
      <w:pPr>
        <w:rPr>
          <w:rFonts w:ascii="Times New Roman" w:hAnsi="Times New Roman" w:cs="Times New Roman"/>
          <w:b/>
          <w:szCs w:val="20"/>
          <w:lang w:val="en-GB"/>
        </w:rPr>
      </w:pPr>
      <w:r w:rsidRPr="0078291B">
        <w:rPr>
          <w:rFonts w:ascii="Times New Roman" w:hAnsi="Times New Roman" w:cs="Times New Roman"/>
          <w:b/>
          <w:szCs w:val="20"/>
          <w:lang w:val="en-GB"/>
        </w:rPr>
        <w:lastRenderedPageBreak/>
        <w:t>Mann-Whitney U Test</w:t>
      </w:r>
    </w:p>
    <w:p w14:paraId="54A30AB4" w14:textId="77777777" w:rsidR="00B91568" w:rsidRPr="0078291B" w:rsidRDefault="00B91568" w:rsidP="00B91568">
      <w:pPr>
        <w:rPr>
          <w:rFonts w:ascii="Times New Roman" w:hAnsi="Times New Roman" w:cs="Times New Roman"/>
          <w:sz w:val="20"/>
          <w:szCs w:val="20"/>
          <w:lang w:val="en-GB"/>
        </w:rPr>
      </w:pPr>
    </w:p>
    <w:p w14:paraId="0DDE87E4" w14:textId="77777777" w:rsidR="00B91568" w:rsidRPr="0078291B" w:rsidRDefault="00B91568" w:rsidP="00B91568">
      <w:pPr>
        <w:rPr>
          <w:rFonts w:ascii="Times New Roman" w:hAnsi="Times New Roman" w:cs="Times New Roman"/>
          <w:sz w:val="20"/>
          <w:szCs w:val="20"/>
          <w:lang w:val="en-GB"/>
        </w:rPr>
      </w:pPr>
      <w:r w:rsidRPr="00AE51B4">
        <w:rPr>
          <w:rFonts w:ascii="Times New Roman" w:hAnsi="Times New Roman" w:cs="Times New Roman"/>
          <w:sz w:val="20"/>
          <w:szCs w:val="20"/>
          <w:lang w:val="en-GB"/>
        </w:rPr>
        <w:t>Mann-Whitney U test</w:t>
      </w:r>
      <w:r w:rsidRPr="0078291B">
        <w:rPr>
          <w:rFonts w:ascii="Times New Roman" w:hAnsi="Times New Roman" w:cs="Times New Roman"/>
          <w:sz w:val="20"/>
          <w:szCs w:val="20"/>
          <w:lang w:val="en-GB"/>
        </w:rPr>
        <w:t xml:space="preserve"> is the alternative test to the</w:t>
      </w:r>
      <w:hyperlink r:id="rId10" w:tooltip="Independent Sample T-test" w:history="1">
        <w:r w:rsidRPr="00AE51B4">
          <w:rPr>
            <w:rFonts w:ascii="Times New Roman" w:hAnsi="Times New Roman" w:cs="Times New Roman"/>
            <w:sz w:val="20"/>
            <w:szCs w:val="20"/>
            <w:lang w:val="en-GB"/>
          </w:rPr>
          <w:t xml:space="preserve"> independent sample t-test</w:t>
        </w:r>
      </w:hyperlink>
      <w:r w:rsidRPr="0078291B">
        <w:rPr>
          <w:rFonts w:ascii="Times New Roman" w:hAnsi="Times New Roman" w:cs="Times New Roman"/>
          <w:sz w:val="20"/>
          <w:szCs w:val="20"/>
          <w:lang w:val="en-GB"/>
        </w:rPr>
        <w:t xml:space="preserve">.  It is a non-parametric test that is used to compare two population means that come from the same population, it is also used to test whether two population means are equal or not.  It is used for equal </w:t>
      </w:r>
      <w:hyperlink r:id="rId11" w:tooltip="Sample Size Determination" w:history="1">
        <w:r w:rsidRPr="00AE51B4">
          <w:rPr>
            <w:rFonts w:ascii="Times New Roman" w:hAnsi="Times New Roman" w:cs="Times New Roman"/>
            <w:sz w:val="20"/>
            <w:szCs w:val="20"/>
            <w:lang w:val="en-GB"/>
          </w:rPr>
          <w:t>sample sizes</w:t>
        </w:r>
      </w:hyperlink>
      <w:r w:rsidRPr="0078291B">
        <w:rPr>
          <w:rFonts w:ascii="Times New Roman" w:hAnsi="Times New Roman" w:cs="Times New Roman"/>
          <w:sz w:val="20"/>
          <w:szCs w:val="20"/>
          <w:lang w:val="en-GB"/>
        </w:rPr>
        <w:t xml:space="preserve">, and is used to test the median of two populations. </w:t>
      </w:r>
      <w:r w:rsidRPr="00AE51B4">
        <w:rPr>
          <w:rFonts w:ascii="Times New Roman" w:hAnsi="Times New Roman" w:cs="Times New Roman"/>
          <w:sz w:val="20"/>
          <w:szCs w:val="20"/>
          <w:lang w:val="en-GB"/>
        </w:rPr>
        <w:t>(</w:t>
      </w:r>
      <w:proofErr w:type="gramStart"/>
      <w:r w:rsidRPr="00AE51B4">
        <w:rPr>
          <w:rFonts w:ascii="Times New Roman" w:hAnsi="Times New Roman" w:cs="Times New Roman"/>
          <w:sz w:val="20"/>
          <w:szCs w:val="20"/>
          <w:lang w:val="en-GB"/>
        </w:rPr>
        <w:t>see</w:t>
      </w:r>
      <w:proofErr w:type="gramEnd"/>
      <w:r w:rsidRPr="00AE51B4">
        <w:rPr>
          <w:rFonts w:ascii="Times New Roman" w:hAnsi="Times New Roman" w:cs="Times New Roman"/>
          <w:sz w:val="20"/>
          <w:szCs w:val="20"/>
          <w:lang w:val="en-GB"/>
        </w:rPr>
        <w:t xml:space="preserve"> e.g. </w:t>
      </w:r>
      <w:hyperlink r:id="rId12" w:history="1">
        <w:r w:rsidRPr="00AE51B4">
          <w:rPr>
            <w:rStyle w:val="Hypertextovodkaz"/>
            <w:rFonts w:ascii="Times New Roman" w:hAnsi="Times New Roman" w:cs="Times New Roman"/>
            <w:sz w:val="20"/>
            <w:szCs w:val="20"/>
            <w:lang w:val="en-GB"/>
          </w:rPr>
          <w:t>http://www.statisticssolutions.com/mann-whitney-u-test/</w:t>
        </w:r>
      </w:hyperlink>
      <w:r w:rsidRPr="00AE51B4">
        <w:rPr>
          <w:rFonts w:ascii="Times New Roman" w:hAnsi="Times New Roman" w:cs="Times New Roman"/>
          <w:sz w:val="20"/>
          <w:szCs w:val="20"/>
          <w:lang w:val="en-GB"/>
        </w:rPr>
        <w:t xml:space="preserve">) </w:t>
      </w:r>
    </w:p>
    <w:p w14:paraId="2D0FE9E8" w14:textId="77777777" w:rsidR="00B91568" w:rsidRPr="00AE51B4" w:rsidRDefault="00B91568" w:rsidP="00B91568">
      <w:pPr>
        <w:rPr>
          <w:rFonts w:ascii="Times New Roman" w:hAnsi="Times New Roman" w:cs="Times New Roman"/>
          <w:sz w:val="20"/>
          <w:szCs w:val="20"/>
          <w:lang w:val="en-GB"/>
        </w:rPr>
      </w:pPr>
    </w:p>
    <w:p w14:paraId="568D25F9" w14:textId="77777777" w:rsidR="00B91568" w:rsidRPr="00AE51B4" w:rsidRDefault="00B91568" w:rsidP="00B91568">
      <w:pPr>
        <w:rPr>
          <w:rFonts w:ascii="Times New Roman" w:hAnsi="Times New Roman" w:cs="Times New Roman"/>
          <w:sz w:val="20"/>
          <w:szCs w:val="20"/>
          <w:lang w:val="en-GB"/>
        </w:rPr>
      </w:pPr>
    </w:p>
    <w:p w14:paraId="7FF6A03D" w14:textId="77777777" w:rsidR="00B91568" w:rsidRPr="00AE51B4" w:rsidRDefault="00B91568" w:rsidP="00B91568">
      <w:pPr>
        <w:rPr>
          <w:rFonts w:ascii="Times New Roman" w:hAnsi="Times New Roman" w:cs="Times New Roman"/>
          <w:sz w:val="20"/>
          <w:szCs w:val="20"/>
          <w:lang w:val="en-GB"/>
        </w:rPr>
      </w:pPr>
      <w:r w:rsidRPr="00AE51B4">
        <w:rPr>
          <w:rFonts w:ascii="Times New Roman" w:hAnsi="Times New Roman" w:cs="Times New Roman"/>
          <w:sz w:val="20"/>
          <w:szCs w:val="20"/>
          <w:lang w:val="en-GB"/>
        </w:rPr>
        <w:t xml:space="preserve">Test of session </w:t>
      </w:r>
      <w:proofErr w:type="gramStart"/>
      <w:r w:rsidRPr="00AE51B4">
        <w:rPr>
          <w:rFonts w:ascii="Times New Roman" w:hAnsi="Times New Roman" w:cs="Times New Roman"/>
          <w:sz w:val="20"/>
          <w:szCs w:val="20"/>
          <w:lang w:val="en-GB"/>
        </w:rPr>
        <w:t>effect  -</w:t>
      </w:r>
      <w:proofErr w:type="gramEnd"/>
      <w:r w:rsidRPr="00AE51B4">
        <w:rPr>
          <w:rFonts w:ascii="Times New Roman" w:hAnsi="Times New Roman" w:cs="Times New Roman"/>
          <w:sz w:val="20"/>
          <w:szCs w:val="20"/>
          <w:lang w:val="en-GB"/>
        </w:rPr>
        <w:t xml:space="preserve"> Compare mean contribution (</w:t>
      </w:r>
      <w:proofErr w:type="spellStart"/>
      <w:r w:rsidRPr="00AE51B4">
        <w:rPr>
          <w:rFonts w:ascii="Times New Roman" w:hAnsi="Times New Roman" w:cs="Times New Roman"/>
          <w:sz w:val="20"/>
          <w:szCs w:val="20"/>
          <w:lang w:val="en-GB"/>
        </w:rPr>
        <w:t>ConIncome</w:t>
      </w:r>
      <w:proofErr w:type="spellEnd"/>
      <w:r w:rsidRPr="00AE51B4">
        <w:rPr>
          <w:rFonts w:ascii="Times New Roman" w:hAnsi="Times New Roman" w:cs="Times New Roman"/>
          <w:sz w:val="20"/>
          <w:szCs w:val="20"/>
          <w:lang w:val="en-GB"/>
        </w:rPr>
        <w:t xml:space="preserve">) between two sessions of the same treatment </w:t>
      </w:r>
    </w:p>
    <w:p w14:paraId="336E3BBF" w14:textId="77777777" w:rsidR="00B91568" w:rsidRPr="00AE51B4" w:rsidRDefault="00B91568" w:rsidP="00B91568">
      <w:pPr>
        <w:rPr>
          <w:rFonts w:ascii="Times New Roman" w:hAnsi="Times New Roman" w:cs="Times New Roman"/>
          <w:sz w:val="20"/>
          <w:szCs w:val="20"/>
          <w:lang w:val="en-GB"/>
        </w:rPr>
      </w:pPr>
    </w:p>
    <w:p w14:paraId="26F6E455" w14:textId="77777777" w:rsidR="00B91568" w:rsidRPr="00AE51B4" w:rsidRDefault="00B91568" w:rsidP="00B91568">
      <w:pPr>
        <w:rPr>
          <w:rFonts w:ascii="Times New Roman" w:hAnsi="Times New Roman" w:cs="Times New Roman"/>
          <w:sz w:val="20"/>
          <w:szCs w:val="20"/>
          <w:lang w:val="en-GB"/>
        </w:rPr>
      </w:pPr>
      <w:r w:rsidRPr="00AE51B4">
        <w:rPr>
          <w:rFonts w:ascii="Times New Roman" w:hAnsi="Times New Roman" w:cs="Times New Roman"/>
          <w:sz w:val="20"/>
          <w:szCs w:val="20"/>
          <w:lang w:val="en-GB"/>
        </w:rPr>
        <w:t xml:space="preserve">In STATA: </w:t>
      </w:r>
      <w:proofErr w:type="spellStart"/>
      <w:r w:rsidRPr="00AE51B4">
        <w:rPr>
          <w:rFonts w:ascii="Times New Roman" w:hAnsi="Times New Roman" w:cs="Times New Roman"/>
          <w:b/>
          <w:sz w:val="20"/>
          <w:szCs w:val="20"/>
          <w:lang w:val="en-GB"/>
        </w:rPr>
        <w:t>runksum</w:t>
      </w:r>
      <w:proofErr w:type="spellEnd"/>
    </w:p>
    <w:p w14:paraId="68A25177" w14:textId="77777777" w:rsidR="00B91568" w:rsidRPr="00AE51B4" w:rsidRDefault="00B91568" w:rsidP="00B91568">
      <w:pPr>
        <w:rPr>
          <w:rFonts w:ascii="Times New Roman" w:hAnsi="Times New Roman" w:cs="Times New Roman"/>
          <w:sz w:val="20"/>
          <w:szCs w:val="20"/>
          <w:lang w:val="en-GB"/>
        </w:rPr>
      </w:pPr>
    </w:p>
    <w:p w14:paraId="361C3219" w14:textId="77777777" w:rsidR="00B91568" w:rsidRPr="00AE51B4" w:rsidRDefault="00B91568" w:rsidP="00B91568">
      <w:pPr>
        <w:rPr>
          <w:rFonts w:ascii="Times New Roman" w:hAnsi="Times New Roman" w:cs="Times New Roman"/>
          <w:sz w:val="20"/>
          <w:szCs w:val="20"/>
          <w:lang w:val="en-GB"/>
        </w:rPr>
      </w:pPr>
      <w:proofErr w:type="gramStart"/>
      <w:r w:rsidRPr="00AE51B4">
        <w:rPr>
          <w:rFonts w:ascii="Times New Roman" w:hAnsi="Times New Roman" w:cs="Times New Roman"/>
          <w:sz w:val="20"/>
          <w:szCs w:val="20"/>
          <w:lang w:val="en-GB"/>
        </w:rPr>
        <w:t>by</w:t>
      </w:r>
      <w:proofErr w:type="gramEnd"/>
      <w:r w:rsidRPr="00AE51B4">
        <w:rPr>
          <w:rFonts w:ascii="Times New Roman" w:hAnsi="Times New Roman" w:cs="Times New Roman"/>
          <w:sz w:val="20"/>
          <w:szCs w:val="20"/>
          <w:lang w:val="en-GB"/>
        </w:rPr>
        <w:t xml:space="preserve"> Treatment, sort : </w:t>
      </w:r>
      <w:proofErr w:type="spellStart"/>
      <w:r w:rsidRPr="00AE51B4">
        <w:rPr>
          <w:rFonts w:ascii="Times New Roman" w:hAnsi="Times New Roman" w:cs="Times New Roman"/>
          <w:sz w:val="20"/>
          <w:szCs w:val="20"/>
          <w:lang w:val="en-GB"/>
        </w:rPr>
        <w:t>ranksum</w:t>
      </w:r>
      <w:proofErr w:type="spellEnd"/>
      <w:r w:rsidRPr="00AE51B4">
        <w:rPr>
          <w:rFonts w:ascii="Times New Roman" w:hAnsi="Times New Roman" w:cs="Times New Roman"/>
          <w:sz w:val="20"/>
          <w:szCs w:val="20"/>
          <w:lang w:val="en-GB"/>
        </w:rPr>
        <w:t xml:space="preserve"> </w:t>
      </w:r>
      <w:proofErr w:type="spellStart"/>
      <w:r w:rsidRPr="00AE51B4">
        <w:rPr>
          <w:rFonts w:ascii="Times New Roman" w:hAnsi="Times New Roman" w:cs="Times New Roman"/>
          <w:sz w:val="20"/>
          <w:szCs w:val="20"/>
          <w:lang w:val="en-GB"/>
        </w:rPr>
        <w:t>ConIncome</w:t>
      </w:r>
      <w:proofErr w:type="spellEnd"/>
      <w:r w:rsidRPr="00AE51B4">
        <w:rPr>
          <w:rFonts w:ascii="Times New Roman" w:hAnsi="Times New Roman" w:cs="Times New Roman"/>
          <w:sz w:val="20"/>
          <w:szCs w:val="20"/>
          <w:lang w:val="en-GB"/>
        </w:rPr>
        <w:t xml:space="preserve">, by(Session)  </w:t>
      </w:r>
    </w:p>
    <w:p w14:paraId="72BACA30" w14:textId="77777777" w:rsidR="00B91568" w:rsidRPr="00AE51B4" w:rsidRDefault="00B91568" w:rsidP="00B91568">
      <w:pPr>
        <w:rPr>
          <w:rFonts w:ascii="Times New Roman" w:hAnsi="Times New Roman" w:cs="Times New Roman"/>
          <w:sz w:val="20"/>
          <w:szCs w:val="20"/>
          <w:lang w:val="en-GB"/>
        </w:rPr>
      </w:pPr>
    </w:p>
    <w:p w14:paraId="02EB7CDE" w14:textId="77777777" w:rsidR="00B91568" w:rsidRPr="00AE51B4" w:rsidRDefault="00B91568" w:rsidP="00B91568">
      <w:pPr>
        <w:rPr>
          <w:rFonts w:ascii="Times New Roman" w:hAnsi="Times New Roman" w:cs="Times New Roman"/>
          <w:sz w:val="20"/>
          <w:szCs w:val="20"/>
          <w:lang w:val="en-GB"/>
        </w:rPr>
      </w:pPr>
      <w:r w:rsidRPr="00AE51B4">
        <w:rPr>
          <w:rFonts w:ascii="Times New Roman" w:hAnsi="Times New Roman" w:cs="Times New Roman"/>
          <w:sz w:val="20"/>
          <w:szCs w:val="20"/>
          <w:lang w:val="en-GB"/>
        </w:rPr>
        <w:t>----------------------------------------------------------------------------------------------------------------------------------------</w:t>
      </w:r>
    </w:p>
    <w:p w14:paraId="1F21F3A4" w14:textId="77777777" w:rsidR="00B91568" w:rsidRPr="00AE51B4" w:rsidRDefault="00B91568" w:rsidP="00B91568">
      <w:pPr>
        <w:rPr>
          <w:rFonts w:ascii="Times New Roman" w:hAnsi="Times New Roman" w:cs="Times New Roman"/>
          <w:sz w:val="20"/>
          <w:szCs w:val="20"/>
          <w:lang w:val="en-GB"/>
        </w:rPr>
      </w:pPr>
      <w:r w:rsidRPr="00AE51B4">
        <w:rPr>
          <w:rFonts w:ascii="Times New Roman" w:hAnsi="Times New Roman" w:cs="Times New Roman"/>
          <w:sz w:val="20"/>
          <w:szCs w:val="20"/>
          <w:lang w:val="en-GB"/>
        </w:rPr>
        <w:t>-&gt; Treatment = 1</w:t>
      </w:r>
    </w:p>
    <w:p w14:paraId="748CADBF" w14:textId="77777777" w:rsidR="00B91568" w:rsidRPr="00AE51B4" w:rsidRDefault="00B91568" w:rsidP="00B91568">
      <w:pPr>
        <w:rPr>
          <w:rFonts w:ascii="Times New Roman" w:hAnsi="Times New Roman" w:cs="Times New Roman"/>
          <w:sz w:val="20"/>
          <w:szCs w:val="20"/>
          <w:lang w:val="en-GB"/>
        </w:rPr>
      </w:pPr>
    </w:p>
    <w:p w14:paraId="53F2810E" w14:textId="77777777" w:rsidR="00B91568" w:rsidRPr="00AE51B4" w:rsidRDefault="00B91568" w:rsidP="00B91568">
      <w:pPr>
        <w:rPr>
          <w:rFonts w:ascii="Times New Roman" w:hAnsi="Times New Roman" w:cs="Times New Roman"/>
          <w:sz w:val="20"/>
          <w:szCs w:val="20"/>
          <w:lang w:val="en-GB"/>
        </w:rPr>
      </w:pPr>
      <w:r w:rsidRPr="00AE51B4">
        <w:rPr>
          <w:rFonts w:ascii="Times New Roman" w:hAnsi="Times New Roman" w:cs="Times New Roman"/>
          <w:sz w:val="20"/>
          <w:szCs w:val="20"/>
          <w:lang w:val="en-GB"/>
        </w:rPr>
        <w:t>Two-sample Wilcoxon rank-sum (Mann-Whitney) test</w:t>
      </w:r>
    </w:p>
    <w:p w14:paraId="194DDBEB" w14:textId="77777777" w:rsidR="00B91568" w:rsidRPr="00AE51B4" w:rsidRDefault="00B91568" w:rsidP="00B91568">
      <w:pPr>
        <w:rPr>
          <w:rFonts w:ascii="Times New Roman" w:hAnsi="Times New Roman" w:cs="Times New Roman"/>
          <w:sz w:val="20"/>
          <w:szCs w:val="20"/>
          <w:lang w:val="en-GB"/>
        </w:rPr>
      </w:pPr>
    </w:p>
    <w:p w14:paraId="5AFA7413" w14:textId="77777777" w:rsidR="00B91568" w:rsidRPr="00AE51B4" w:rsidRDefault="00B91568" w:rsidP="00B91568">
      <w:pPr>
        <w:rPr>
          <w:rFonts w:ascii="Times New Roman" w:hAnsi="Times New Roman" w:cs="Times New Roman"/>
          <w:sz w:val="20"/>
          <w:szCs w:val="20"/>
          <w:lang w:val="en-GB"/>
        </w:rPr>
      </w:pPr>
      <w:r w:rsidRPr="00AE51B4">
        <w:rPr>
          <w:rFonts w:ascii="Times New Roman" w:hAnsi="Times New Roman" w:cs="Times New Roman"/>
          <w:sz w:val="20"/>
          <w:szCs w:val="20"/>
          <w:lang w:val="en-GB"/>
        </w:rPr>
        <w:t xml:space="preserve">     Session |      </w:t>
      </w:r>
      <w:proofErr w:type="spellStart"/>
      <w:r w:rsidRPr="00AE51B4">
        <w:rPr>
          <w:rFonts w:ascii="Times New Roman" w:hAnsi="Times New Roman" w:cs="Times New Roman"/>
          <w:sz w:val="20"/>
          <w:szCs w:val="20"/>
          <w:lang w:val="en-GB"/>
        </w:rPr>
        <w:t>obs</w:t>
      </w:r>
      <w:proofErr w:type="spellEnd"/>
      <w:r w:rsidRPr="00AE51B4">
        <w:rPr>
          <w:rFonts w:ascii="Times New Roman" w:hAnsi="Times New Roman" w:cs="Times New Roman"/>
          <w:sz w:val="20"/>
          <w:szCs w:val="20"/>
          <w:lang w:val="en-GB"/>
        </w:rPr>
        <w:t xml:space="preserve">    rank sum    expected</w:t>
      </w:r>
    </w:p>
    <w:p w14:paraId="5543F576" w14:textId="77777777" w:rsidR="00B91568" w:rsidRPr="00AE51B4" w:rsidRDefault="00B91568" w:rsidP="00B91568">
      <w:pPr>
        <w:rPr>
          <w:rFonts w:ascii="Times New Roman" w:hAnsi="Times New Roman" w:cs="Times New Roman"/>
          <w:sz w:val="20"/>
          <w:szCs w:val="20"/>
          <w:lang w:val="en-GB"/>
        </w:rPr>
      </w:pPr>
      <w:r w:rsidRPr="00AE51B4">
        <w:rPr>
          <w:rFonts w:ascii="Times New Roman" w:hAnsi="Times New Roman" w:cs="Times New Roman"/>
          <w:sz w:val="20"/>
          <w:szCs w:val="20"/>
          <w:lang w:val="en-GB"/>
        </w:rPr>
        <w:t>-------------+---------------------------------</w:t>
      </w:r>
    </w:p>
    <w:p w14:paraId="2B2C93AC" w14:textId="77777777" w:rsidR="00B91568" w:rsidRPr="00AE51B4" w:rsidRDefault="00B91568" w:rsidP="00B91568">
      <w:pPr>
        <w:rPr>
          <w:rFonts w:ascii="Times New Roman" w:hAnsi="Times New Roman" w:cs="Times New Roman"/>
          <w:sz w:val="20"/>
          <w:szCs w:val="20"/>
          <w:lang w:val="en-GB"/>
        </w:rPr>
      </w:pPr>
      <w:r w:rsidRPr="00AE51B4">
        <w:rPr>
          <w:rFonts w:ascii="Times New Roman" w:hAnsi="Times New Roman" w:cs="Times New Roman"/>
          <w:sz w:val="20"/>
          <w:szCs w:val="20"/>
          <w:lang w:val="en-GB"/>
        </w:rPr>
        <w:t xml:space="preserve">           1 |      120       11921       13260</w:t>
      </w:r>
    </w:p>
    <w:p w14:paraId="682A0539" w14:textId="77777777" w:rsidR="00B91568" w:rsidRPr="00AE51B4" w:rsidRDefault="00B91568" w:rsidP="00B91568">
      <w:pPr>
        <w:rPr>
          <w:rFonts w:ascii="Times New Roman" w:hAnsi="Times New Roman" w:cs="Times New Roman"/>
          <w:sz w:val="20"/>
          <w:szCs w:val="20"/>
          <w:lang w:val="en-GB"/>
        </w:rPr>
      </w:pPr>
      <w:r w:rsidRPr="00AE51B4">
        <w:rPr>
          <w:rFonts w:ascii="Times New Roman" w:hAnsi="Times New Roman" w:cs="Times New Roman"/>
          <w:sz w:val="20"/>
          <w:szCs w:val="20"/>
          <w:lang w:val="en-GB"/>
        </w:rPr>
        <w:t xml:space="preserve">           2 |      100       12389       11050</w:t>
      </w:r>
    </w:p>
    <w:p w14:paraId="2F175072" w14:textId="77777777" w:rsidR="00B91568" w:rsidRPr="00AE51B4" w:rsidRDefault="00B91568" w:rsidP="00B91568">
      <w:pPr>
        <w:rPr>
          <w:rFonts w:ascii="Times New Roman" w:hAnsi="Times New Roman" w:cs="Times New Roman"/>
          <w:sz w:val="20"/>
          <w:szCs w:val="20"/>
          <w:lang w:val="en-GB"/>
        </w:rPr>
      </w:pPr>
      <w:r w:rsidRPr="00AE51B4">
        <w:rPr>
          <w:rFonts w:ascii="Times New Roman" w:hAnsi="Times New Roman" w:cs="Times New Roman"/>
          <w:sz w:val="20"/>
          <w:szCs w:val="20"/>
          <w:lang w:val="en-GB"/>
        </w:rPr>
        <w:t>-------------+---------------------------------</w:t>
      </w:r>
    </w:p>
    <w:p w14:paraId="2C75FF1B" w14:textId="77777777" w:rsidR="00B91568" w:rsidRPr="00AE51B4" w:rsidRDefault="00B91568" w:rsidP="00B91568">
      <w:pPr>
        <w:rPr>
          <w:rFonts w:ascii="Times New Roman" w:hAnsi="Times New Roman" w:cs="Times New Roman"/>
          <w:sz w:val="20"/>
          <w:szCs w:val="20"/>
          <w:lang w:val="en-GB"/>
        </w:rPr>
      </w:pPr>
      <w:r w:rsidRPr="00AE51B4">
        <w:rPr>
          <w:rFonts w:ascii="Times New Roman" w:hAnsi="Times New Roman" w:cs="Times New Roman"/>
          <w:sz w:val="20"/>
          <w:szCs w:val="20"/>
          <w:lang w:val="en-GB"/>
        </w:rPr>
        <w:t xml:space="preserve">    </w:t>
      </w:r>
      <w:proofErr w:type="gramStart"/>
      <w:r w:rsidRPr="00AE51B4">
        <w:rPr>
          <w:rFonts w:ascii="Times New Roman" w:hAnsi="Times New Roman" w:cs="Times New Roman"/>
          <w:sz w:val="20"/>
          <w:szCs w:val="20"/>
          <w:lang w:val="en-GB"/>
        </w:rPr>
        <w:t>combined</w:t>
      </w:r>
      <w:proofErr w:type="gramEnd"/>
      <w:r w:rsidRPr="00AE51B4">
        <w:rPr>
          <w:rFonts w:ascii="Times New Roman" w:hAnsi="Times New Roman" w:cs="Times New Roman"/>
          <w:sz w:val="20"/>
          <w:szCs w:val="20"/>
          <w:lang w:val="en-GB"/>
        </w:rPr>
        <w:t xml:space="preserve"> |      220       24310       24310</w:t>
      </w:r>
    </w:p>
    <w:p w14:paraId="45C8728B" w14:textId="77777777" w:rsidR="00B91568" w:rsidRPr="00AE51B4" w:rsidRDefault="00B91568" w:rsidP="00B91568">
      <w:pPr>
        <w:rPr>
          <w:rFonts w:ascii="Times New Roman" w:hAnsi="Times New Roman" w:cs="Times New Roman"/>
          <w:sz w:val="20"/>
          <w:szCs w:val="20"/>
          <w:lang w:val="en-GB"/>
        </w:rPr>
      </w:pPr>
    </w:p>
    <w:p w14:paraId="35DF2021" w14:textId="77777777" w:rsidR="00B91568" w:rsidRPr="00AE51B4" w:rsidRDefault="00B91568" w:rsidP="00B91568">
      <w:pPr>
        <w:rPr>
          <w:rFonts w:ascii="Times New Roman" w:hAnsi="Times New Roman" w:cs="Times New Roman"/>
          <w:sz w:val="20"/>
          <w:szCs w:val="20"/>
          <w:lang w:val="en-GB"/>
        </w:rPr>
      </w:pPr>
      <w:proofErr w:type="gramStart"/>
      <w:r w:rsidRPr="00AE51B4">
        <w:rPr>
          <w:rFonts w:ascii="Times New Roman" w:hAnsi="Times New Roman" w:cs="Times New Roman"/>
          <w:sz w:val="20"/>
          <w:szCs w:val="20"/>
          <w:lang w:val="en-GB"/>
        </w:rPr>
        <w:t>unadjusted</w:t>
      </w:r>
      <w:proofErr w:type="gramEnd"/>
      <w:r w:rsidRPr="00AE51B4">
        <w:rPr>
          <w:rFonts w:ascii="Times New Roman" w:hAnsi="Times New Roman" w:cs="Times New Roman"/>
          <w:sz w:val="20"/>
          <w:szCs w:val="20"/>
          <w:lang w:val="en-GB"/>
        </w:rPr>
        <w:t xml:space="preserve"> variance   221000.00</w:t>
      </w:r>
    </w:p>
    <w:p w14:paraId="4BE05F77" w14:textId="77777777" w:rsidR="00B91568" w:rsidRPr="00AE51B4" w:rsidRDefault="00B91568" w:rsidP="00B91568">
      <w:pPr>
        <w:rPr>
          <w:rFonts w:ascii="Times New Roman" w:hAnsi="Times New Roman" w:cs="Times New Roman"/>
          <w:sz w:val="20"/>
          <w:szCs w:val="20"/>
          <w:lang w:val="en-GB"/>
        </w:rPr>
      </w:pPr>
      <w:proofErr w:type="gramStart"/>
      <w:r w:rsidRPr="00AE51B4">
        <w:rPr>
          <w:rFonts w:ascii="Times New Roman" w:hAnsi="Times New Roman" w:cs="Times New Roman"/>
          <w:sz w:val="20"/>
          <w:szCs w:val="20"/>
          <w:lang w:val="en-GB"/>
        </w:rPr>
        <w:t>adjustment</w:t>
      </w:r>
      <w:proofErr w:type="gramEnd"/>
      <w:r w:rsidRPr="00AE51B4">
        <w:rPr>
          <w:rFonts w:ascii="Times New Roman" w:hAnsi="Times New Roman" w:cs="Times New Roman"/>
          <w:sz w:val="20"/>
          <w:szCs w:val="20"/>
          <w:lang w:val="en-GB"/>
        </w:rPr>
        <w:t xml:space="preserve"> for ties     -288.17</w:t>
      </w:r>
    </w:p>
    <w:p w14:paraId="79BB2B06" w14:textId="77777777" w:rsidR="00B91568" w:rsidRPr="00AE51B4" w:rsidRDefault="00B91568" w:rsidP="00B91568">
      <w:pPr>
        <w:rPr>
          <w:rFonts w:ascii="Times New Roman" w:hAnsi="Times New Roman" w:cs="Times New Roman"/>
          <w:sz w:val="20"/>
          <w:szCs w:val="20"/>
          <w:lang w:val="en-GB"/>
        </w:rPr>
      </w:pPr>
      <w:r w:rsidRPr="00AE51B4">
        <w:rPr>
          <w:rFonts w:ascii="Times New Roman" w:hAnsi="Times New Roman" w:cs="Times New Roman"/>
          <w:sz w:val="20"/>
          <w:szCs w:val="20"/>
          <w:lang w:val="en-GB"/>
        </w:rPr>
        <w:t xml:space="preserve">                     ----------</w:t>
      </w:r>
    </w:p>
    <w:p w14:paraId="1C6E7A5F" w14:textId="77777777" w:rsidR="00B91568" w:rsidRPr="00AE51B4" w:rsidRDefault="00B91568" w:rsidP="00B91568">
      <w:pPr>
        <w:rPr>
          <w:rFonts w:ascii="Times New Roman" w:hAnsi="Times New Roman" w:cs="Times New Roman"/>
          <w:sz w:val="20"/>
          <w:szCs w:val="20"/>
          <w:lang w:val="en-GB"/>
        </w:rPr>
      </w:pPr>
      <w:proofErr w:type="gramStart"/>
      <w:r w:rsidRPr="00AE51B4">
        <w:rPr>
          <w:rFonts w:ascii="Times New Roman" w:hAnsi="Times New Roman" w:cs="Times New Roman"/>
          <w:sz w:val="20"/>
          <w:szCs w:val="20"/>
          <w:lang w:val="en-GB"/>
        </w:rPr>
        <w:t>adjusted</w:t>
      </w:r>
      <w:proofErr w:type="gramEnd"/>
      <w:r w:rsidRPr="00AE51B4">
        <w:rPr>
          <w:rFonts w:ascii="Times New Roman" w:hAnsi="Times New Roman" w:cs="Times New Roman"/>
          <w:sz w:val="20"/>
          <w:szCs w:val="20"/>
          <w:lang w:val="en-GB"/>
        </w:rPr>
        <w:t xml:space="preserve"> variance     220711.83</w:t>
      </w:r>
    </w:p>
    <w:p w14:paraId="55594549" w14:textId="77777777" w:rsidR="00B91568" w:rsidRPr="00AE51B4" w:rsidRDefault="00B91568" w:rsidP="00B91568">
      <w:pPr>
        <w:rPr>
          <w:rFonts w:ascii="Times New Roman" w:hAnsi="Times New Roman" w:cs="Times New Roman"/>
          <w:sz w:val="20"/>
          <w:szCs w:val="20"/>
          <w:lang w:val="en-GB"/>
        </w:rPr>
      </w:pPr>
    </w:p>
    <w:p w14:paraId="5CC3D2E4" w14:textId="77777777" w:rsidR="00B91568" w:rsidRPr="00AE51B4" w:rsidRDefault="00B91568" w:rsidP="00B91568">
      <w:pPr>
        <w:rPr>
          <w:rFonts w:ascii="Times New Roman" w:hAnsi="Times New Roman" w:cs="Times New Roman"/>
          <w:sz w:val="20"/>
          <w:szCs w:val="20"/>
          <w:lang w:val="en-GB"/>
        </w:rPr>
      </w:pPr>
      <w:proofErr w:type="spellStart"/>
      <w:r w:rsidRPr="00AE51B4">
        <w:rPr>
          <w:rFonts w:ascii="Times New Roman" w:hAnsi="Times New Roman" w:cs="Times New Roman"/>
          <w:sz w:val="20"/>
          <w:szCs w:val="20"/>
          <w:lang w:val="en-GB"/>
        </w:rPr>
        <w:t>Ho</w:t>
      </w:r>
      <w:proofErr w:type="spellEnd"/>
      <w:r w:rsidRPr="00AE51B4">
        <w:rPr>
          <w:rFonts w:ascii="Times New Roman" w:hAnsi="Times New Roman" w:cs="Times New Roman"/>
          <w:sz w:val="20"/>
          <w:szCs w:val="20"/>
          <w:lang w:val="en-GB"/>
        </w:rPr>
        <w:t xml:space="preserve">: </w:t>
      </w:r>
      <w:proofErr w:type="spellStart"/>
      <w:r w:rsidRPr="00AE51B4">
        <w:rPr>
          <w:rFonts w:ascii="Times New Roman" w:hAnsi="Times New Roman" w:cs="Times New Roman"/>
          <w:sz w:val="20"/>
          <w:szCs w:val="20"/>
          <w:lang w:val="en-GB"/>
        </w:rPr>
        <w:t>ConInc~</w:t>
      </w:r>
      <w:proofErr w:type="gramStart"/>
      <w:r w:rsidRPr="00AE51B4">
        <w:rPr>
          <w:rFonts w:ascii="Times New Roman" w:hAnsi="Times New Roman" w:cs="Times New Roman"/>
          <w:sz w:val="20"/>
          <w:szCs w:val="20"/>
          <w:lang w:val="en-GB"/>
        </w:rPr>
        <w:t>e</w:t>
      </w:r>
      <w:proofErr w:type="spellEnd"/>
      <w:r w:rsidRPr="00AE51B4">
        <w:rPr>
          <w:rFonts w:ascii="Times New Roman" w:hAnsi="Times New Roman" w:cs="Times New Roman"/>
          <w:sz w:val="20"/>
          <w:szCs w:val="20"/>
          <w:lang w:val="en-GB"/>
        </w:rPr>
        <w:t>(</w:t>
      </w:r>
      <w:proofErr w:type="gramEnd"/>
      <w:r w:rsidRPr="00AE51B4">
        <w:rPr>
          <w:rFonts w:ascii="Times New Roman" w:hAnsi="Times New Roman" w:cs="Times New Roman"/>
          <w:sz w:val="20"/>
          <w:szCs w:val="20"/>
          <w:lang w:val="en-GB"/>
        </w:rPr>
        <w:t xml:space="preserve">Session==1) = </w:t>
      </w:r>
      <w:proofErr w:type="spellStart"/>
      <w:r w:rsidRPr="00AE51B4">
        <w:rPr>
          <w:rFonts w:ascii="Times New Roman" w:hAnsi="Times New Roman" w:cs="Times New Roman"/>
          <w:sz w:val="20"/>
          <w:szCs w:val="20"/>
          <w:lang w:val="en-GB"/>
        </w:rPr>
        <w:t>ConInc~e</w:t>
      </w:r>
      <w:proofErr w:type="spellEnd"/>
      <w:r w:rsidRPr="00AE51B4">
        <w:rPr>
          <w:rFonts w:ascii="Times New Roman" w:hAnsi="Times New Roman" w:cs="Times New Roman"/>
          <w:sz w:val="20"/>
          <w:szCs w:val="20"/>
          <w:lang w:val="en-GB"/>
        </w:rPr>
        <w:t>(Session==2)</w:t>
      </w:r>
    </w:p>
    <w:p w14:paraId="5F7E58B5" w14:textId="77777777" w:rsidR="00B91568" w:rsidRPr="00AE51B4" w:rsidRDefault="00B91568" w:rsidP="00B91568">
      <w:pPr>
        <w:rPr>
          <w:rFonts w:ascii="Times New Roman" w:hAnsi="Times New Roman" w:cs="Times New Roman"/>
          <w:sz w:val="20"/>
          <w:szCs w:val="20"/>
          <w:lang w:val="en-GB"/>
        </w:rPr>
      </w:pPr>
      <w:r w:rsidRPr="00AE51B4">
        <w:rPr>
          <w:rFonts w:ascii="Times New Roman" w:hAnsi="Times New Roman" w:cs="Times New Roman"/>
          <w:sz w:val="20"/>
          <w:szCs w:val="20"/>
          <w:lang w:val="en-GB"/>
        </w:rPr>
        <w:t xml:space="preserve">             z </w:t>
      </w:r>
      <w:proofErr w:type="gramStart"/>
      <w:r w:rsidRPr="00AE51B4">
        <w:rPr>
          <w:rFonts w:ascii="Times New Roman" w:hAnsi="Times New Roman" w:cs="Times New Roman"/>
          <w:sz w:val="20"/>
          <w:szCs w:val="20"/>
          <w:lang w:val="en-GB"/>
        </w:rPr>
        <w:t>=  -</w:t>
      </w:r>
      <w:proofErr w:type="gramEnd"/>
      <w:r w:rsidRPr="00AE51B4">
        <w:rPr>
          <w:rFonts w:ascii="Times New Roman" w:hAnsi="Times New Roman" w:cs="Times New Roman"/>
          <w:sz w:val="20"/>
          <w:szCs w:val="20"/>
          <w:lang w:val="en-GB"/>
        </w:rPr>
        <w:t>2.850</w:t>
      </w:r>
    </w:p>
    <w:p w14:paraId="0D1DF677" w14:textId="77777777" w:rsidR="00B91568" w:rsidRPr="00AE51B4" w:rsidRDefault="00B91568" w:rsidP="00B91568">
      <w:pPr>
        <w:rPr>
          <w:rFonts w:ascii="Times New Roman" w:hAnsi="Times New Roman" w:cs="Times New Roman"/>
          <w:b/>
          <w:color w:val="FF0000"/>
          <w:sz w:val="20"/>
          <w:szCs w:val="20"/>
          <w:lang w:val="en-GB"/>
        </w:rPr>
      </w:pPr>
      <w:r w:rsidRPr="00AE51B4">
        <w:rPr>
          <w:rFonts w:ascii="Times New Roman" w:hAnsi="Times New Roman" w:cs="Times New Roman"/>
          <w:sz w:val="20"/>
          <w:szCs w:val="20"/>
          <w:lang w:val="en-GB"/>
        </w:rPr>
        <w:t xml:space="preserve">    </w:t>
      </w:r>
      <w:proofErr w:type="spellStart"/>
      <w:r w:rsidRPr="00AE51B4">
        <w:rPr>
          <w:rFonts w:ascii="Times New Roman" w:hAnsi="Times New Roman" w:cs="Times New Roman"/>
          <w:sz w:val="20"/>
          <w:szCs w:val="20"/>
          <w:lang w:val="en-GB"/>
        </w:rPr>
        <w:t>Prob</w:t>
      </w:r>
      <w:proofErr w:type="spellEnd"/>
      <w:r w:rsidRPr="00AE51B4">
        <w:rPr>
          <w:rFonts w:ascii="Times New Roman" w:hAnsi="Times New Roman" w:cs="Times New Roman"/>
          <w:sz w:val="20"/>
          <w:szCs w:val="20"/>
          <w:lang w:val="en-GB"/>
        </w:rPr>
        <w:t xml:space="preserve"> &gt; |z| =   0.0044 </w:t>
      </w:r>
      <w:r w:rsidRPr="00AE51B4">
        <w:rPr>
          <w:rFonts w:ascii="Times New Roman" w:hAnsi="Times New Roman" w:cs="Times New Roman"/>
          <w:sz w:val="20"/>
          <w:szCs w:val="20"/>
          <w:lang w:val="en-GB"/>
        </w:rPr>
        <w:tab/>
      </w:r>
      <w:r w:rsidRPr="00AE51B4">
        <w:rPr>
          <w:rFonts w:ascii="Times New Roman" w:hAnsi="Times New Roman" w:cs="Times New Roman"/>
          <w:sz w:val="20"/>
          <w:szCs w:val="20"/>
          <w:lang w:val="en-GB"/>
        </w:rPr>
        <w:tab/>
      </w:r>
      <w:r w:rsidRPr="00AE51B4">
        <w:rPr>
          <w:rFonts w:ascii="Times New Roman" w:hAnsi="Times New Roman" w:cs="Times New Roman"/>
          <w:b/>
          <w:color w:val="FF0000"/>
          <w:sz w:val="20"/>
          <w:szCs w:val="20"/>
          <w:bdr w:val="single" w:sz="4" w:space="0" w:color="auto"/>
          <w:lang w:val="en-GB"/>
        </w:rPr>
        <w:t>means differ at 99% significance level – Session effect</w:t>
      </w:r>
      <w:r w:rsidRPr="00AE51B4">
        <w:rPr>
          <w:rFonts w:ascii="Times New Roman" w:hAnsi="Times New Roman" w:cs="Times New Roman"/>
          <w:sz w:val="20"/>
          <w:szCs w:val="20"/>
          <w:lang w:val="en-GB"/>
        </w:rPr>
        <w:t xml:space="preserve"> </w:t>
      </w:r>
    </w:p>
    <w:p w14:paraId="5184FD7C" w14:textId="77777777" w:rsidR="00B91568" w:rsidRPr="00AE51B4" w:rsidRDefault="00B91568" w:rsidP="00B91568">
      <w:pPr>
        <w:rPr>
          <w:rFonts w:ascii="Times New Roman" w:hAnsi="Times New Roman" w:cs="Times New Roman"/>
          <w:sz w:val="20"/>
          <w:szCs w:val="20"/>
          <w:lang w:val="en-GB"/>
        </w:rPr>
      </w:pPr>
    </w:p>
    <w:p w14:paraId="75FD581C" w14:textId="77777777" w:rsidR="00B91568" w:rsidRPr="00AE51B4" w:rsidRDefault="00B91568" w:rsidP="00B91568">
      <w:pPr>
        <w:rPr>
          <w:rFonts w:ascii="Times New Roman" w:hAnsi="Times New Roman" w:cs="Times New Roman"/>
          <w:sz w:val="20"/>
          <w:szCs w:val="20"/>
          <w:lang w:val="en-GB"/>
        </w:rPr>
      </w:pPr>
      <w:r w:rsidRPr="00AE51B4">
        <w:rPr>
          <w:rFonts w:ascii="Times New Roman" w:hAnsi="Times New Roman" w:cs="Times New Roman"/>
          <w:sz w:val="20"/>
          <w:szCs w:val="20"/>
          <w:lang w:val="en-GB"/>
        </w:rPr>
        <w:t>----------------------------------------------------------------------------------------------------------------------------------------</w:t>
      </w:r>
    </w:p>
    <w:p w14:paraId="132A10C0" w14:textId="77777777" w:rsidR="00B91568" w:rsidRPr="00AE51B4" w:rsidRDefault="00B91568" w:rsidP="00B91568">
      <w:pPr>
        <w:rPr>
          <w:rFonts w:ascii="Times New Roman" w:hAnsi="Times New Roman" w:cs="Times New Roman"/>
          <w:sz w:val="20"/>
          <w:szCs w:val="20"/>
          <w:lang w:val="en-GB"/>
        </w:rPr>
      </w:pPr>
      <w:r w:rsidRPr="00AE51B4">
        <w:rPr>
          <w:rFonts w:ascii="Times New Roman" w:hAnsi="Times New Roman" w:cs="Times New Roman"/>
          <w:sz w:val="20"/>
          <w:szCs w:val="20"/>
          <w:lang w:val="en-GB"/>
        </w:rPr>
        <w:t>-&gt; Treatment = 2</w:t>
      </w:r>
    </w:p>
    <w:p w14:paraId="4FD162DA" w14:textId="77777777" w:rsidR="00B91568" w:rsidRPr="00AE51B4" w:rsidRDefault="00B91568" w:rsidP="00B91568">
      <w:pPr>
        <w:rPr>
          <w:rFonts w:ascii="Times New Roman" w:hAnsi="Times New Roman" w:cs="Times New Roman"/>
          <w:sz w:val="20"/>
          <w:szCs w:val="20"/>
          <w:lang w:val="en-GB"/>
        </w:rPr>
      </w:pPr>
    </w:p>
    <w:p w14:paraId="2ECA1B84" w14:textId="77777777" w:rsidR="00B91568" w:rsidRPr="00AE51B4" w:rsidRDefault="00B91568" w:rsidP="00B91568">
      <w:pPr>
        <w:rPr>
          <w:rFonts w:ascii="Times New Roman" w:hAnsi="Times New Roman" w:cs="Times New Roman"/>
          <w:sz w:val="20"/>
          <w:szCs w:val="20"/>
          <w:lang w:val="en-GB"/>
        </w:rPr>
      </w:pPr>
      <w:r w:rsidRPr="00AE51B4">
        <w:rPr>
          <w:rFonts w:ascii="Times New Roman" w:hAnsi="Times New Roman" w:cs="Times New Roman"/>
          <w:sz w:val="20"/>
          <w:szCs w:val="20"/>
          <w:lang w:val="en-GB"/>
        </w:rPr>
        <w:t>Two-sample Wilcoxon rank-sum (Mann-Whitney) test</w:t>
      </w:r>
    </w:p>
    <w:p w14:paraId="1A8E5406" w14:textId="77777777" w:rsidR="00B91568" w:rsidRPr="00AE51B4" w:rsidRDefault="00B91568" w:rsidP="00B91568">
      <w:pPr>
        <w:rPr>
          <w:rFonts w:ascii="Times New Roman" w:hAnsi="Times New Roman" w:cs="Times New Roman"/>
          <w:sz w:val="20"/>
          <w:szCs w:val="20"/>
          <w:lang w:val="en-GB"/>
        </w:rPr>
      </w:pPr>
    </w:p>
    <w:p w14:paraId="613A1F14" w14:textId="77777777" w:rsidR="00B91568" w:rsidRPr="00AE51B4" w:rsidRDefault="00B91568" w:rsidP="00B91568">
      <w:pPr>
        <w:rPr>
          <w:rFonts w:ascii="Times New Roman" w:hAnsi="Times New Roman" w:cs="Times New Roman"/>
          <w:sz w:val="20"/>
          <w:szCs w:val="20"/>
          <w:lang w:val="en-GB"/>
        </w:rPr>
      </w:pPr>
      <w:r w:rsidRPr="00AE51B4">
        <w:rPr>
          <w:rFonts w:ascii="Times New Roman" w:hAnsi="Times New Roman" w:cs="Times New Roman"/>
          <w:sz w:val="20"/>
          <w:szCs w:val="20"/>
          <w:lang w:val="en-GB"/>
        </w:rPr>
        <w:t xml:space="preserve">     Session |      </w:t>
      </w:r>
      <w:proofErr w:type="spellStart"/>
      <w:r w:rsidRPr="00AE51B4">
        <w:rPr>
          <w:rFonts w:ascii="Times New Roman" w:hAnsi="Times New Roman" w:cs="Times New Roman"/>
          <w:sz w:val="20"/>
          <w:szCs w:val="20"/>
          <w:lang w:val="en-GB"/>
        </w:rPr>
        <w:t>obs</w:t>
      </w:r>
      <w:proofErr w:type="spellEnd"/>
      <w:r w:rsidRPr="00AE51B4">
        <w:rPr>
          <w:rFonts w:ascii="Times New Roman" w:hAnsi="Times New Roman" w:cs="Times New Roman"/>
          <w:sz w:val="20"/>
          <w:szCs w:val="20"/>
          <w:lang w:val="en-GB"/>
        </w:rPr>
        <w:t xml:space="preserve">    rank sum    expected</w:t>
      </w:r>
    </w:p>
    <w:p w14:paraId="0DC72540" w14:textId="77777777" w:rsidR="00B91568" w:rsidRPr="00AE51B4" w:rsidRDefault="00B91568" w:rsidP="00B91568">
      <w:pPr>
        <w:rPr>
          <w:rFonts w:ascii="Times New Roman" w:hAnsi="Times New Roman" w:cs="Times New Roman"/>
          <w:sz w:val="20"/>
          <w:szCs w:val="20"/>
          <w:lang w:val="en-GB"/>
        </w:rPr>
      </w:pPr>
      <w:r w:rsidRPr="00AE51B4">
        <w:rPr>
          <w:rFonts w:ascii="Times New Roman" w:hAnsi="Times New Roman" w:cs="Times New Roman"/>
          <w:sz w:val="20"/>
          <w:szCs w:val="20"/>
          <w:lang w:val="en-GB"/>
        </w:rPr>
        <w:t>-------------+---------------------------------</w:t>
      </w:r>
    </w:p>
    <w:p w14:paraId="2BECB9B4" w14:textId="77777777" w:rsidR="00B91568" w:rsidRPr="00AE51B4" w:rsidRDefault="00B91568" w:rsidP="00B91568">
      <w:pPr>
        <w:rPr>
          <w:rFonts w:ascii="Times New Roman" w:hAnsi="Times New Roman" w:cs="Times New Roman"/>
          <w:sz w:val="20"/>
          <w:szCs w:val="20"/>
          <w:lang w:val="en-GB"/>
        </w:rPr>
      </w:pPr>
      <w:r w:rsidRPr="00AE51B4">
        <w:rPr>
          <w:rFonts w:ascii="Times New Roman" w:hAnsi="Times New Roman" w:cs="Times New Roman"/>
          <w:sz w:val="20"/>
          <w:szCs w:val="20"/>
          <w:lang w:val="en-GB"/>
        </w:rPr>
        <w:t xml:space="preserve">           1 |      120     12902.5       13260</w:t>
      </w:r>
    </w:p>
    <w:p w14:paraId="339D03BC" w14:textId="77777777" w:rsidR="00B91568" w:rsidRPr="00AE51B4" w:rsidRDefault="00B91568" w:rsidP="00B91568">
      <w:pPr>
        <w:rPr>
          <w:rFonts w:ascii="Times New Roman" w:hAnsi="Times New Roman" w:cs="Times New Roman"/>
          <w:sz w:val="20"/>
          <w:szCs w:val="20"/>
          <w:lang w:val="en-GB"/>
        </w:rPr>
      </w:pPr>
      <w:r w:rsidRPr="00AE51B4">
        <w:rPr>
          <w:rFonts w:ascii="Times New Roman" w:hAnsi="Times New Roman" w:cs="Times New Roman"/>
          <w:sz w:val="20"/>
          <w:szCs w:val="20"/>
          <w:lang w:val="en-GB"/>
        </w:rPr>
        <w:t xml:space="preserve">           2 |      100     11407.5       11050</w:t>
      </w:r>
    </w:p>
    <w:p w14:paraId="29A518DE" w14:textId="77777777" w:rsidR="00B91568" w:rsidRPr="00AE51B4" w:rsidRDefault="00B91568" w:rsidP="00B91568">
      <w:pPr>
        <w:rPr>
          <w:rFonts w:ascii="Times New Roman" w:hAnsi="Times New Roman" w:cs="Times New Roman"/>
          <w:sz w:val="20"/>
          <w:szCs w:val="20"/>
          <w:lang w:val="en-GB"/>
        </w:rPr>
      </w:pPr>
      <w:r w:rsidRPr="00AE51B4">
        <w:rPr>
          <w:rFonts w:ascii="Times New Roman" w:hAnsi="Times New Roman" w:cs="Times New Roman"/>
          <w:sz w:val="20"/>
          <w:szCs w:val="20"/>
          <w:lang w:val="en-GB"/>
        </w:rPr>
        <w:t>-------------+---------------------------------</w:t>
      </w:r>
    </w:p>
    <w:p w14:paraId="3DB7C0C2" w14:textId="77777777" w:rsidR="00B91568" w:rsidRPr="00AE51B4" w:rsidRDefault="00B91568" w:rsidP="00B91568">
      <w:pPr>
        <w:rPr>
          <w:rFonts w:ascii="Times New Roman" w:hAnsi="Times New Roman" w:cs="Times New Roman"/>
          <w:sz w:val="20"/>
          <w:szCs w:val="20"/>
          <w:lang w:val="en-GB"/>
        </w:rPr>
      </w:pPr>
      <w:r w:rsidRPr="00AE51B4">
        <w:rPr>
          <w:rFonts w:ascii="Times New Roman" w:hAnsi="Times New Roman" w:cs="Times New Roman"/>
          <w:sz w:val="20"/>
          <w:szCs w:val="20"/>
          <w:lang w:val="en-GB"/>
        </w:rPr>
        <w:t xml:space="preserve">    </w:t>
      </w:r>
      <w:proofErr w:type="gramStart"/>
      <w:r w:rsidRPr="00AE51B4">
        <w:rPr>
          <w:rFonts w:ascii="Times New Roman" w:hAnsi="Times New Roman" w:cs="Times New Roman"/>
          <w:sz w:val="20"/>
          <w:szCs w:val="20"/>
          <w:lang w:val="en-GB"/>
        </w:rPr>
        <w:t>combined</w:t>
      </w:r>
      <w:proofErr w:type="gramEnd"/>
      <w:r w:rsidRPr="00AE51B4">
        <w:rPr>
          <w:rFonts w:ascii="Times New Roman" w:hAnsi="Times New Roman" w:cs="Times New Roman"/>
          <w:sz w:val="20"/>
          <w:szCs w:val="20"/>
          <w:lang w:val="en-GB"/>
        </w:rPr>
        <w:t xml:space="preserve"> |      220       24310       24310</w:t>
      </w:r>
    </w:p>
    <w:p w14:paraId="4D6AB096" w14:textId="77777777" w:rsidR="00B91568" w:rsidRPr="00AE51B4" w:rsidRDefault="00B91568" w:rsidP="00B91568">
      <w:pPr>
        <w:rPr>
          <w:rFonts w:ascii="Times New Roman" w:hAnsi="Times New Roman" w:cs="Times New Roman"/>
          <w:sz w:val="20"/>
          <w:szCs w:val="20"/>
          <w:lang w:val="en-GB"/>
        </w:rPr>
      </w:pPr>
    </w:p>
    <w:p w14:paraId="110549BB" w14:textId="77777777" w:rsidR="00B91568" w:rsidRPr="00AE51B4" w:rsidRDefault="00B91568" w:rsidP="00B91568">
      <w:pPr>
        <w:rPr>
          <w:rFonts w:ascii="Times New Roman" w:hAnsi="Times New Roman" w:cs="Times New Roman"/>
          <w:sz w:val="20"/>
          <w:szCs w:val="20"/>
          <w:lang w:val="en-GB"/>
        </w:rPr>
      </w:pPr>
      <w:proofErr w:type="gramStart"/>
      <w:r w:rsidRPr="00AE51B4">
        <w:rPr>
          <w:rFonts w:ascii="Times New Roman" w:hAnsi="Times New Roman" w:cs="Times New Roman"/>
          <w:sz w:val="20"/>
          <w:szCs w:val="20"/>
          <w:lang w:val="en-GB"/>
        </w:rPr>
        <w:t>unadjusted</w:t>
      </w:r>
      <w:proofErr w:type="gramEnd"/>
      <w:r w:rsidRPr="00AE51B4">
        <w:rPr>
          <w:rFonts w:ascii="Times New Roman" w:hAnsi="Times New Roman" w:cs="Times New Roman"/>
          <w:sz w:val="20"/>
          <w:szCs w:val="20"/>
          <w:lang w:val="en-GB"/>
        </w:rPr>
        <w:t xml:space="preserve"> variance   221000.00</w:t>
      </w:r>
    </w:p>
    <w:p w14:paraId="12EA393E" w14:textId="77777777" w:rsidR="00B91568" w:rsidRPr="00AE51B4" w:rsidRDefault="00B91568" w:rsidP="00B91568">
      <w:pPr>
        <w:rPr>
          <w:rFonts w:ascii="Times New Roman" w:hAnsi="Times New Roman" w:cs="Times New Roman"/>
          <w:sz w:val="20"/>
          <w:szCs w:val="20"/>
          <w:lang w:val="en-GB"/>
        </w:rPr>
      </w:pPr>
      <w:proofErr w:type="gramStart"/>
      <w:r w:rsidRPr="00AE51B4">
        <w:rPr>
          <w:rFonts w:ascii="Times New Roman" w:hAnsi="Times New Roman" w:cs="Times New Roman"/>
          <w:sz w:val="20"/>
          <w:szCs w:val="20"/>
          <w:lang w:val="en-GB"/>
        </w:rPr>
        <w:t>adjustment</w:t>
      </w:r>
      <w:proofErr w:type="gramEnd"/>
      <w:r w:rsidRPr="00AE51B4">
        <w:rPr>
          <w:rFonts w:ascii="Times New Roman" w:hAnsi="Times New Roman" w:cs="Times New Roman"/>
          <w:sz w:val="20"/>
          <w:szCs w:val="20"/>
          <w:lang w:val="en-GB"/>
        </w:rPr>
        <w:t xml:space="preserve"> for ties     -229.51</w:t>
      </w:r>
    </w:p>
    <w:p w14:paraId="3EA2BCBE" w14:textId="77777777" w:rsidR="00B91568" w:rsidRPr="00AE51B4" w:rsidRDefault="00B91568" w:rsidP="00B91568">
      <w:pPr>
        <w:rPr>
          <w:rFonts w:ascii="Times New Roman" w:hAnsi="Times New Roman" w:cs="Times New Roman"/>
          <w:sz w:val="20"/>
          <w:szCs w:val="20"/>
          <w:lang w:val="en-GB"/>
        </w:rPr>
      </w:pPr>
      <w:r w:rsidRPr="00AE51B4">
        <w:rPr>
          <w:rFonts w:ascii="Times New Roman" w:hAnsi="Times New Roman" w:cs="Times New Roman"/>
          <w:sz w:val="20"/>
          <w:szCs w:val="20"/>
          <w:lang w:val="en-GB"/>
        </w:rPr>
        <w:t xml:space="preserve">                     ----------</w:t>
      </w:r>
    </w:p>
    <w:p w14:paraId="042F87DD" w14:textId="77777777" w:rsidR="00B91568" w:rsidRPr="00AE51B4" w:rsidRDefault="00B91568" w:rsidP="00B91568">
      <w:pPr>
        <w:rPr>
          <w:rFonts w:ascii="Times New Roman" w:hAnsi="Times New Roman" w:cs="Times New Roman"/>
          <w:sz w:val="20"/>
          <w:szCs w:val="20"/>
          <w:lang w:val="en-GB"/>
        </w:rPr>
      </w:pPr>
      <w:proofErr w:type="gramStart"/>
      <w:r w:rsidRPr="00AE51B4">
        <w:rPr>
          <w:rFonts w:ascii="Times New Roman" w:hAnsi="Times New Roman" w:cs="Times New Roman"/>
          <w:sz w:val="20"/>
          <w:szCs w:val="20"/>
          <w:lang w:val="en-GB"/>
        </w:rPr>
        <w:t>adjusted</w:t>
      </w:r>
      <w:proofErr w:type="gramEnd"/>
      <w:r w:rsidRPr="00AE51B4">
        <w:rPr>
          <w:rFonts w:ascii="Times New Roman" w:hAnsi="Times New Roman" w:cs="Times New Roman"/>
          <w:sz w:val="20"/>
          <w:szCs w:val="20"/>
          <w:lang w:val="en-GB"/>
        </w:rPr>
        <w:t xml:space="preserve"> variance     220770.49</w:t>
      </w:r>
    </w:p>
    <w:p w14:paraId="2E7BDDA9" w14:textId="77777777" w:rsidR="00B91568" w:rsidRPr="00AE51B4" w:rsidRDefault="00B91568" w:rsidP="00B91568">
      <w:pPr>
        <w:rPr>
          <w:rFonts w:ascii="Times New Roman" w:hAnsi="Times New Roman" w:cs="Times New Roman"/>
          <w:sz w:val="20"/>
          <w:szCs w:val="20"/>
          <w:lang w:val="en-GB"/>
        </w:rPr>
      </w:pPr>
    </w:p>
    <w:p w14:paraId="60F374F5" w14:textId="77777777" w:rsidR="00B91568" w:rsidRPr="00AE51B4" w:rsidRDefault="00B91568" w:rsidP="00B91568">
      <w:pPr>
        <w:rPr>
          <w:rFonts w:ascii="Times New Roman" w:hAnsi="Times New Roman" w:cs="Times New Roman"/>
          <w:sz w:val="20"/>
          <w:szCs w:val="20"/>
          <w:lang w:val="en-GB"/>
        </w:rPr>
      </w:pPr>
      <w:proofErr w:type="spellStart"/>
      <w:r w:rsidRPr="00AE51B4">
        <w:rPr>
          <w:rFonts w:ascii="Times New Roman" w:hAnsi="Times New Roman" w:cs="Times New Roman"/>
          <w:sz w:val="20"/>
          <w:szCs w:val="20"/>
          <w:lang w:val="en-GB"/>
        </w:rPr>
        <w:t>Ho</w:t>
      </w:r>
      <w:proofErr w:type="spellEnd"/>
      <w:r w:rsidRPr="00AE51B4">
        <w:rPr>
          <w:rFonts w:ascii="Times New Roman" w:hAnsi="Times New Roman" w:cs="Times New Roman"/>
          <w:sz w:val="20"/>
          <w:szCs w:val="20"/>
          <w:lang w:val="en-GB"/>
        </w:rPr>
        <w:t xml:space="preserve">: </w:t>
      </w:r>
      <w:proofErr w:type="spellStart"/>
      <w:r w:rsidRPr="00AE51B4">
        <w:rPr>
          <w:rFonts w:ascii="Times New Roman" w:hAnsi="Times New Roman" w:cs="Times New Roman"/>
          <w:sz w:val="20"/>
          <w:szCs w:val="20"/>
          <w:lang w:val="en-GB"/>
        </w:rPr>
        <w:t>ConInc~</w:t>
      </w:r>
      <w:proofErr w:type="gramStart"/>
      <w:r w:rsidRPr="00AE51B4">
        <w:rPr>
          <w:rFonts w:ascii="Times New Roman" w:hAnsi="Times New Roman" w:cs="Times New Roman"/>
          <w:sz w:val="20"/>
          <w:szCs w:val="20"/>
          <w:lang w:val="en-GB"/>
        </w:rPr>
        <w:t>e</w:t>
      </w:r>
      <w:proofErr w:type="spellEnd"/>
      <w:r w:rsidRPr="00AE51B4">
        <w:rPr>
          <w:rFonts w:ascii="Times New Roman" w:hAnsi="Times New Roman" w:cs="Times New Roman"/>
          <w:sz w:val="20"/>
          <w:szCs w:val="20"/>
          <w:lang w:val="en-GB"/>
        </w:rPr>
        <w:t>(</w:t>
      </w:r>
      <w:proofErr w:type="gramEnd"/>
      <w:r w:rsidRPr="00AE51B4">
        <w:rPr>
          <w:rFonts w:ascii="Times New Roman" w:hAnsi="Times New Roman" w:cs="Times New Roman"/>
          <w:sz w:val="20"/>
          <w:szCs w:val="20"/>
          <w:lang w:val="en-GB"/>
        </w:rPr>
        <w:t xml:space="preserve">Session==1) = </w:t>
      </w:r>
      <w:proofErr w:type="spellStart"/>
      <w:r w:rsidRPr="00AE51B4">
        <w:rPr>
          <w:rFonts w:ascii="Times New Roman" w:hAnsi="Times New Roman" w:cs="Times New Roman"/>
          <w:sz w:val="20"/>
          <w:szCs w:val="20"/>
          <w:lang w:val="en-GB"/>
        </w:rPr>
        <w:t>ConInc~e</w:t>
      </w:r>
      <w:proofErr w:type="spellEnd"/>
      <w:r w:rsidRPr="00AE51B4">
        <w:rPr>
          <w:rFonts w:ascii="Times New Roman" w:hAnsi="Times New Roman" w:cs="Times New Roman"/>
          <w:sz w:val="20"/>
          <w:szCs w:val="20"/>
          <w:lang w:val="en-GB"/>
        </w:rPr>
        <w:t>(Session==2)</w:t>
      </w:r>
    </w:p>
    <w:p w14:paraId="76DACFAA" w14:textId="77777777" w:rsidR="00B91568" w:rsidRPr="00AE51B4" w:rsidRDefault="00B91568" w:rsidP="00B91568">
      <w:pPr>
        <w:rPr>
          <w:rFonts w:ascii="Times New Roman" w:hAnsi="Times New Roman" w:cs="Times New Roman"/>
          <w:sz w:val="20"/>
          <w:szCs w:val="20"/>
          <w:lang w:val="en-GB"/>
        </w:rPr>
      </w:pPr>
      <w:r w:rsidRPr="00AE51B4">
        <w:rPr>
          <w:rFonts w:ascii="Times New Roman" w:hAnsi="Times New Roman" w:cs="Times New Roman"/>
          <w:sz w:val="20"/>
          <w:szCs w:val="20"/>
          <w:lang w:val="en-GB"/>
        </w:rPr>
        <w:t xml:space="preserve">             z </w:t>
      </w:r>
      <w:proofErr w:type="gramStart"/>
      <w:r w:rsidRPr="00AE51B4">
        <w:rPr>
          <w:rFonts w:ascii="Times New Roman" w:hAnsi="Times New Roman" w:cs="Times New Roman"/>
          <w:sz w:val="20"/>
          <w:szCs w:val="20"/>
          <w:lang w:val="en-GB"/>
        </w:rPr>
        <w:t>=  -</w:t>
      </w:r>
      <w:proofErr w:type="gramEnd"/>
      <w:r w:rsidRPr="00AE51B4">
        <w:rPr>
          <w:rFonts w:ascii="Times New Roman" w:hAnsi="Times New Roman" w:cs="Times New Roman"/>
          <w:sz w:val="20"/>
          <w:szCs w:val="20"/>
          <w:lang w:val="en-GB"/>
        </w:rPr>
        <w:t>0.761</w:t>
      </w:r>
    </w:p>
    <w:p w14:paraId="435DA5D8" w14:textId="77777777" w:rsidR="00B91568" w:rsidRPr="00AE51B4" w:rsidRDefault="00B91568" w:rsidP="00B91568">
      <w:pPr>
        <w:rPr>
          <w:rFonts w:ascii="Times New Roman" w:hAnsi="Times New Roman" w:cs="Times New Roman"/>
          <w:sz w:val="20"/>
          <w:szCs w:val="20"/>
          <w:lang w:val="en-GB"/>
        </w:rPr>
      </w:pPr>
      <w:r w:rsidRPr="00AE51B4">
        <w:rPr>
          <w:rFonts w:ascii="Times New Roman" w:hAnsi="Times New Roman" w:cs="Times New Roman"/>
          <w:sz w:val="20"/>
          <w:szCs w:val="20"/>
          <w:lang w:val="en-GB"/>
        </w:rPr>
        <w:t xml:space="preserve">    </w:t>
      </w:r>
      <w:proofErr w:type="spellStart"/>
      <w:r w:rsidRPr="00AE51B4">
        <w:rPr>
          <w:rFonts w:ascii="Times New Roman" w:hAnsi="Times New Roman" w:cs="Times New Roman"/>
          <w:sz w:val="20"/>
          <w:szCs w:val="20"/>
          <w:lang w:val="en-GB"/>
        </w:rPr>
        <w:t>Prob</w:t>
      </w:r>
      <w:proofErr w:type="spellEnd"/>
      <w:r w:rsidRPr="00AE51B4">
        <w:rPr>
          <w:rFonts w:ascii="Times New Roman" w:hAnsi="Times New Roman" w:cs="Times New Roman"/>
          <w:sz w:val="20"/>
          <w:szCs w:val="20"/>
          <w:lang w:val="en-GB"/>
        </w:rPr>
        <w:t xml:space="preserve"> &gt; |z| =   0.4467</w:t>
      </w:r>
      <w:r w:rsidRPr="00AE51B4">
        <w:rPr>
          <w:rFonts w:ascii="Times New Roman" w:hAnsi="Times New Roman" w:cs="Times New Roman"/>
          <w:sz w:val="20"/>
          <w:szCs w:val="20"/>
          <w:lang w:val="en-GB"/>
        </w:rPr>
        <w:tab/>
      </w:r>
      <w:r w:rsidRPr="00AE51B4">
        <w:rPr>
          <w:rFonts w:ascii="Times New Roman" w:hAnsi="Times New Roman" w:cs="Times New Roman"/>
          <w:sz w:val="20"/>
          <w:szCs w:val="20"/>
          <w:lang w:val="en-GB"/>
        </w:rPr>
        <w:tab/>
      </w:r>
      <w:r w:rsidRPr="00AE51B4">
        <w:rPr>
          <w:rFonts w:ascii="Times New Roman" w:hAnsi="Times New Roman" w:cs="Times New Roman"/>
          <w:b/>
          <w:color w:val="FF0000"/>
          <w:sz w:val="20"/>
          <w:szCs w:val="20"/>
          <w:bdr w:val="single" w:sz="4" w:space="0" w:color="auto"/>
          <w:lang w:val="en-GB"/>
        </w:rPr>
        <w:t xml:space="preserve"> means do not differ at 99% significance level – No session effect</w:t>
      </w:r>
    </w:p>
    <w:p w14:paraId="7AB01752" w14:textId="77777777" w:rsidR="00B91568" w:rsidRPr="00AE51B4" w:rsidRDefault="00B91568" w:rsidP="00B91568">
      <w:pPr>
        <w:pBdr>
          <w:bottom w:val="single" w:sz="6" w:space="1" w:color="auto"/>
        </w:pBdr>
        <w:rPr>
          <w:rFonts w:ascii="Times New Roman" w:hAnsi="Times New Roman" w:cs="Times New Roman"/>
          <w:sz w:val="20"/>
          <w:szCs w:val="20"/>
          <w:lang w:val="en-GB"/>
        </w:rPr>
      </w:pPr>
    </w:p>
    <w:p w14:paraId="507BAC69" w14:textId="77777777" w:rsidR="00B91568" w:rsidRPr="00AE51B4" w:rsidRDefault="00B91568" w:rsidP="00B91568">
      <w:pPr>
        <w:rPr>
          <w:rFonts w:ascii="Times New Roman" w:hAnsi="Times New Roman" w:cs="Times New Roman"/>
          <w:sz w:val="20"/>
          <w:szCs w:val="20"/>
          <w:lang w:val="en-GB"/>
        </w:rPr>
      </w:pPr>
    </w:p>
    <w:p w14:paraId="33920925" w14:textId="77777777" w:rsidR="00B91568" w:rsidRPr="00AE51B4" w:rsidRDefault="00B91568" w:rsidP="00B91568">
      <w:pPr>
        <w:rPr>
          <w:rFonts w:ascii="Times New Roman" w:hAnsi="Times New Roman" w:cs="Times New Roman"/>
          <w:sz w:val="20"/>
          <w:szCs w:val="20"/>
          <w:lang w:val="en-GB"/>
        </w:rPr>
      </w:pPr>
      <w:r w:rsidRPr="00AE51B4">
        <w:rPr>
          <w:rFonts w:ascii="Times New Roman" w:hAnsi="Times New Roman" w:cs="Times New Roman"/>
          <w:sz w:val="20"/>
          <w:szCs w:val="20"/>
          <w:lang w:val="en-GB"/>
        </w:rPr>
        <w:br w:type="page"/>
      </w:r>
    </w:p>
    <w:p w14:paraId="0475917C" w14:textId="77777777" w:rsidR="00B91568" w:rsidRPr="00AE51B4" w:rsidRDefault="00B91568" w:rsidP="00B91568">
      <w:pPr>
        <w:rPr>
          <w:rFonts w:ascii="Times New Roman" w:hAnsi="Times New Roman" w:cs="Times New Roman"/>
          <w:b/>
          <w:sz w:val="28"/>
          <w:szCs w:val="20"/>
          <w:lang w:val="en-GB"/>
        </w:rPr>
      </w:pPr>
      <w:r w:rsidRPr="00AE51B4">
        <w:rPr>
          <w:rFonts w:ascii="Times New Roman" w:hAnsi="Times New Roman" w:cs="Times New Roman"/>
          <w:b/>
          <w:sz w:val="28"/>
          <w:szCs w:val="20"/>
          <w:lang w:val="en-GB"/>
        </w:rPr>
        <w:lastRenderedPageBreak/>
        <w:t>Chi-square test</w:t>
      </w:r>
    </w:p>
    <w:p w14:paraId="2D5AE8A3" w14:textId="77777777" w:rsidR="00B91568" w:rsidRPr="00AE51B4" w:rsidRDefault="00B91568" w:rsidP="00B91568">
      <w:pPr>
        <w:rPr>
          <w:rFonts w:ascii="Times New Roman" w:hAnsi="Times New Roman" w:cs="Times New Roman"/>
          <w:sz w:val="20"/>
          <w:szCs w:val="20"/>
          <w:lang w:val="en-GB"/>
        </w:rPr>
      </w:pPr>
      <w:r w:rsidRPr="00AE51B4">
        <w:rPr>
          <w:rFonts w:ascii="Times New Roman" w:hAnsi="Times New Roman" w:cs="Times New Roman"/>
          <w:sz w:val="20"/>
          <w:szCs w:val="20"/>
          <w:lang w:val="en-GB"/>
        </w:rPr>
        <w:t>The chi-square test is always testing what scientists call the null hypothesis, which states that there is no significant difference between the expected and observed result.</w:t>
      </w:r>
    </w:p>
    <w:p w14:paraId="139B7D99" w14:textId="77777777" w:rsidR="00B91568" w:rsidRPr="00AE51B4" w:rsidRDefault="00B91568" w:rsidP="00B91568">
      <w:pPr>
        <w:rPr>
          <w:rFonts w:ascii="Times New Roman" w:hAnsi="Times New Roman" w:cs="Times New Roman"/>
          <w:sz w:val="20"/>
          <w:szCs w:val="20"/>
          <w:lang w:val="en-GB"/>
        </w:rPr>
      </w:pPr>
    </w:p>
    <w:p w14:paraId="4F2E1BE4" w14:textId="77777777" w:rsidR="00B91568" w:rsidRDefault="00B91568" w:rsidP="00B91568">
      <w:pPr>
        <w:rPr>
          <w:rFonts w:ascii="Times New Roman" w:hAnsi="Times New Roman" w:cs="Times New Roman"/>
          <w:sz w:val="20"/>
          <w:szCs w:val="20"/>
          <w:lang w:val="en-GB"/>
        </w:rPr>
      </w:pPr>
      <w:r>
        <w:rPr>
          <w:rFonts w:ascii="Times New Roman" w:hAnsi="Times New Roman" w:cs="Times New Roman"/>
          <w:sz w:val="20"/>
          <w:szCs w:val="20"/>
          <w:lang w:val="en-GB"/>
        </w:rPr>
        <w:t>Usually refers to frequency tables. The test measures (</w:t>
      </w:r>
      <w:proofErr w:type="gramStart"/>
      <w:r>
        <w:rPr>
          <w:rFonts w:ascii="Times New Roman" w:hAnsi="Times New Roman" w:cs="Times New Roman"/>
          <w:sz w:val="20"/>
          <w:szCs w:val="20"/>
          <w:lang w:val="en-GB"/>
        </w:rPr>
        <w:t>non)</w:t>
      </w:r>
      <w:proofErr w:type="gramEnd"/>
      <w:r>
        <w:rPr>
          <w:rFonts w:ascii="Times New Roman" w:hAnsi="Times New Roman" w:cs="Times New Roman"/>
          <w:sz w:val="20"/>
          <w:szCs w:val="20"/>
          <w:lang w:val="en-GB"/>
        </w:rPr>
        <w:t xml:space="preserve">existence of differences between cells. </w:t>
      </w:r>
    </w:p>
    <w:p w14:paraId="36F0D458" w14:textId="77777777" w:rsidR="00B91568" w:rsidRDefault="00B91568" w:rsidP="00B91568">
      <w:pPr>
        <w:rPr>
          <w:rFonts w:ascii="Times New Roman" w:hAnsi="Times New Roman" w:cs="Times New Roman"/>
          <w:sz w:val="20"/>
          <w:szCs w:val="20"/>
          <w:lang w:val="en-GB"/>
        </w:rPr>
      </w:pPr>
      <w:proofErr w:type="gramStart"/>
      <w:r>
        <w:rPr>
          <w:rFonts w:ascii="Times New Roman" w:hAnsi="Times New Roman" w:cs="Times New Roman"/>
          <w:sz w:val="20"/>
          <w:szCs w:val="20"/>
          <w:lang w:val="en-GB"/>
        </w:rPr>
        <w:t>Null hypothesis =&gt; no difference.</w:t>
      </w:r>
      <w:proofErr w:type="gramEnd"/>
    </w:p>
    <w:p w14:paraId="500EF7A1" w14:textId="77777777" w:rsidR="00B91568" w:rsidRPr="00AE51B4" w:rsidRDefault="00B91568" w:rsidP="00B91568">
      <w:pPr>
        <w:rPr>
          <w:rFonts w:ascii="Times New Roman" w:hAnsi="Times New Roman" w:cs="Times New Roman"/>
          <w:sz w:val="20"/>
          <w:szCs w:val="20"/>
          <w:lang w:val="en-GB"/>
        </w:rPr>
      </w:pPr>
    </w:p>
    <w:p w14:paraId="693EB626" w14:textId="77777777" w:rsidR="00B91568" w:rsidRDefault="00B91568" w:rsidP="00B91568">
      <w:pPr>
        <w:rPr>
          <w:rFonts w:ascii="Times New Roman" w:hAnsi="Times New Roman" w:cs="Times New Roman"/>
          <w:sz w:val="20"/>
          <w:szCs w:val="20"/>
          <w:lang w:val="en-GB"/>
        </w:rPr>
      </w:pPr>
      <w:r>
        <w:rPr>
          <w:rFonts w:ascii="Times New Roman" w:hAnsi="Times New Roman" w:cs="Times New Roman"/>
          <w:sz w:val="20"/>
          <w:szCs w:val="20"/>
          <w:lang w:val="en-GB"/>
        </w:rPr>
        <w:t xml:space="preserve">In our example – to test whether there is a difference between compliance </w:t>
      </w:r>
      <w:proofErr w:type="gramStart"/>
      <w:r>
        <w:rPr>
          <w:rFonts w:ascii="Times New Roman" w:hAnsi="Times New Roman" w:cs="Times New Roman"/>
          <w:sz w:val="20"/>
          <w:szCs w:val="20"/>
          <w:lang w:val="en-GB"/>
        </w:rPr>
        <w:t>rate</w:t>
      </w:r>
      <w:proofErr w:type="gramEnd"/>
      <w:r>
        <w:rPr>
          <w:rFonts w:ascii="Times New Roman" w:hAnsi="Times New Roman" w:cs="Times New Roman"/>
          <w:sz w:val="20"/>
          <w:szCs w:val="20"/>
          <w:lang w:val="en-GB"/>
        </w:rPr>
        <w:t xml:space="preserve"> (Compliance) among treatments.</w:t>
      </w:r>
    </w:p>
    <w:p w14:paraId="25DEC7C4" w14:textId="77777777" w:rsidR="00B91568" w:rsidRDefault="00B91568" w:rsidP="00B91568">
      <w:pPr>
        <w:rPr>
          <w:rFonts w:ascii="Times New Roman" w:hAnsi="Times New Roman" w:cs="Times New Roman"/>
          <w:sz w:val="20"/>
          <w:szCs w:val="20"/>
          <w:lang w:val="en-GB"/>
        </w:rPr>
      </w:pPr>
    </w:p>
    <w:p w14:paraId="6EA27C9F" w14:textId="77777777" w:rsidR="00B91568" w:rsidRPr="00AE51B4" w:rsidRDefault="00B91568" w:rsidP="00B91568">
      <w:pPr>
        <w:rPr>
          <w:rFonts w:ascii="Times New Roman" w:hAnsi="Times New Roman" w:cs="Times New Roman"/>
          <w:sz w:val="20"/>
          <w:szCs w:val="20"/>
          <w:lang w:val="en-GB"/>
        </w:rPr>
      </w:pPr>
      <w:r w:rsidRPr="00AE51B4">
        <w:rPr>
          <w:rFonts w:ascii="Times New Roman" w:hAnsi="Times New Roman" w:cs="Times New Roman"/>
          <w:sz w:val="20"/>
          <w:szCs w:val="20"/>
          <w:lang w:val="en-GB"/>
        </w:rPr>
        <w:t xml:space="preserve">STATA: </w:t>
      </w:r>
    </w:p>
    <w:p w14:paraId="6A93D878" w14:textId="77777777" w:rsidR="00B91568" w:rsidRPr="00AE51B4" w:rsidRDefault="00B91568" w:rsidP="00B91568">
      <w:pPr>
        <w:rPr>
          <w:rFonts w:ascii="Times New Roman" w:hAnsi="Times New Roman" w:cs="Times New Roman"/>
          <w:sz w:val="20"/>
          <w:szCs w:val="20"/>
          <w:lang w:val="en-GB"/>
        </w:rPr>
      </w:pPr>
    </w:p>
    <w:p w14:paraId="44E46569" w14:textId="77777777" w:rsidR="00B91568" w:rsidRDefault="00B91568" w:rsidP="00B91568">
      <w:pPr>
        <w:rPr>
          <w:rFonts w:ascii="Times New Roman" w:hAnsi="Times New Roman" w:cs="Times New Roman"/>
          <w:sz w:val="20"/>
          <w:szCs w:val="20"/>
          <w:lang w:val="en-GB"/>
        </w:rPr>
      </w:pPr>
      <w:r w:rsidRPr="00AE51B4">
        <w:rPr>
          <w:rFonts w:ascii="Times New Roman" w:hAnsi="Times New Roman" w:cs="Times New Roman"/>
          <w:sz w:val="20"/>
          <w:szCs w:val="20"/>
          <w:lang w:val="en-GB"/>
        </w:rPr>
        <w:t xml:space="preserve">. </w:t>
      </w:r>
      <w:proofErr w:type="gramStart"/>
      <w:r w:rsidRPr="00AE51B4">
        <w:rPr>
          <w:rFonts w:ascii="Times New Roman" w:hAnsi="Times New Roman" w:cs="Times New Roman"/>
          <w:sz w:val="20"/>
          <w:szCs w:val="20"/>
          <w:lang w:val="en-GB"/>
        </w:rPr>
        <w:t>tabulate</w:t>
      </w:r>
      <w:proofErr w:type="gramEnd"/>
      <w:r w:rsidRPr="00AE51B4">
        <w:rPr>
          <w:rFonts w:ascii="Times New Roman" w:hAnsi="Times New Roman" w:cs="Times New Roman"/>
          <w:sz w:val="20"/>
          <w:szCs w:val="20"/>
          <w:lang w:val="en-GB"/>
        </w:rPr>
        <w:t xml:space="preserve"> Compliance Treatment, chi2 column</w:t>
      </w:r>
    </w:p>
    <w:p w14:paraId="0913439E" w14:textId="77777777" w:rsidR="00B91568" w:rsidRDefault="00B91568" w:rsidP="00B91568">
      <w:pPr>
        <w:rPr>
          <w:rFonts w:ascii="Times New Roman" w:hAnsi="Times New Roman" w:cs="Times New Roman"/>
          <w:sz w:val="20"/>
          <w:szCs w:val="20"/>
          <w:lang w:val="en-GB"/>
        </w:rPr>
      </w:pPr>
    </w:p>
    <w:p w14:paraId="4315A90A" w14:textId="77777777" w:rsidR="00B91568" w:rsidRDefault="00B91568" w:rsidP="00B91568">
      <w:pPr>
        <w:rPr>
          <w:rFonts w:ascii="Times New Roman" w:hAnsi="Times New Roman" w:cs="Times New Roman"/>
          <w:sz w:val="20"/>
          <w:szCs w:val="20"/>
          <w:lang w:val="en-GB"/>
        </w:rPr>
      </w:pPr>
    </w:p>
    <w:tbl>
      <w:tblPr>
        <w:tblW w:w="8586" w:type="dxa"/>
        <w:tblInd w:w="55" w:type="dxa"/>
        <w:tblLayout w:type="fixed"/>
        <w:tblCellMar>
          <w:left w:w="70" w:type="dxa"/>
          <w:right w:w="70" w:type="dxa"/>
        </w:tblCellMar>
        <w:tblLook w:val="04A0" w:firstRow="1" w:lastRow="0" w:firstColumn="1" w:lastColumn="0" w:noHBand="0" w:noVBand="1"/>
      </w:tblPr>
      <w:tblGrid>
        <w:gridCol w:w="1008"/>
        <w:gridCol w:w="842"/>
        <w:gridCol w:w="842"/>
        <w:gridCol w:w="842"/>
        <w:gridCol w:w="842"/>
        <w:gridCol w:w="842"/>
        <w:gridCol w:w="842"/>
        <w:gridCol w:w="842"/>
        <w:gridCol w:w="842"/>
        <w:gridCol w:w="842"/>
      </w:tblGrid>
      <w:tr w:rsidR="00B91568" w:rsidRPr="00AE51B4" w14:paraId="3927A1E8" w14:textId="77777777" w:rsidTr="00E15913">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2B7A8" w14:textId="77777777" w:rsidR="00B91568" w:rsidRPr="00AE51B4" w:rsidRDefault="00B91568" w:rsidP="00E15913">
            <w:pPr>
              <w:jc w:val="center"/>
              <w:rPr>
                <w:rFonts w:ascii="Calibri" w:eastAsia="Times New Roman" w:hAnsi="Calibri" w:cs="Times New Roman"/>
                <w:color w:val="000000"/>
                <w:sz w:val="18"/>
                <w:lang w:eastAsia="cs-CZ"/>
              </w:rPr>
            </w:pPr>
            <w:proofErr w:type="spellStart"/>
            <w:r w:rsidRPr="00AE51B4">
              <w:rPr>
                <w:rFonts w:ascii="Calibri" w:eastAsia="Times New Roman" w:hAnsi="Calibri" w:cs="Times New Roman"/>
                <w:color w:val="000000"/>
                <w:sz w:val="18"/>
                <w:lang w:eastAsia="cs-CZ"/>
              </w:rPr>
              <w:t>Compliance</w:t>
            </w:r>
            <w:proofErr w:type="spellEnd"/>
          </w:p>
        </w:tc>
        <w:tc>
          <w:tcPr>
            <w:tcW w:w="842" w:type="dxa"/>
            <w:tcBorders>
              <w:top w:val="single" w:sz="4" w:space="0" w:color="auto"/>
              <w:left w:val="nil"/>
              <w:bottom w:val="single" w:sz="4" w:space="0" w:color="auto"/>
              <w:right w:val="single" w:sz="4" w:space="0" w:color="auto"/>
            </w:tcBorders>
            <w:shd w:val="clear" w:color="auto" w:fill="auto"/>
            <w:noWrap/>
            <w:vAlign w:val="bottom"/>
            <w:hideMark/>
          </w:tcPr>
          <w:p w14:paraId="504C6566"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1</w:t>
            </w:r>
          </w:p>
        </w:tc>
        <w:tc>
          <w:tcPr>
            <w:tcW w:w="842" w:type="dxa"/>
            <w:tcBorders>
              <w:top w:val="single" w:sz="4" w:space="0" w:color="auto"/>
              <w:left w:val="nil"/>
              <w:bottom w:val="single" w:sz="4" w:space="0" w:color="auto"/>
              <w:right w:val="single" w:sz="4" w:space="0" w:color="auto"/>
            </w:tcBorders>
            <w:shd w:val="clear" w:color="auto" w:fill="auto"/>
            <w:noWrap/>
            <w:vAlign w:val="bottom"/>
            <w:hideMark/>
          </w:tcPr>
          <w:p w14:paraId="1DDACAD4"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2</w:t>
            </w:r>
          </w:p>
        </w:tc>
        <w:tc>
          <w:tcPr>
            <w:tcW w:w="842" w:type="dxa"/>
            <w:tcBorders>
              <w:top w:val="single" w:sz="4" w:space="0" w:color="auto"/>
              <w:left w:val="nil"/>
              <w:bottom w:val="single" w:sz="4" w:space="0" w:color="auto"/>
              <w:right w:val="single" w:sz="4" w:space="0" w:color="auto"/>
            </w:tcBorders>
            <w:shd w:val="clear" w:color="auto" w:fill="auto"/>
            <w:noWrap/>
            <w:vAlign w:val="bottom"/>
            <w:hideMark/>
          </w:tcPr>
          <w:p w14:paraId="6DA3F982"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3</w:t>
            </w:r>
          </w:p>
        </w:tc>
        <w:tc>
          <w:tcPr>
            <w:tcW w:w="842" w:type="dxa"/>
            <w:tcBorders>
              <w:top w:val="single" w:sz="4" w:space="0" w:color="auto"/>
              <w:left w:val="nil"/>
              <w:bottom w:val="single" w:sz="4" w:space="0" w:color="auto"/>
              <w:right w:val="single" w:sz="4" w:space="0" w:color="auto"/>
            </w:tcBorders>
            <w:shd w:val="clear" w:color="auto" w:fill="auto"/>
            <w:noWrap/>
            <w:vAlign w:val="bottom"/>
            <w:hideMark/>
          </w:tcPr>
          <w:p w14:paraId="46A7EFE7"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4</w:t>
            </w:r>
          </w:p>
        </w:tc>
        <w:tc>
          <w:tcPr>
            <w:tcW w:w="842" w:type="dxa"/>
            <w:tcBorders>
              <w:top w:val="single" w:sz="4" w:space="0" w:color="auto"/>
              <w:left w:val="nil"/>
              <w:bottom w:val="single" w:sz="4" w:space="0" w:color="auto"/>
              <w:right w:val="single" w:sz="4" w:space="0" w:color="auto"/>
            </w:tcBorders>
            <w:shd w:val="clear" w:color="auto" w:fill="auto"/>
            <w:noWrap/>
            <w:vAlign w:val="bottom"/>
            <w:hideMark/>
          </w:tcPr>
          <w:p w14:paraId="33AB5E8A"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5</w:t>
            </w:r>
          </w:p>
        </w:tc>
        <w:tc>
          <w:tcPr>
            <w:tcW w:w="842" w:type="dxa"/>
            <w:tcBorders>
              <w:top w:val="single" w:sz="4" w:space="0" w:color="auto"/>
              <w:left w:val="nil"/>
              <w:bottom w:val="single" w:sz="4" w:space="0" w:color="auto"/>
              <w:right w:val="single" w:sz="4" w:space="0" w:color="auto"/>
            </w:tcBorders>
            <w:shd w:val="clear" w:color="auto" w:fill="auto"/>
            <w:noWrap/>
            <w:vAlign w:val="bottom"/>
            <w:hideMark/>
          </w:tcPr>
          <w:p w14:paraId="5056A401"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6</w:t>
            </w:r>
          </w:p>
        </w:tc>
        <w:tc>
          <w:tcPr>
            <w:tcW w:w="842" w:type="dxa"/>
            <w:tcBorders>
              <w:top w:val="single" w:sz="4" w:space="0" w:color="auto"/>
              <w:left w:val="nil"/>
              <w:bottom w:val="single" w:sz="4" w:space="0" w:color="auto"/>
              <w:right w:val="single" w:sz="4" w:space="0" w:color="auto"/>
            </w:tcBorders>
            <w:shd w:val="clear" w:color="auto" w:fill="auto"/>
            <w:noWrap/>
            <w:vAlign w:val="bottom"/>
            <w:hideMark/>
          </w:tcPr>
          <w:p w14:paraId="26DEAC55"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7</w:t>
            </w:r>
          </w:p>
        </w:tc>
        <w:tc>
          <w:tcPr>
            <w:tcW w:w="842" w:type="dxa"/>
            <w:tcBorders>
              <w:top w:val="single" w:sz="4" w:space="0" w:color="auto"/>
              <w:left w:val="nil"/>
              <w:bottom w:val="single" w:sz="4" w:space="0" w:color="auto"/>
              <w:right w:val="single" w:sz="4" w:space="0" w:color="auto"/>
            </w:tcBorders>
            <w:shd w:val="clear" w:color="auto" w:fill="auto"/>
            <w:noWrap/>
            <w:vAlign w:val="bottom"/>
            <w:hideMark/>
          </w:tcPr>
          <w:p w14:paraId="4785F6EB"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8</w:t>
            </w:r>
          </w:p>
        </w:tc>
        <w:tc>
          <w:tcPr>
            <w:tcW w:w="842" w:type="dxa"/>
            <w:tcBorders>
              <w:top w:val="single" w:sz="4" w:space="0" w:color="auto"/>
              <w:left w:val="nil"/>
              <w:bottom w:val="single" w:sz="4" w:space="0" w:color="auto"/>
              <w:right w:val="single" w:sz="4" w:space="0" w:color="auto"/>
            </w:tcBorders>
            <w:shd w:val="clear" w:color="auto" w:fill="auto"/>
            <w:noWrap/>
            <w:vAlign w:val="bottom"/>
            <w:hideMark/>
          </w:tcPr>
          <w:p w14:paraId="795E7E7E" w14:textId="77777777" w:rsidR="00B91568" w:rsidRPr="00AE51B4" w:rsidRDefault="00B91568" w:rsidP="00E15913">
            <w:pPr>
              <w:jc w:val="center"/>
              <w:rPr>
                <w:rFonts w:ascii="Calibri" w:eastAsia="Times New Roman" w:hAnsi="Calibri" w:cs="Times New Roman"/>
                <w:color w:val="000000"/>
                <w:sz w:val="18"/>
                <w:lang w:eastAsia="cs-CZ"/>
              </w:rPr>
            </w:pPr>
            <w:proofErr w:type="spellStart"/>
            <w:r w:rsidRPr="00AE51B4">
              <w:rPr>
                <w:rFonts w:ascii="Calibri" w:eastAsia="Times New Roman" w:hAnsi="Calibri" w:cs="Times New Roman"/>
                <w:color w:val="000000"/>
                <w:sz w:val="18"/>
                <w:lang w:eastAsia="cs-CZ"/>
              </w:rPr>
              <w:t>Total</w:t>
            </w:r>
            <w:proofErr w:type="spellEnd"/>
          </w:p>
        </w:tc>
      </w:tr>
      <w:tr w:rsidR="00B91568" w:rsidRPr="00AE51B4" w14:paraId="3EE70DC9" w14:textId="77777777" w:rsidTr="00E15913">
        <w:trPr>
          <w:trHeight w:val="300"/>
        </w:trPr>
        <w:tc>
          <w:tcPr>
            <w:tcW w:w="100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07B1DF8"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0</w:t>
            </w:r>
          </w:p>
        </w:tc>
        <w:tc>
          <w:tcPr>
            <w:tcW w:w="842" w:type="dxa"/>
            <w:tcBorders>
              <w:top w:val="nil"/>
              <w:left w:val="nil"/>
              <w:bottom w:val="single" w:sz="4" w:space="0" w:color="auto"/>
              <w:right w:val="single" w:sz="4" w:space="0" w:color="auto"/>
            </w:tcBorders>
            <w:shd w:val="clear" w:color="auto" w:fill="auto"/>
            <w:noWrap/>
            <w:vAlign w:val="bottom"/>
            <w:hideMark/>
          </w:tcPr>
          <w:p w14:paraId="4E398105"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122</w:t>
            </w:r>
          </w:p>
        </w:tc>
        <w:tc>
          <w:tcPr>
            <w:tcW w:w="842" w:type="dxa"/>
            <w:tcBorders>
              <w:top w:val="nil"/>
              <w:left w:val="nil"/>
              <w:bottom w:val="single" w:sz="4" w:space="0" w:color="auto"/>
              <w:right w:val="single" w:sz="4" w:space="0" w:color="auto"/>
            </w:tcBorders>
            <w:shd w:val="clear" w:color="auto" w:fill="auto"/>
            <w:noWrap/>
            <w:vAlign w:val="bottom"/>
            <w:hideMark/>
          </w:tcPr>
          <w:p w14:paraId="0F177310"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112</w:t>
            </w:r>
          </w:p>
        </w:tc>
        <w:tc>
          <w:tcPr>
            <w:tcW w:w="842" w:type="dxa"/>
            <w:tcBorders>
              <w:top w:val="nil"/>
              <w:left w:val="nil"/>
              <w:bottom w:val="single" w:sz="4" w:space="0" w:color="auto"/>
              <w:right w:val="single" w:sz="4" w:space="0" w:color="auto"/>
            </w:tcBorders>
            <w:shd w:val="clear" w:color="auto" w:fill="auto"/>
            <w:noWrap/>
            <w:vAlign w:val="bottom"/>
            <w:hideMark/>
          </w:tcPr>
          <w:p w14:paraId="11A5E2EA"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105</w:t>
            </w:r>
          </w:p>
        </w:tc>
        <w:tc>
          <w:tcPr>
            <w:tcW w:w="842" w:type="dxa"/>
            <w:tcBorders>
              <w:top w:val="nil"/>
              <w:left w:val="nil"/>
              <w:bottom w:val="single" w:sz="4" w:space="0" w:color="auto"/>
              <w:right w:val="single" w:sz="4" w:space="0" w:color="auto"/>
            </w:tcBorders>
            <w:shd w:val="clear" w:color="auto" w:fill="auto"/>
            <w:noWrap/>
            <w:vAlign w:val="bottom"/>
            <w:hideMark/>
          </w:tcPr>
          <w:p w14:paraId="23FEE408"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109</w:t>
            </w:r>
          </w:p>
        </w:tc>
        <w:tc>
          <w:tcPr>
            <w:tcW w:w="842" w:type="dxa"/>
            <w:tcBorders>
              <w:top w:val="nil"/>
              <w:left w:val="nil"/>
              <w:bottom w:val="single" w:sz="4" w:space="0" w:color="auto"/>
              <w:right w:val="single" w:sz="4" w:space="0" w:color="auto"/>
            </w:tcBorders>
            <w:shd w:val="clear" w:color="auto" w:fill="auto"/>
            <w:noWrap/>
            <w:vAlign w:val="bottom"/>
            <w:hideMark/>
          </w:tcPr>
          <w:p w14:paraId="047EC327"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134</w:t>
            </w:r>
          </w:p>
        </w:tc>
        <w:tc>
          <w:tcPr>
            <w:tcW w:w="842" w:type="dxa"/>
            <w:tcBorders>
              <w:top w:val="nil"/>
              <w:left w:val="nil"/>
              <w:bottom w:val="single" w:sz="4" w:space="0" w:color="auto"/>
              <w:right w:val="single" w:sz="4" w:space="0" w:color="auto"/>
            </w:tcBorders>
            <w:shd w:val="clear" w:color="auto" w:fill="auto"/>
            <w:noWrap/>
            <w:vAlign w:val="bottom"/>
            <w:hideMark/>
          </w:tcPr>
          <w:p w14:paraId="0E116425"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87</w:t>
            </w:r>
          </w:p>
        </w:tc>
        <w:tc>
          <w:tcPr>
            <w:tcW w:w="842" w:type="dxa"/>
            <w:tcBorders>
              <w:top w:val="nil"/>
              <w:left w:val="nil"/>
              <w:bottom w:val="single" w:sz="4" w:space="0" w:color="auto"/>
              <w:right w:val="single" w:sz="4" w:space="0" w:color="auto"/>
            </w:tcBorders>
            <w:shd w:val="clear" w:color="auto" w:fill="auto"/>
            <w:noWrap/>
            <w:vAlign w:val="bottom"/>
            <w:hideMark/>
          </w:tcPr>
          <w:p w14:paraId="4C3BA307"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117</w:t>
            </w:r>
          </w:p>
        </w:tc>
        <w:tc>
          <w:tcPr>
            <w:tcW w:w="842" w:type="dxa"/>
            <w:tcBorders>
              <w:top w:val="nil"/>
              <w:left w:val="nil"/>
              <w:bottom w:val="single" w:sz="4" w:space="0" w:color="auto"/>
              <w:right w:val="single" w:sz="4" w:space="0" w:color="auto"/>
            </w:tcBorders>
            <w:shd w:val="clear" w:color="auto" w:fill="auto"/>
            <w:noWrap/>
            <w:vAlign w:val="bottom"/>
            <w:hideMark/>
          </w:tcPr>
          <w:p w14:paraId="26EA173D"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80</w:t>
            </w:r>
          </w:p>
        </w:tc>
        <w:tc>
          <w:tcPr>
            <w:tcW w:w="842" w:type="dxa"/>
            <w:tcBorders>
              <w:top w:val="nil"/>
              <w:left w:val="nil"/>
              <w:bottom w:val="single" w:sz="4" w:space="0" w:color="auto"/>
              <w:right w:val="single" w:sz="4" w:space="0" w:color="auto"/>
            </w:tcBorders>
            <w:shd w:val="clear" w:color="auto" w:fill="auto"/>
            <w:noWrap/>
            <w:vAlign w:val="bottom"/>
            <w:hideMark/>
          </w:tcPr>
          <w:p w14:paraId="7D8A54E0"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866</w:t>
            </w:r>
          </w:p>
        </w:tc>
      </w:tr>
      <w:tr w:rsidR="00B91568" w:rsidRPr="00AE51B4" w14:paraId="35864DF5" w14:textId="77777777" w:rsidTr="00E15913">
        <w:trPr>
          <w:trHeight w:val="300"/>
        </w:trPr>
        <w:tc>
          <w:tcPr>
            <w:tcW w:w="1008" w:type="dxa"/>
            <w:vMerge/>
            <w:tcBorders>
              <w:top w:val="nil"/>
              <w:left w:val="single" w:sz="4" w:space="0" w:color="auto"/>
              <w:bottom w:val="single" w:sz="4" w:space="0" w:color="000000"/>
              <w:right w:val="single" w:sz="4" w:space="0" w:color="auto"/>
            </w:tcBorders>
            <w:vAlign w:val="center"/>
            <w:hideMark/>
          </w:tcPr>
          <w:p w14:paraId="4108ADF6" w14:textId="77777777" w:rsidR="00B91568" w:rsidRPr="00AE51B4" w:rsidRDefault="00B91568" w:rsidP="00E15913">
            <w:pPr>
              <w:rPr>
                <w:rFonts w:ascii="Calibri" w:eastAsia="Times New Roman" w:hAnsi="Calibri" w:cs="Times New Roman"/>
                <w:color w:val="000000"/>
                <w:sz w:val="18"/>
                <w:lang w:eastAsia="cs-CZ"/>
              </w:rPr>
            </w:pPr>
          </w:p>
        </w:tc>
        <w:tc>
          <w:tcPr>
            <w:tcW w:w="842" w:type="dxa"/>
            <w:tcBorders>
              <w:top w:val="nil"/>
              <w:left w:val="nil"/>
              <w:bottom w:val="single" w:sz="4" w:space="0" w:color="auto"/>
              <w:right w:val="single" w:sz="4" w:space="0" w:color="auto"/>
            </w:tcBorders>
            <w:shd w:val="clear" w:color="auto" w:fill="auto"/>
            <w:noWrap/>
            <w:vAlign w:val="bottom"/>
            <w:hideMark/>
          </w:tcPr>
          <w:p w14:paraId="05069D53"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55.45</w:t>
            </w:r>
          </w:p>
        </w:tc>
        <w:tc>
          <w:tcPr>
            <w:tcW w:w="842" w:type="dxa"/>
            <w:tcBorders>
              <w:top w:val="nil"/>
              <w:left w:val="nil"/>
              <w:bottom w:val="single" w:sz="4" w:space="0" w:color="auto"/>
              <w:right w:val="single" w:sz="4" w:space="0" w:color="auto"/>
            </w:tcBorders>
            <w:shd w:val="clear" w:color="auto" w:fill="auto"/>
            <w:noWrap/>
            <w:vAlign w:val="bottom"/>
            <w:hideMark/>
          </w:tcPr>
          <w:p w14:paraId="69CE1C4B"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50.91</w:t>
            </w:r>
          </w:p>
        </w:tc>
        <w:tc>
          <w:tcPr>
            <w:tcW w:w="842" w:type="dxa"/>
            <w:tcBorders>
              <w:top w:val="nil"/>
              <w:left w:val="nil"/>
              <w:bottom w:val="single" w:sz="4" w:space="0" w:color="auto"/>
              <w:right w:val="single" w:sz="4" w:space="0" w:color="auto"/>
            </w:tcBorders>
            <w:shd w:val="clear" w:color="auto" w:fill="auto"/>
            <w:noWrap/>
            <w:vAlign w:val="bottom"/>
            <w:hideMark/>
          </w:tcPr>
          <w:p w14:paraId="23204A5B"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52.50</w:t>
            </w:r>
          </w:p>
        </w:tc>
        <w:tc>
          <w:tcPr>
            <w:tcW w:w="842" w:type="dxa"/>
            <w:tcBorders>
              <w:top w:val="nil"/>
              <w:left w:val="nil"/>
              <w:bottom w:val="single" w:sz="4" w:space="0" w:color="auto"/>
              <w:right w:val="single" w:sz="4" w:space="0" w:color="auto"/>
            </w:tcBorders>
            <w:shd w:val="clear" w:color="auto" w:fill="auto"/>
            <w:noWrap/>
            <w:vAlign w:val="bottom"/>
            <w:hideMark/>
          </w:tcPr>
          <w:p w14:paraId="28D1481F"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68.13</w:t>
            </w:r>
          </w:p>
        </w:tc>
        <w:tc>
          <w:tcPr>
            <w:tcW w:w="842" w:type="dxa"/>
            <w:tcBorders>
              <w:top w:val="nil"/>
              <w:left w:val="nil"/>
              <w:bottom w:val="single" w:sz="4" w:space="0" w:color="auto"/>
              <w:right w:val="single" w:sz="4" w:space="0" w:color="auto"/>
            </w:tcBorders>
            <w:shd w:val="clear" w:color="auto" w:fill="auto"/>
            <w:noWrap/>
            <w:vAlign w:val="bottom"/>
            <w:hideMark/>
          </w:tcPr>
          <w:p w14:paraId="7FC8968A"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55.83</w:t>
            </w:r>
          </w:p>
        </w:tc>
        <w:tc>
          <w:tcPr>
            <w:tcW w:w="842" w:type="dxa"/>
            <w:tcBorders>
              <w:top w:val="nil"/>
              <w:left w:val="nil"/>
              <w:bottom w:val="single" w:sz="4" w:space="0" w:color="auto"/>
              <w:right w:val="single" w:sz="4" w:space="0" w:color="auto"/>
            </w:tcBorders>
            <w:shd w:val="clear" w:color="auto" w:fill="auto"/>
            <w:noWrap/>
            <w:vAlign w:val="bottom"/>
            <w:hideMark/>
          </w:tcPr>
          <w:p w14:paraId="4D441EB3"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39.55</w:t>
            </w:r>
          </w:p>
        </w:tc>
        <w:tc>
          <w:tcPr>
            <w:tcW w:w="842" w:type="dxa"/>
            <w:tcBorders>
              <w:top w:val="nil"/>
              <w:left w:val="nil"/>
              <w:bottom w:val="single" w:sz="4" w:space="0" w:color="auto"/>
              <w:right w:val="single" w:sz="4" w:space="0" w:color="auto"/>
            </w:tcBorders>
            <w:shd w:val="clear" w:color="auto" w:fill="auto"/>
            <w:noWrap/>
            <w:vAlign w:val="bottom"/>
            <w:hideMark/>
          </w:tcPr>
          <w:p w14:paraId="495A8887"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58.50</w:t>
            </w:r>
          </w:p>
        </w:tc>
        <w:tc>
          <w:tcPr>
            <w:tcW w:w="842" w:type="dxa"/>
            <w:tcBorders>
              <w:top w:val="nil"/>
              <w:left w:val="nil"/>
              <w:bottom w:val="single" w:sz="4" w:space="0" w:color="auto"/>
              <w:right w:val="single" w:sz="4" w:space="0" w:color="auto"/>
            </w:tcBorders>
            <w:shd w:val="clear" w:color="auto" w:fill="auto"/>
            <w:noWrap/>
            <w:vAlign w:val="bottom"/>
            <w:hideMark/>
          </w:tcPr>
          <w:p w14:paraId="3134722B"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40.00</w:t>
            </w:r>
          </w:p>
        </w:tc>
        <w:tc>
          <w:tcPr>
            <w:tcW w:w="842" w:type="dxa"/>
            <w:tcBorders>
              <w:top w:val="nil"/>
              <w:left w:val="nil"/>
              <w:bottom w:val="single" w:sz="4" w:space="0" w:color="auto"/>
              <w:right w:val="single" w:sz="4" w:space="0" w:color="auto"/>
            </w:tcBorders>
            <w:shd w:val="clear" w:color="auto" w:fill="auto"/>
            <w:noWrap/>
            <w:vAlign w:val="bottom"/>
            <w:hideMark/>
          </w:tcPr>
          <w:p w14:paraId="440CAE44"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 xml:space="preserve">52.17 </w:t>
            </w:r>
          </w:p>
        </w:tc>
      </w:tr>
      <w:tr w:rsidR="00B91568" w:rsidRPr="00AE51B4" w14:paraId="4B461128" w14:textId="77777777" w:rsidTr="00E15913">
        <w:trPr>
          <w:trHeight w:val="300"/>
        </w:trPr>
        <w:tc>
          <w:tcPr>
            <w:tcW w:w="100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C696F04"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1</w:t>
            </w:r>
          </w:p>
        </w:tc>
        <w:tc>
          <w:tcPr>
            <w:tcW w:w="842" w:type="dxa"/>
            <w:tcBorders>
              <w:top w:val="nil"/>
              <w:left w:val="nil"/>
              <w:bottom w:val="single" w:sz="4" w:space="0" w:color="auto"/>
              <w:right w:val="single" w:sz="4" w:space="0" w:color="auto"/>
            </w:tcBorders>
            <w:shd w:val="clear" w:color="auto" w:fill="auto"/>
            <w:noWrap/>
            <w:vAlign w:val="bottom"/>
            <w:hideMark/>
          </w:tcPr>
          <w:p w14:paraId="73D4E370"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98</w:t>
            </w:r>
          </w:p>
        </w:tc>
        <w:tc>
          <w:tcPr>
            <w:tcW w:w="842" w:type="dxa"/>
            <w:tcBorders>
              <w:top w:val="nil"/>
              <w:left w:val="nil"/>
              <w:bottom w:val="single" w:sz="4" w:space="0" w:color="auto"/>
              <w:right w:val="single" w:sz="4" w:space="0" w:color="auto"/>
            </w:tcBorders>
            <w:shd w:val="clear" w:color="auto" w:fill="auto"/>
            <w:noWrap/>
            <w:vAlign w:val="bottom"/>
            <w:hideMark/>
          </w:tcPr>
          <w:p w14:paraId="49262A9C"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108</w:t>
            </w:r>
          </w:p>
        </w:tc>
        <w:tc>
          <w:tcPr>
            <w:tcW w:w="842" w:type="dxa"/>
            <w:tcBorders>
              <w:top w:val="nil"/>
              <w:left w:val="nil"/>
              <w:bottom w:val="single" w:sz="4" w:space="0" w:color="auto"/>
              <w:right w:val="single" w:sz="4" w:space="0" w:color="auto"/>
            </w:tcBorders>
            <w:shd w:val="clear" w:color="auto" w:fill="auto"/>
            <w:noWrap/>
            <w:vAlign w:val="bottom"/>
            <w:hideMark/>
          </w:tcPr>
          <w:p w14:paraId="583D844D"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95</w:t>
            </w:r>
          </w:p>
        </w:tc>
        <w:tc>
          <w:tcPr>
            <w:tcW w:w="842" w:type="dxa"/>
            <w:tcBorders>
              <w:top w:val="nil"/>
              <w:left w:val="nil"/>
              <w:bottom w:val="single" w:sz="4" w:space="0" w:color="auto"/>
              <w:right w:val="single" w:sz="4" w:space="0" w:color="auto"/>
            </w:tcBorders>
            <w:shd w:val="clear" w:color="auto" w:fill="auto"/>
            <w:noWrap/>
            <w:vAlign w:val="bottom"/>
            <w:hideMark/>
          </w:tcPr>
          <w:p w14:paraId="4B0971D0"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51</w:t>
            </w:r>
          </w:p>
        </w:tc>
        <w:tc>
          <w:tcPr>
            <w:tcW w:w="842" w:type="dxa"/>
            <w:tcBorders>
              <w:top w:val="nil"/>
              <w:left w:val="nil"/>
              <w:bottom w:val="single" w:sz="4" w:space="0" w:color="auto"/>
              <w:right w:val="single" w:sz="4" w:space="0" w:color="auto"/>
            </w:tcBorders>
            <w:shd w:val="clear" w:color="auto" w:fill="auto"/>
            <w:noWrap/>
            <w:vAlign w:val="bottom"/>
            <w:hideMark/>
          </w:tcPr>
          <w:p w14:paraId="44600B5C"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106</w:t>
            </w:r>
          </w:p>
        </w:tc>
        <w:tc>
          <w:tcPr>
            <w:tcW w:w="842" w:type="dxa"/>
            <w:tcBorders>
              <w:top w:val="nil"/>
              <w:left w:val="nil"/>
              <w:bottom w:val="single" w:sz="4" w:space="0" w:color="auto"/>
              <w:right w:val="single" w:sz="4" w:space="0" w:color="auto"/>
            </w:tcBorders>
            <w:shd w:val="clear" w:color="auto" w:fill="auto"/>
            <w:noWrap/>
            <w:vAlign w:val="bottom"/>
            <w:hideMark/>
          </w:tcPr>
          <w:p w14:paraId="33A0973F"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133</w:t>
            </w:r>
          </w:p>
        </w:tc>
        <w:tc>
          <w:tcPr>
            <w:tcW w:w="842" w:type="dxa"/>
            <w:tcBorders>
              <w:top w:val="nil"/>
              <w:left w:val="nil"/>
              <w:bottom w:val="single" w:sz="4" w:space="0" w:color="auto"/>
              <w:right w:val="single" w:sz="4" w:space="0" w:color="auto"/>
            </w:tcBorders>
            <w:shd w:val="clear" w:color="auto" w:fill="auto"/>
            <w:noWrap/>
            <w:vAlign w:val="bottom"/>
            <w:hideMark/>
          </w:tcPr>
          <w:p w14:paraId="32D72906"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83</w:t>
            </w:r>
          </w:p>
        </w:tc>
        <w:tc>
          <w:tcPr>
            <w:tcW w:w="842" w:type="dxa"/>
            <w:tcBorders>
              <w:top w:val="nil"/>
              <w:left w:val="nil"/>
              <w:bottom w:val="single" w:sz="4" w:space="0" w:color="auto"/>
              <w:right w:val="single" w:sz="4" w:space="0" w:color="auto"/>
            </w:tcBorders>
            <w:shd w:val="clear" w:color="auto" w:fill="auto"/>
            <w:noWrap/>
            <w:vAlign w:val="bottom"/>
            <w:hideMark/>
          </w:tcPr>
          <w:p w14:paraId="034D9C8E"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120</w:t>
            </w:r>
          </w:p>
        </w:tc>
        <w:tc>
          <w:tcPr>
            <w:tcW w:w="842" w:type="dxa"/>
            <w:tcBorders>
              <w:top w:val="nil"/>
              <w:left w:val="nil"/>
              <w:bottom w:val="single" w:sz="4" w:space="0" w:color="auto"/>
              <w:right w:val="single" w:sz="4" w:space="0" w:color="auto"/>
            </w:tcBorders>
            <w:shd w:val="clear" w:color="auto" w:fill="auto"/>
            <w:noWrap/>
            <w:vAlign w:val="bottom"/>
            <w:hideMark/>
          </w:tcPr>
          <w:p w14:paraId="537BB11A"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794</w:t>
            </w:r>
          </w:p>
        </w:tc>
      </w:tr>
      <w:tr w:rsidR="00B91568" w:rsidRPr="00AE51B4" w14:paraId="6A571768" w14:textId="77777777" w:rsidTr="00E15913">
        <w:trPr>
          <w:trHeight w:val="300"/>
        </w:trPr>
        <w:tc>
          <w:tcPr>
            <w:tcW w:w="1008" w:type="dxa"/>
            <w:vMerge/>
            <w:tcBorders>
              <w:top w:val="nil"/>
              <w:left w:val="single" w:sz="4" w:space="0" w:color="auto"/>
              <w:bottom w:val="single" w:sz="4" w:space="0" w:color="000000"/>
              <w:right w:val="single" w:sz="4" w:space="0" w:color="auto"/>
            </w:tcBorders>
            <w:vAlign w:val="center"/>
            <w:hideMark/>
          </w:tcPr>
          <w:p w14:paraId="5A0D0CC9" w14:textId="77777777" w:rsidR="00B91568" w:rsidRPr="00AE51B4" w:rsidRDefault="00B91568" w:rsidP="00E15913">
            <w:pPr>
              <w:rPr>
                <w:rFonts w:ascii="Calibri" w:eastAsia="Times New Roman" w:hAnsi="Calibri" w:cs="Times New Roman"/>
                <w:color w:val="000000"/>
                <w:sz w:val="18"/>
                <w:lang w:eastAsia="cs-CZ"/>
              </w:rPr>
            </w:pPr>
          </w:p>
        </w:tc>
        <w:tc>
          <w:tcPr>
            <w:tcW w:w="842" w:type="dxa"/>
            <w:tcBorders>
              <w:top w:val="nil"/>
              <w:left w:val="nil"/>
              <w:bottom w:val="single" w:sz="4" w:space="0" w:color="auto"/>
              <w:right w:val="single" w:sz="4" w:space="0" w:color="auto"/>
            </w:tcBorders>
            <w:shd w:val="clear" w:color="auto" w:fill="auto"/>
            <w:noWrap/>
            <w:vAlign w:val="bottom"/>
            <w:hideMark/>
          </w:tcPr>
          <w:p w14:paraId="41B07261"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44.55</w:t>
            </w:r>
          </w:p>
        </w:tc>
        <w:tc>
          <w:tcPr>
            <w:tcW w:w="842" w:type="dxa"/>
            <w:tcBorders>
              <w:top w:val="nil"/>
              <w:left w:val="nil"/>
              <w:bottom w:val="single" w:sz="4" w:space="0" w:color="auto"/>
              <w:right w:val="single" w:sz="4" w:space="0" w:color="auto"/>
            </w:tcBorders>
            <w:shd w:val="clear" w:color="auto" w:fill="auto"/>
            <w:noWrap/>
            <w:vAlign w:val="bottom"/>
            <w:hideMark/>
          </w:tcPr>
          <w:p w14:paraId="2920DAA4"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49.09</w:t>
            </w:r>
          </w:p>
        </w:tc>
        <w:tc>
          <w:tcPr>
            <w:tcW w:w="842" w:type="dxa"/>
            <w:tcBorders>
              <w:top w:val="nil"/>
              <w:left w:val="nil"/>
              <w:bottom w:val="single" w:sz="4" w:space="0" w:color="auto"/>
              <w:right w:val="single" w:sz="4" w:space="0" w:color="auto"/>
            </w:tcBorders>
            <w:shd w:val="clear" w:color="auto" w:fill="auto"/>
            <w:noWrap/>
            <w:vAlign w:val="bottom"/>
            <w:hideMark/>
          </w:tcPr>
          <w:p w14:paraId="6C709287"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47.50</w:t>
            </w:r>
          </w:p>
        </w:tc>
        <w:tc>
          <w:tcPr>
            <w:tcW w:w="842" w:type="dxa"/>
            <w:tcBorders>
              <w:top w:val="nil"/>
              <w:left w:val="nil"/>
              <w:bottom w:val="single" w:sz="4" w:space="0" w:color="auto"/>
              <w:right w:val="single" w:sz="4" w:space="0" w:color="auto"/>
            </w:tcBorders>
            <w:shd w:val="clear" w:color="auto" w:fill="auto"/>
            <w:noWrap/>
            <w:vAlign w:val="bottom"/>
            <w:hideMark/>
          </w:tcPr>
          <w:p w14:paraId="35B233CA"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31.87</w:t>
            </w:r>
          </w:p>
        </w:tc>
        <w:tc>
          <w:tcPr>
            <w:tcW w:w="842" w:type="dxa"/>
            <w:tcBorders>
              <w:top w:val="nil"/>
              <w:left w:val="nil"/>
              <w:bottom w:val="single" w:sz="4" w:space="0" w:color="auto"/>
              <w:right w:val="single" w:sz="4" w:space="0" w:color="auto"/>
            </w:tcBorders>
            <w:shd w:val="clear" w:color="auto" w:fill="auto"/>
            <w:noWrap/>
            <w:vAlign w:val="bottom"/>
            <w:hideMark/>
          </w:tcPr>
          <w:p w14:paraId="107991B2"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44.17</w:t>
            </w:r>
          </w:p>
        </w:tc>
        <w:tc>
          <w:tcPr>
            <w:tcW w:w="842" w:type="dxa"/>
            <w:tcBorders>
              <w:top w:val="nil"/>
              <w:left w:val="nil"/>
              <w:bottom w:val="single" w:sz="4" w:space="0" w:color="auto"/>
              <w:right w:val="single" w:sz="4" w:space="0" w:color="auto"/>
            </w:tcBorders>
            <w:shd w:val="clear" w:color="auto" w:fill="auto"/>
            <w:noWrap/>
            <w:vAlign w:val="bottom"/>
            <w:hideMark/>
          </w:tcPr>
          <w:p w14:paraId="22D70DD1"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60.45</w:t>
            </w:r>
          </w:p>
        </w:tc>
        <w:tc>
          <w:tcPr>
            <w:tcW w:w="842" w:type="dxa"/>
            <w:tcBorders>
              <w:top w:val="nil"/>
              <w:left w:val="nil"/>
              <w:bottom w:val="single" w:sz="4" w:space="0" w:color="auto"/>
              <w:right w:val="single" w:sz="4" w:space="0" w:color="auto"/>
            </w:tcBorders>
            <w:shd w:val="clear" w:color="auto" w:fill="auto"/>
            <w:noWrap/>
            <w:vAlign w:val="bottom"/>
            <w:hideMark/>
          </w:tcPr>
          <w:p w14:paraId="2F39CE96"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41.50</w:t>
            </w:r>
          </w:p>
        </w:tc>
        <w:tc>
          <w:tcPr>
            <w:tcW w:w="842" w:type="dxa"/>
            <w:tcBorders>
              <w:top w:val="nil"/>
              <w:left w:val="nil"/>
              <w:bottom w:val="single" w:sz="4" w:space="0" w:color="auto"/>
              <w:right w:val="single" w:sz="4" w:space="0" w:color="auto"/>
            </w:tcBorders>
            <w:shd w:val="clear" w:color="auto" w:fill="auto"/>
            <w:noWrap/>
            <w:vAlign w:val="bottom"/>
            <w:hideMark/>
          </w:tcPr>
          <w:p w14:paraId="57B72B28"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60.00</w:t>
            </w:r>
          </w:p>
        </w:tc>
        <w:tc>
          <w:tcPr>
            <w:tcW w:w="842" w:type="dxa"/>
            <w:tcBorders>
              <w:top w:val="nil"/>
              <w:left w:val="nil"/>
              <w:bottom w:val="single" w:sz="4" w:space="0" w:color="auto"/>
              <w:right w:val="single" w:sz="4" w:space="0" w:color="auto"/>
            </w:tcBorders>
            <w:shd w:val="clear" w:color="auto" w:fill="auto"/>
            <w:noWrap/>
            <w:vAlign w:val="bottom"/>
            <w:hideMark/>
          </w:tcPr>
          <w:p w14:paraId="28FF6F21"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 xml:space="preserve">47.83 </w:t>
            </w:r>
          </w:p>
        </w:tc>
      </w:tr>
      <w:tr w:rsidR="00B91568" w:rsidRPr="00AE51B4" w14:paraId="61279194" w14:textId="77777777" w:rsidTr="00E15913">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A29E97E" w14:textId="77777777" w:rsidR="00B91568" w:rsidRPr="00AE51B4" w:rsidRDefault="00B91568" w:rsidP="00E15913">
            <w:pPr>
              <w:jc w:val="center"/>
              <w:rPr>
                <w:rFonts w:ascii="Calibri" w:eastAsia="Times New Roman" w:hAnsi="Calibri" w:cs="Times New Roman"/>
                <w:color w:val="000000"/>
                <w:sz w:val="18"/>
                <w:lang w:eastAsia="cs-CZ"/>
              </w:rPr>
            </w:pPr>
            <w:proofErr w:type="spellStart"/>
            <w:r w:rsidRPr="00AE51B4">
              <w:rPr>
                <w:rFonts w:ascii="Calibri" w:eastAsia="Times New Roman" w:hAnsi="Calibri" w:cs="Times New Roman"/>
                <w:color w:val="000000"/>
                <w:sz w:val="18"/>
                <w:lang w:eastAsia="cs-CZ"/>
              </w:rPr>
              <w:t>Total</w:t>
            </w:r>
            <w:proofErr w:type="spellEnd"/>
          </w:p>
        </w:tc>
        <w:tc>
          <w:tcPr>
            <w:tcW w:w="842" w:type="dxa"/>
            <w:tcBorders>
              <w:top w:val="nil"/>
              <w:left w:val="nil"/>
              <w:bottom w:val="single" w:sz="4" w:space="0" w:color="auto"/>
              <w:right w:val="single" w:sz="4" w:space="0" w:color="auto"/>
            </w:tcBorders>
            <w:shd w:val="clear" w:color="auto" w:fill="auto"/>
            <w:noWrap/>
            <w:vAlign w:val="bottom"/>
            <w:hideMark/>
          </w:tcPr>
          <w:p w14:paraId="24EF5227"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220</w:t>
            </w:r>
          </w:p>
        </w:tc>
        <w:tc>
          <w:tcPr>
            <w:tcW w:w="842" w:type="dxa"/>
            <w:tcBorders>
              <w:top w:val="nil"/>
              <w:left w:val="nil"/>
              <w:bottom w:val="single" w:sz="4" w:space="0" w:color="auto"/>
              <w:right w:val="single" w:sz="4" w:space="0" w:color="auto"/>
            </w:tcBorders>
            <w:shd w:val="clear" w:color="auto" w:fill="auto"/>
            <w:noWrap/>
            <w:vAlign w:val="bottom"/>
            <w:hideMark/>
          </w:tcPr>
          <w:p w14:paraId="0C2F71AC"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220</w:t>
            </w:r>
          </w:p>
        </w:tc>
        <w:tc>
          <w:tcPr>
            <w:tcW w:w="842" w:type="dxa"/>
            <w:tcBorders>
              <w:top w:val="nil"/>
              <w:left w:val="nil"/>
              <w:bottom w:val="single" w:sz="4" w:space="0" w:color="auto"/>
              <w:right w:val="single" w:sz="4" w:space="0" w:color="auto"/>
            </w:tcBorders>
            <w:shd w:val="clear" w:color="auto" w:fill="auto"/>
            <w:noWrap/>
            <w:vAlign w:val="bottom"/>
            <w:hideMark/>
          </w:tcPr>
          <w:p w14:paraId="13287C40"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200</w:t>
            </w:r>
          </w:p>
        </w:tc>
        <w:tc>
          <w:tcPr>
            <w:tcW w:w="842" w:type="dxa"/>
            <w:tcBorders>
              <w:top w:val="nil"/>
              <w:left w:val="nil"/>
              <w:bottom w:val="single" w:sz="4" w:space="0" w:color="auto"/>
              <w:right w:val="single" w:sz="4" w:space="0" w:color="auto"/>
            </w:tcBorders>
            <w:shd w:val="clear" w:color="auto" w:fill="auto"/>
            <w:noWrap/>
            <w:vAlign w:val="bottom"/>
            <w:hideMark/>
          </w:tcPr>
          <w:p w14:paraId="13334F89"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160</w:t>
            </w:r>
          </w:p>
        </w:tc>
        <w:tc>
          <w:tcPr>
            <w:tcW w:w="842" w:type="dxa"/>
            <w:tcBorders>
              <w:top w:val="nil"/>
              <w:left w:val="nil"/>
              <w:bottom w:val="single" w:sz="4" w:space="0" w:color="auto"/>
              <w:right w:val="single" w:sz="4" w:space="0" w:color="auto"/>
            </w:tcBorders>
            <w:shd w:val="clear" w:color="auto" w:fill="auto"/>
            <w:noWrap/>
            <w:vAlign w:val="bottom"/>
            <w:hideMark/>
          </w:tcPr>
          <w:p w14:paraId="327EFBA9"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240</w:t>
            </w:r>
          </w:p>
        </w:tc>
        <w:tc>
          <w:tcPr>
            <w:tcW w:w="842" w:type="dxa"/>
            <w:tcBorders>
              <w:top w:val="nil"/>
              <w:left w:val="nil"/>
              <w:bottom w:val="single" w:sz="4" w:space="0" w:color="auto"/>
              <w:right w:val="single" w:sz="4" w:space="0" w:color="auto"/>
            </w:tcBorders>
            <w:shd w:val="clear" w:color="auto" w:fill="auto"/>
            <w:noWrap/>
            <w:vAlign w:val="bottom"/>
            <w:hideMark/>
          </w:tcPr>
          <w:p w14:paraId="4C894169"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220</w:t>
            </w:r>
          </w:p>
        </w:tc>
        <w:tc>
          <w:tcPr>
            <w:tcW w:w="842" w:type="dxa"/>
            <w:tcBorders>
              <w:top w:val="nil"/>
              <w:left w:val="nil"/>
              <w:bottom w:val="single" w:sz="4" w:space="0" w:color="auto"/>
              <w:right w:val="single" w:sz="4" w:space="0" w:color="auto"/>
            </w:tcBorders>
            <w:shd w:val="clear" w:color="auto" w:fill="auto"/>
            <w:noWrap/>
            <w:vAlign w:val="bottom"/>
            <w:hideMark/>
          </w:tcPr>
          <w:p w14:paraId="489F29C4"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200</w:t>
            </w:r>
          </w:p>
        </w:tc>
        <w:tc>
          <w:tcPr>
            <w:tcW w:w="842" w:type="dxa"/>
            <w:tcBorders>
              <w:top w:val="nil"/>
              <w:left w:val="nil"/>
              <w:bottom w:val="single" w:sz="4" w:space="0" w:color="auto"/>
              <w:right w:val="single" w:sz="4" w:space="0" w:color="auto"/>
            </w:tcBorders>
            <w:shd w:val="clear" w:color="auto" w:fill="auto"/>
            <w:noWrap/>
            <w:vAlign w:val="bottom"/>
            <w:hideMark/>
          </w:tcPr>
          <w:p w14:paraId="1D122F21"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200</w:t>
            </w:r>
          </w:p>
        </w:tc>
        <w:tc>
          <w:tcPr>
            <w:tcW w:w="842" w:type="dxa"/>
            <w:tcBorders>
              <w:top w:val="nil"/>
              <w:left w:val="nil"/>
              <w:bottom w:val="single" w:sz="4" w:space="0" w:color="auto"/>
              <w:right w:val="single" w:sz="4" w:space="0" w:color="auto"/>
            </w:tcBorders>
            <w:shd w:val="clear" w:color="auto" w:fill="auto"/>
            <w:noWrap/>
            <w:vAlign w:val="bottom"/>
            <w:hideMark/>
          </w:tcPr>
          <w:p w14:paraId="5DA6C02E"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1,66</w:t>
            </w:r>
          </w:p>
        </w:tc>
      </w:tr>
      <w:tr w:rsidR="00B91568" w:rsidRPr="00AE51B4" w14:paraId="5A791AE3" w14:textId="77777777" w:rsidTr="00E15913">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608D80C"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 </w:t>
            </w:r>
          </w:p>
        </w:tc>
        <w:tc>
          <w:tcPr>
            <w:tcW w:w="842" w:type="dxa"/>
            <w:tcBorders>
              <w:top w:val="nil"/>
              <w:left w:val="nil"/>
              <w:bottom w:val="single" w:sz="4" w:space="0" w:color="auto"/>
              <w:right w:val="single" w:sz="4" w:space="0" w:color="auto"/>
            </w:tcBorders>
            <w:shd w:val="clear" w:color="auto" w:fill="auto"/>
            <w:noWrap/>
            <w:vAlign w:val="bottom"/>
            <w:hideMark/>
          </w:tcPr>
          <w:p w14:paraId="5C5512CF"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100.00</w:t>
            </w:r>
          </w:p>
        </w:tc>
        <w:tc>
          <w:tcPr>
            <w:tcW w:w="842" w:type="dxa"/>
            <w:tcBorders>
              <w:top w:val="nil"/>
              <w:left w:val="nil"/>
              <w:bottom w:val="single" w:sz="4" w:space="0" w:color="auto"/>
              <w:right w:val="single" w:sz="4" w:space="0" w:color="auto"/>
            </w:tcBorders>
            <w:shd w:val="clear" w:color="auto" w:fill="auto"/>
            <w:noWrap/>
            <w:vAlign w:val="bottom"/>
            <w:hideMark/>
          </w:tcPr>
          <w:p w14:paraId="46BF6FDB"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100.00</w:t>
            </w:r>
          </w:p>
        </w:tc>
        <w:tc>
          <w:tcPr>
            <w:tcW w:w="842" w:type="dxa"/>
            <w:tcBorders>
              <w:top w:val="nil"/>
              <w:left w:val="nil"/>
              <w:bottom w:val="single" w:sz="4" w:space="0" w:color="auto"/>
              <w:right w:val="single" w:sz="4" w:space="0" w:color="auto"/>
            </w:tcBorders>
            <w:shd w:val="clear" w:color="auto" w:fill="auto"/>
            <w:noWrap/>
            <w:vAlign w:val="bottom"/>
            <w:hideMark/>
          </w:tcPr>
          <w:p w14:paraId="39330A89"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100.00</w:t>
            </w:r>
          </w:p>
        </w:tc>
        <w:tc>
          <w:tcPr>
            <w:tcW w:w="842" w:type="dxa"/>
            <w:tcBorders>
              <w:top w:val="nil"/>
              <w:left w:val="nil"/>
              <w:bottom w:val="single" w:sz="4" w:space="0" w:color="auto"/>
              <w:right w:val="single" w:sz="4" w:space="0" w:color="auto"/>
            </w:tcBorders>
            <w:shd w:val="clear" w:color="auto" w:fill="auto"/>
            <w:noWrap/>
            <w:vAlign w:val="bottom"/>
            <w:hideMark/>
          </w:tcPr>
          <w:p w14:paraId="76280BC6"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100.00</w:t>
            </w:r>
          </w:p>
        </w:tc>
        <w:tc>
          <w:tcPr>
            <w:tcW w:w="842" w:type="dxa"/>
            <w:tcBorders>
              <w:top w:val="nil"/>
              <w:left w:val="nil"/>
              <w:bottom w:val="single" w:sz="4" w:space="0" w:color="auto"/>
              <w:right w:val="single" w:sz="4" w:space="0" w:color="auto"/>
            </w:tcBorders>
            <w:shd w:val="clear" w:color="auto" w:fill="auto"/>
            <w:noWrap/>
            <w:vAlign w:val="bottom"/>
            <w:hideMark/>
          </w:tcPr>
          <w:p w14:paraId="79589B3E"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100.00</w:t>
            </w:r>
          </w:p>
        </w:tc>
        <w:tc>
          <w:tcPr>
            <w:tcW w:w="842" w:type="dxa"/>
            <w:tcBorders>
              <w:top w:val="nil"/>
              <w:left w:val="nil"/>
              <w:bottom w:val="single" w:sz="4" w:space="0" w:color="auto"/>
              <w:right w:val="single" w:sz="4" w:space="0" w:color="auto"/>
            </w:tcBorders>
            <w:shd w:val="clear" w:color="auto" w:fill="auto"/>
            <w:noWrap/>
            <w:vAlign w:val="bottom"/>
            <w:hideMark/>
          </w:tcPr>
          <w:p w14:paraId="5748A484"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100.00</w:t>
            </w:r>
          </w:p>
        </w:tc>
        <w:tc>
          <w:tcPr>
            <w:tcW w:w="842" w:type="dxa"/>
            <w:tcBorders>
              <w:top w:val="nil"/>
              <w:left w:val="nil"/>
              <w:bottom w:val="single" w:sz="4" w:space="0" w:color="auto"/>
              <w:right w:val="single" w:sz="4" w:space="0" w:color="auto"/>
            </w:tcBorders>
            <w:shd w:val="clear" w:color="auto" w:fill="auto"/>
            <w:noWrap/>
            <w:vAlign w:val="bottom"/>
            <w:hideMark/>
          </w:tcPr>
          <w:p w14:paraId="18DC33B2"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100.00</w:t>
            </w:r>
          </w:p>
        </w:tc>
        <w:tc>
          <w:tcPr>
            <w:tcW w:w="842" w:type="dxa"/>
            <w:tcBorders>
              <w:top w:val="nil"/>
              <w:left w:val="nil"/>
              <w:bottom w:val="single" w:sz="4" w:space="0" w:color="auto"/>
              <w:right w:val="single" w:sz="4" w:space="0" w:color="auto"/>
            </w:tcBorders>
            <w:shd w:val="clear" w:color="auto" w:fill="auto"/>
            <w:noWrap/>
            <w:vAlign w:val="bottom"/>
            <w:hideMark/>
          </w:tcPr>
          <w:p w14:paraId="52B8020A"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100.00</w:t>
            </w:r>
          </w:p>
        </w:tc>
        <w:tc>
          <w:tcPr>
            <w:tcW w:w="842" w:type="dxa"/>
            <w:tcBorders>
              <w:top w:val="nil"/>
              <w:left w:val="nil"/>
              <w:bottom w:val="single" w:sz="4" w:space="0" w:color="auto"/>
              <w:right w:val="single" w:sz="4" w:space="0" w:color="auto"/>
            </w:tcBorders>
            <w:shd w:val="clear" w:color="auto" w:fill="auto"/>
            <w:noWrap/>
            <w:vAlign w:val="bottom"/>
            <w:hideMark/>
          </w:tcPr>
          <w:p w14:paraId="78331352" w14:textId="77777777" w:rsidR="00B91568" w:rsidRPr="00AE51B4" w:rsidRDefault="00B91568" w:rsidP="00E15913">
            <w:pPr>
              <w:jc w:val="center"/>
              <w:rPr>
                <w:rFonts w:ascii="Calibri" w:eastAsia="Times New Roman" w:hAnsi="Calibri" w:cs="Times New Roman"/>
                <w:color w:val="000000"/>
                <w:sz w:val="18"/>
                <w:lang w:eastAsia="cs-CZ"/>
              </w:rPr>
            </w:pPr>
            <w:r w:rsidRPr="00AE51B4">
              <w:rPr>
                <w:rFonts w:ascii="Calibri" w:eastAsia="Times New Roman" w:hAnsi="Calibri" w:cs="Times New Roman"/>
                <w:color w:val="000000"/>
                <w:sz w:val="18"/>
                <w:lang w:eastAsia="cs-CZ"/>
              </w:rPr>
              <w:t xml:space="preserve">100.00 </w:t>
            </w:r>
          </w:p>
        </w:tc>
      </w:tr>
    </w:tbl>
    <w:p w14:paraId="73095818" w14:textId="77777777" w:rsidR="00B91568" w:rsidRDefault="00B91568" w:rsidP="00B91568">
      <w:pPr>
        <w:rPr>
          <w:rFonts w:ascii="Times New Roman" w:hAnsi="Times New Roman" w:cs="Times New Roman"/>
          <w:sz w:val="20"/>
          <w:szCs w:val="20"/>
          <w:lang w:val="en-GB"/>
        </w:rPr>
      </w:pPr>
    </w:p>
    <w:p w14:paraId="4885848F" w14:textId="77777777" w:rsidR="00B91568" w:rsidRPr="00AE51B4" w:rsidRDefault="00B91568" w:rsidP="00B91568">
      <w:pPr>
        <w:rPr>
          <w:rFonts w:ascii="Times New Roman" w:hAnsi="Times New Roman" w:cs="Times New Roman"/>
          <w:sz w:val="20"/>
          <w:szCs w:val="20"/>
          <w:lang w:val="en-GB"/>
        </w:rPr>
      </w:pPr>
    </w:p>
    <w:p w14:paraId="453B34BF" w14:textId="77777777" w:rsidR="00B91568" w:rsidRDefault="00B91568" w:rsidP="00B91568">
      <w:pPr>
        <w:rPr>
          <w:rFonts w:ascii="Times New Roman" w:hAnsi="Times New Roman" w:cs="Times New Roman"/>
          <w:sz w:val="20"/>
          <w:szCs w:val="20"/>
          <w:lang w:val="en-GB"/>
        </w:rPr>
      </w:pPr>
      <w:r w:rsidRPr="00AE51B4">
        <w:rPr>
          <w:rFonts w:ascii="Times New Roman" w:hAnsi="Times New Roman" w:cs="Times New Roman"/>
          <w:sz w:val="20"/>
          <w:szCs w:val="20"/>
          <w:lang w:val="en-GB"/>
        </w:rPr>
        <w:t xml:space="preserve">          Pearson </w:t>
      </w:r>
      <w:proofErr w:type="gramStart"/>
      <w:r w:rsidRPr="00AE51B4">
        <w:rPr>
          <w:rFonts w:ascii="Times New Roman" w:hAnsi="Times New Roman" w:cs="Times New Roman"/>
          <w:sz w:val="20"/>
          <w:szCs w:val="20"/>
          <w:lang w:val="en-GB"/>
        </w:rPr>
        <w:t>chi2(</w:t>
      </w:r>
      <w:proofErr w:type="gramEnd"/>
      <w:r w:rsidRPr="00AE51B4">
        <w:rPr>
          <w:rFonts w:ascii="Times New Roman" w:hAnsi="Times New Roman" w:cs="Times New Roman"/>
          <w:sz w:val="20"/>
          <w:szCs w:val="20"/>
          <w:lang w:val="en-GB"/>
        </w:rPr>
        <w:t xml:space="preserve">7) =  47.8479   </w:t>
      </w:r>
      <w:proofErr w:type="spellStart"/>
      <w:r w:rsidRPr="00AE51B4">
        <w:rPr>
          <w:rFonts w:ascii="Times New Roman" w:hAnsi="Times New Roman" w:cs="Times New Roman"/>
          <w:sz w:val="20"/>
          <w:szCs w:val="20"/>
          <w:lang w:val="en-GB"/>
        </w:rPr>
        <w:t>Pr</w:t>
      </w:r>
      <w:proofErr w:type="spellEnd"/>
      <w:r w:rsidRPr="00AE51B4">
        <w:rPr>
          <w:rFonts w:ascii="Times New Roman" w:hAnsi="Times New Roman" w:cs="Times New Roman"/>
          <w:sz w:val="20"/>
          <w:szCs w:val="20"/>
          <w:lang w:val="en-GB"/>
        </w:rPr>
        <w:t xml:space="preserve"> = 0.000</w:t>
      </w:r>
    </w:p>
    <w:p w14:paraId="0B635237" w14:textId="77777777" w:rsidR="00B91568" w:rsidRDefault="00B91568" w:rsidP="00B91568">
      <w:pPr>
        <w:rPr>
          <w:rFonts w:ascii="Times New Roman" w:hAnsi="Times New Roman" w:cs="Times New Roman"/>
          <w:sz w:val="20"/>
          <w:szCs w:val="20"/>
          <w:lang w:val="en-GB"/>
        </w:rPr>
      </w:pPr>
    </w:p>
    <w:p w14:paraId="7C55BEC0" w14:textId="77777777" w:rsidR="00B91568" w:rsidRDefault="00B91568" w:rsidP="00B91568">
      <w:pPr>
        <w:rPr>
          <w:rFonts w:ascii="Times New Roman" w:hAnsi="Times New Roman" w:cs="Times New Roman"/>
          <w:sz w:val="20"/>
          <w:szCs w:val="20"/>
          <w:lang w:val="en-GB"/>
        </w:rPr>
      </w:pPr>
    </w:p>
    <w:p w14:paraId="0083C37D" w14:textId="77777777" w:rsidR="00B91568" w:rsidRPr="00AE51B4" w:rsidRDefault="00B91568" w:rsidP="00B91568">
      <w:pPr>
        <w:rPr>
          <w:rFonts w:ascii="Times New Roman" w:hAnsi="Times New Roman" w:cs="Times New Roman"/>
          <w:b/>
          <w:color w:val="FF0000"/>
          <w:sz w:val="20"/>
          <w:szCs w:val="20"/>
          <w:bdr w:val="single" w:sz="4" w:space="0" w:color="auto"/>
          <w:lang w:val="en-GB"/>
        </w:rPr>
      </w:pPr>
      <w:r w:rsidRPr="00AE51B4">
        <w:rPr>
          <w:rFonts w:ascii="Times New Roman" w:hAnsi="Times New Roman" w:cs="Times New Roman"/>
          <w:b/>
          <w:color w:val="FF0000"/>
          <w:sz w:val="20"/>
          <w:szCs w:val="20"/>
          <w:bdr w:val="single" w:sz="4" w:space="0" w:color="auto"/>
          <w:lang w:val="en-GB"/>
        </w:rPr>
        <w:t>Differences are significant at 99% level</w:t>
      </w:r>
    </w:p>
    <w:p w14:paraId="28A7F3B6" w14:textId="77777777" w:rsidR="00B91568" w:rsidRPr="00972FB0" w:rsidRDefault="00B91568" w:rsidP="00EB1096">
      <w:pPr>
        <w:rPr>
          <w:lang w:val="en-US"/>
        </w:rPr>
      </w:pPr>
      <w:bookmarkStart w:id="0" w:name="_GoBack"/>
      <w:bookmarkEnd w:id="0"/>
    </w:p>
    <w:sectPr w:rsidR="00B91568" w:rsidRPr="00972FB0" w:rsidSect="00182C6C">
      <w:head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62C72" w14:textId="77777777" w:rsidR="00F0589E" w:rsidRDefault="00F0589E" w:rsidP="0049412F">
      <w:r>
        <w:separator/>
      </w:r>
    </w:p>
  </w:endnote>
  <w:endnote w:type="continuationSeparator" w:id="0">
    <w:p w14:paraId="6B8172D3" w14:textId="77777777" w:rsidR="00F0589E" w:rsidRDefault="00F0589E" w:rsidP="0049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5A5F3" w14:textId="77777777" w:rsidR="00F0589E" w:rsidRDefault="00F0589E" w:rsidP="0049412F">
      <w:r>
        <w:separator/>
      </w:r>
    </w:p>
  </w:footnote>
  <w:footnote w:type="continuationSeparator" w:id="0">
    <w:p w14:paraId="2E3ECBD0" w14:textId="77777777" w:rsidR="00F0589E" w:rsidRDefault="00F0589E" w:rsidP="00494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D380C" w14:textId="77777777" w:rsidR="0049412F" w:rsidRPr="0049412F" w:rsidRDefault="0049412F">
    <w:pPr>
      <w:pStyle w:val="Zhlav"/>
      <w:rPr>
        <w:lang w:val="en-US"/>
      </w:rPr>
    </w:pPr>
    <w:r w:rsidRPr="0049412F">
      <w:rPr>
        <w:lang w:val="en-US"/>
      </w:rPr>
      <w:t>BPV_IEBE</w:t>
    </w:r>
    <w:r w:rsidRPr="0049412F">
      <w:rPr>
        <w:lang w:val="en-US"/>
      </w:rPr>
      <w:ptab w:relativeTo="margin" w:alignment="center" w:leader="none"/>
    </w:r>
    <w:r>
      <w:rPr>
        <w:lang w:val="en-US"/>
      </w:rPr>
      <w:t>A</w:t>
    </w:r>
    <w:r w:rsidRPr="0049412F">
      <w:rPr>
        <w:lang w:val="en-US"/>
      </w:rPr>
      <w:t xml:space="preserve">ssignment </w:t>
    </w:r>
    <w:r>
      <w:rPr>
        <w:lang w:val="en-US"/>
      </w:rPr>
      <w:t>S</w:t>
    </w:r>
    <w:r w:rsidRPr="0049412F">
      <w:rPr>
        <w:lang w:val="en-US"/>
      </w:rPr>
      <w:t>ummary</w:t>
    </w:r>
    <w:r w:rsidRPr="0049412F">
      <w:rPr>
        <w:lang w:val="en-US"/>
      </w:rPr>
      <w:ptab w:relativeTo="margin" w:alignment="right" w:leader="none"/>
    </w:r>
    <w:r>
      <w:rPr>
        <w:lang w:val="en-US"/>
      </w:rPr>
      <w:t>W</w:t>
    </w:r>
    <w:r w:rsidRPr="0049412F">
      <w:rPr>
        <w:lang w:val="en-US"/>
      </w:rPr>
      <w:t>eek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FCF"/>
    <w:multiLevelType w:val="hybridMultilevel"/>
    <w:tmpl w:val="A5146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2F"/>
    <w:rsid w:val="000B606D"/>
    <w:rsid w:val="00182C6C"/>
    <w:rsid w:val="00207FF2"/>
    <w:rsid w:val="00323D42"/>
    <w:rsid w:val="00405EC8"/>
    <w:rsid w:val="0049412F"/>
    <w:rsid w:val="0081352E"/>
    <w:rsid w:val="00893031"/>
    <w:rsid w:val="00896A7E"/>
    <w:rsid w:val="00972FB0"/>
    <w:rsid w:val="00B91568"/>
    <w:rsid w:val="00EB1096"/>
    <w:rsid w:val="00F0589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8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49412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9412F"/>
    <w:pPr>
      <w:tabs>
        <w:tab w:val="center" w:pos="4536"/>
        <w:tab w:val="right" w:pos="9072"/>
      </w:tabs>
    </w:pPr>
  </w:style>
  <w:style w:type="character" w:customStyle="1" w:styleId="ZhlavChar">
    <w:name w:val="Záhlaví Char"/>
    <w:basedOn w:val="Standardnpsmoodstavce"/>
    <w:link w:val="Zhlav"/>
    <w:uiPriority w:val="99"/>
    <w:rsid w:val="0049412F"/>
  </w:style>
  <w:style w:type="paragraph" w:styleId="Zpat">
    <w:name w:val="footer"/>
    <w:basedOn w:val="Normln"/>
    <w:link w:val="ZpatChar"/>
    <w:uiPriority w:val="99"/>
    <w:unhideWhenUsed/>
    <w:rsid w:val="0049412F"/>
    <w:pPr>
      <w:tabs>
        <w:tab w:val="center" w:pos="4536"/>
        <w:tab w:val="right" w:pos="9072"/>
      </w:tabs>
    </w:pPr>
  </w:style>
  <w:style w:type="character" w:customStyle="1" w:styleId="ZpatChar">
    <w:name w:val="Zápatí Char"/>
    <w:basedOn w:val="Standardnpsmoodstavce"/>
    <w:link w:val="Zpat"/>
    <w:uiPriority w:val="99"/>
    <w:rsid w:val="0049412F"/>
  </w:style>
  <w:style w:type="character" w:customStyle="1" w:styleId="Nadpis1Char">
    <w:name w:val="Nadpis 1 Char"/>
    <w:basedOn w:val="Standardnpsmoodstavce"/>
    <w:link w:val="Nadpis1"/>
    <w:uiPriority w:val="9"/>
    <w:rsid w:val="0049412F"/>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49412F"/>
    <w:pPr>
      <w:ind w:left="720"/>
      <w:contextualSpacing/>
    </w:pPr>
  </w:style>
  <w:style w:type="paragraph" w:styleId="Titulek">
    <w:name w:val="caption"/>
    <w:basedOn w:val="Normln"/>
    <w:next w:val="Normln"/>
    <w:uiPriority w:val="35"/>
    <w:unhideWhenUsed/>
    <w:qFormat/>
    <w:rsid w:val="00EB1096"/>
    <w:pPr>
      <w:spacing w:after="200"/>
    </w:pPr>
    <w:rPr>
      <w:i/>
      <w:iCs/>
      <w:color w:val="44546A" w:themeColor="text2"/>
      <w:sz w:val="18"/>
      <w:szCs w:val="18"/>
    </w:rPr>
  </w:style>
  <w:style w:type="paragraph" w:styleId="Textbubliny">
    <w:name w:val="Balloon Text"/>
    <w:basedOn w:val="Normln"/>
    <w:link w:val="TextbublinyChar"/>
    <w:uiPriority w:val="99"/>
    <w:semiHidden/>
    <w:unhideWhenUsed/>
    <w:rsid w:val="00B91568"/>
    <w:rPr>
      <w:rFonts w:ascii="Tahoma" w:hAnsi="Tahoma" w:cs="Tahoma"/>
      <w:sz w:val="16"/>
      <w:szCs w:val="16"/>
    </w:rPr>
  </w:style>
  <w:style w:type="character" w:customStyle="1" w:styleId="TextbublinyChar">
    <w:name w:val="Text bubliny Char"/>
    <w:basedOn w:val="Standardnpsmoodstavce"/>
    <w:link w:val="Textbubliny"/>
    <w:uiPriority w:val="99"/>
    <w:semiHidden/>
    <w:rsid w:val="00B91568"/>
    <w:rPr>
      <w:rFonts w:ascii="Tahoma" w:hAnsi="Tahoma" w:cs="Tahoma"/>
      <w:sz w:val="16"/>
      <w:szCs w:val="16"/>
    </w:rPr>
  </w:style>
  <w:style w:type="character" w:styleId="Hypertextovodkaz">
    <w:name w:val="Hyperlink"/>
    <w:basedOn w:val="Standardnpsmoodstavce"/>
    <w:uiPriority w:val="99"/>
    <w:unhideWhenUsed/>
    <w:rsid w:val="00B915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49412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9412F"/>
    <w:pPr>
      <w:tabs>
        <w:tab w:val="center" w:pos="4536"/>
        <w:tab w:val="right" w:pos="9072"/>
      </w:tabs>
    </w:pPr>
  </w:style>
  <w:style w:type="character" w:customStyle="1" w:styleId="ZhlavChar">
    <w:name w:val="Záhlaví Char"/>
    <w:basedOn w:val="Standardnpsmoodstavce"/>
    <w:link w:val="Zhlav"/>
    <w:uiPriority w:val="99"/>
    <w:rsid w:val="0049412F"/>
  </w:style>
  <w:style w:type="paragraph" w:styleId="Zpat">
    <w:name w:val="footer"/>
    <w:basedOn w:val="Normln"/>
    <w:link w:val="ZpatChar"/>
    <w:uiPriority w:val="99"/>
    <w:unhideWhenUsed/>
    <w:rsid w:val="0049412F"/>
    <w:pPr>
      <w:tabs>
        <w:tab w:val="center" w:pos="4536"/>
        <w:tab w:val="right" w:pos="9072"/>
      </w:tabs>
    </w:pPr>
  </w:style>
  <w:style w:type="character" w:customStyle="1" w:styleId="ZpatChar">
    <w:name w:val="Zápatí Char"/>
    <w:basedOn w:val="Standardnpsmoodstavce"/>
    <w:link w:val="Zpat"/>
    <w:uiPriority w:val="99"/>
    <w:rsid w:val="0049412F"/>
  </w:style>
  <w:style w:type="character" w:customStyle="1" w:styleId="Nadpis1Char">
    <w:name w:val="Nadpis 1 Char"/>
    <w:basedOn w:val="Standardnpsmoodstavce"/>
    <w:link w:val="Nadpis1"/>
    <w:uiPriority w:val="9"/>
    <w:rsid w:val="0049412F"/>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49412F"/>
    <w:pPr>
      <w:ind w:left="720"/>
      <w:contextualSpacing/>
    </w:pPr>
  </w:style>
  <w:style w:type="paragraph" w:styleId="Titulek">
    <w:name w:val="caption"/>
    <w:basedOn w:val="Normln"/>
    <w:next w:val="Normln"/>
    <w:uiPriority w:val="35"/>
    <w:unhideWhenUsed/>
    <w:qFormat/>
    <w:rsid w:val="00EB1096"/>
    <w:pPr>
      <w:spacing w:after="200"/>
    </w:pPr>
    <w:rPr>
      <w:i/>
      <w:iCs/>
      <w:color w:val="44546A" w:themeColor="text2"/>
      <w:sz w:val="18"/>
      <w:szCs w:val="18"/>
    </w:rPr>
  </w:style>
  <w:style w:type="paragraph" w:styleId="Textbubliny">
    <w:name w:val="Balloon Text"/>
    <w:basedOn w:val="Normln"/>
    <w:link w:val="TextbublinyChar"/>
    <w:uiPriority w:val="99"/>
    <w:semiHidden/>
    <w:unhideWhenUsed/>
    <w:rsid w:val="00B91568"/>
    <w:rPr>
      <w:rFonts w:ascii="Tahoma" w:hAnsi="Tahoma" w:cs="Tahoma"/>
      <w:sz w:val="16"/>
      <w:szCs w:val="16"/>
    </w:rPr>
  </w:style>
  <w:style w:type="character" w:customStyle="1" w:styleId="TextbublinyChar">
    <w:name w:val="Text bubliny Char"/>
    <w:basedOn w:val="Standardnpsmoodstavce"/>
    <w:link w:val="Textbubliny"/>
    <w:uiPriority w:val="99"/>
    <w:semiHidden/>
    <w:rsid w:val="00B91568"/>
    <w:rPr>
      <w:rFonts w:ascii="Tahoma" w:hAnsi="Tahoma" w:cs="Tahoma"/>
      <w:sz w:val="16"/>
      <w:szCs w:val="16"/>
    </w:rPr>
  </w:style>
  <w:style w:type="character" w:styleId="Hypertextovodkaz">
    <w:name w:val="Hyperlink"/>
    <w:basedOn w:val="Standardnpsmoodstavce"/>
    <w:uiPriority w:val="99"/>
    <w:unhideWhenUsed/>
    <w:rsid w:val="00B915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250">
      <w:bodyDiv w:val="1"/>
      <w:marLeft w:val="0"/>
      <w:marRight w:val="0"/>
      <w:marTop w:val="0"/>
      <w:marBottom w:val="0"/>
      <w:divBdr>
        <w:top w:val="none" w:sz="0" w:space="0" w:color="auto"/>
        <w:left w:val="none" w:sz="0" w:space="0" w:color="auto"/>
        <w:bottom w:val="none" w:sz="0" w:space="0" w:color="auto"/>
        <w:right w:val="none" w:sz="0" w:space="0" w:color="auto"/>
      </w:divBdr>
    </w:div>
    <w:div w:id="155848794">
      <w:bodyDiv w:val="1"/>
      <w:marLeft w:val="0"/>
      <w:marRight w:val="0"/>
      <w:marTop w:val="0"/>
      <w:marBottom w:val="0"/>
      <w:divBdr>
        <w:top w:val="none" w:sz="0" w:space="0" w:color="auto"/>
        <w:left w:val="none" w:sz="0" w:space="0" w:color="auto"/>
        <w:bottom w:val="none" w:sz="0" w:space="0" w:color="auto"/>
        <w:right w:val="none" w:sz="0" w:space="0" w:color="auto"/>
      </w:divBdr>
    </w:div>
    <w:div w:id="310641100">
      <w:bodyDiv w:val="1"/>
      <w:marLeft w:val="0"/>
      <w:marRight w:val="0"/>
      <w:marTop w:val="0"/>
      <w:marBottom w:val="0"/>
      <w:divBdr>
        <w:top w:val="none" w:sz="0" w:space="0" w:color="auto"/>
        <w:left w:val="none" w:sz="0" w:space="0" w:color="auto"/>
        <w:bottom w:val="none" w:sz="0" w:space="0" w:color="auto"/>
        <w:right w:val="none" w:sz="0" w:space="0" w:color="auto"/>
      </w:divBdr>
    </w:div>
    <w:div w:id="517162407">
      <w:bodyDiv w:val="1"/>
      <w:marLeft w:val="0"/>
      <w:marRight w:val="0"/>
      <w:marTop w:val="0"/>
      <w:marBottom w:val="0"/>
      <w:divBdr>
        <w:top w:val="none" w:sz="0" w:space="0" w:color="auto"/>
        <w:left w:val="none" w:sz="0" w:space="0" w:color="auto"/>
        <w:bottom w:val="none" w:sz="0" w:space="0" w:color="auto"/>
        <w:right w:val="none" w:sz="0" w:space="0" w:color="auto"/>
      </w:divBdr>
    </w:div>
    <w:div w:id="752508784">
      <w:bodyDiv w:val="1"/>
      <w:marLeft w:val="0"/>
      <w:marRight w:val="0"/>
      <w:marTop w:val="0"/>
      <w:marBottom w:val="0"/>
      <w:divBdr>
        <w:top w:val="none" w:sz="0" w:space="0" w:color="auto"/>
        <w:left w:val="none" w:sz="0" w:space="0" w:color="auto"/>
        <w:bottom w:val="none" w:sz="0" w:space="0" w:color="auto"/>
        <w:right w:val="none" w:sz="0" w:space="0" w:color="auto"/>
      </w:divBdr>
    </w:div>
    <w:div w:id="896236342">
      <w:bodyDiv w:val="1"/>
      <w:marLeft w:val="0"/>
      <w:marRight w:val="0"/>
      <w:marTop w:val="0"/>
      <w:marBottom w:val="0"/>
      <w:divBdr>
        <w:top w:val="none" w:sz="0" w:space="0" w:color="auto"/>
        <w:left w:val="none" w:sz="0" w:space="0" w:color="auto"/>
        <w:bottom w:val="none" w:sz="0" w:space="0" w:color="auto"/>
        <w:right w:val="none" w:sz="0" w:space="0" w:color="auto"/>
      </w:divBdr>
    </w:div>
    <w:div w:id="944776258">
      <w:bodyDiv w:val="1"/>
      <w:marLeft w:val="0"/>
      <w:marRight w:val="0"/>
      <w:marTop w:val="0"/>
      <w:marBottom w:val="0"/>
      <w:divBdr>
        <w:top w:val="none" w:sz="0" w:space="0" w:color="auto"/>
        <w:left w:val="none" w:sz="0" w:space="0" w:color="auto"/>
        <w:bottom w:val="none" w:sz="0" w:space="0" w:color="auto"/>
        <w:right w:val="none" w:sz="0" w:space="0" w:color="auto"/>
      </w:divBdr>
    </w:div>
    <w:div w:id="1294485265">
      <w:bodyDiv w:val="1"/>
      <w:marLeft w:val="0"/>
      <w:marRight w:val="0"/>
      <w:marTop w:val="0"/>
      <w:marBottom w:val="0"/>
      <w:divBdr>
        <w:top w:val="none" w:sz="0" w:space="0" w:color="auto"/>
        <w:left w:val="none" w:sz="0" w:space="0" w:color="auto"/>
        <w:bottom w:val="none" w:sz="0" w:space="0" w:color="auto"/>
        <w:right w:val="none" w:sz="0" w:space="0" w:color="auto"/>
      </w:divBdr>
    </w:div>
    <w:div w:id="1599605936">
      <w:bodyDiv w:val="1"/>
      <w:marLeft w:val="0"/>
      <w:marRight w:val="0"/>
      <w:marTop w:val="0"/>
      <w:marBottom w:val="0"/>
      <w:divBdr>
        <w:top w:val="none" w:sz="0" w:space="0" w:color="auto"/>
        <w:left w:val="none" w:sz="0" w:space="0" w:color="auto"/>
        <w:bottom w:val="none" w:sz="0" w:space="0" w:color="auto"/>
        <w:right w:val="none" w:sz="0" w:space="0" w:color="auto"/>
      </w:divBdr>
    </w:div>
    <w:div w:id="20769764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atisticssolutions.com/mann-whitney-u-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tisticssolutions.com/academic-solutions/academic-research-consulting/sample-size-determin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tisticssolutions.com/academic-solutions/membership-resources/member-profile/sample-size-power-analysis/write-up-generator-references/independent-sample-t-test-2/"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localhost\Users\milos\Downloads\assigment_T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localhost\Users\milos\Downloads\assigment_T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Profit</a:t>
            </a:r>
          </a:p>
        </c:rich>
      </c:tx>
      <c:overlay val="0"/>
      <c:spPr>
        <a:noFill/>
        <a:ln>
          <a:noFill/>
        </a:ln>
        <a:effectLst/>
      </c:spPr>
    </c:title>
    <c:autoTitleDeleted val="0"/>
    <c:plotArea>
      <c:layout/>
      <c:barChart>
        <c:barDir val="col"/>
        <c:grouping val="clustered"/>
        <c:varyColors val="0"/>
        <c:ser>
          <c:idx val="0"/>
          <c:order val="0"/>
          <c:tx>
            <c:strRef>
              <c:f>Sheet1!$A$51</c:f>
              <c:strCache>
                <c:ptCount val="1"/>
                <c:pt idx="0">
                  <c:v>mean profit per session</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multiLvlStrRef>
              <c:f>Sheet1!$B$49:$Q$50</c:f>
              <c:multiLvlStrCache>
                <c:ptCount val="16"/>
                <c:lvl>
                  <c:pt idx="0">
                    <c:v>S1</c:v>
                  </c:pt>
                  <c:pt idx="1">
                    <c:v>S 2</c:v>
                  </c:pt>
                  <c:pt idx="2">
                    <c:v>S 1</c:v>
                  </c:pt>
                  <c:pt idx="3">
                    <c:v>S 2</c:v>
                  </c:pt>
                  <c:pt idx="4">
                    <c:v>S 1</c:v>
                  </c:pt>
                  <c:pt idx="5">
                    <c:v>S 2</c:v>
                  </c:pt>
                  <c:pt idx="6">
                    <c:v>S 1</c:v>
                  </c:pt>
                  <c:pt idx="7">
                    <c:v>S 2</c:v>
                  </c:pt>
                  <c:pt idx="8">
                    <c:v>S 1</c:v>
                  </c:pt>
                  <c:pt idx="9">
                    <c:v>S 2</c:v>
                  </c:pt>
                  <c:pt idx="10">
                    <c:v>S 1</c:v>
                  </c:pt>
                  <c:pt idx="11">
                    <c:v>S 2</c:v>
                  </c:pt>
                  <c:pt idx="12">
                    <c:v>S 1</c:v>
                  </c:pt>
                  <c:pt idx="13">
                    <c:v>S 2</c:v>
                  </c:pt>
                  <c:pt idx="14">
                    <c:v>S 1</c:v>
                  </c:pt>
                  <c:pt idx="15">
                    <c:v>S 2</c:v>
                  </c:pt>
                </c:lvl>
                <c:lvl>
                  <c:pt idx="0">
                    <c:v>T1</c:v>
                  </c:pt>
                  <c:pt idx="2">
                    <c:v>T2</c:v>
                  </c:pt>
                  <c:pt idx="4">
                    <c:v>T3</c:v>
                  </c:pt>
                  <c:pt idx="6">
                    <c:v>T4</c:v>
                  </c:pt>
                  <c:pt idx="8">
                    <c:v>T5</c:v>
                  </c:pt>
                  <c:pt idx="10">
                    <c:v>T6</c:v>
                  </c:pt>
                  <c:pt idx="12">
                    <c:v>T7</c:v>
                  </c:pt>
                  <c:pt idx="14">
                    <c:v>T8</c:v>
                  </c:pt>
                </c:lvl>
              </c:multiLvlStrCache>
            </c:multiLvlStrRef>
          </c:cat>
          <c:val>
            <c:numRef>
              <c:f>Sheet1!$B$51:$Q$51</c:f>
              <c:numCache>
                <c:formatCode>_-* #,##0.00_-;\-* #,##0.00_-;_-* "-"??_-;_-@_-</c:formatCode>
                <c:ptCount val="16"/>
                <c:pt idx="0">
                  <c:v>31674.36375</c:v>
                </c:pt>
                <c:pt idx="1">
                  <c:v>32552.077749999989</c:v>
                </c:pt>
                <c:pt idx="2">
                  <c:v>32438.932499999999</c:v>
                </c:pt>
                <c:pt idx="3">
                  <c:v>31287.723000000002</c:v>
                </c:pt>
                <c:pt idx="4">
                  <c:v>30843.04699999998</c:v>
                </c:pt>
                <c:pt idx="5">
                  <c:v>33336.020499999977</c:v>
                </c:pt>
                <c:pt idx="6">
                  <c:v>32080.51624999999</c:v>
                </c:pt>
                <c:pt idx="7">
                  <c:v>32778.614999999998</c:v>
                </c:pt>
                <c:pt idx="8">
                  <c:v>32968.584374999999</c:v>
                </c:pt>
                <c:pt idx="9">
                  <c:v>30039.65937499997</c:v>
                </c:pt>
                <c:pt idx="10">
                  <c:v>32130.39499999999</c:v>
                </c:pt>
                <c:pt idx="11">
                  <c:v>33026.724791666653</c:v>
                </c:pt>
                <c:pt idx="12">
                  <c:v>38186.283750000002</c:v>
                </c:pt>
                <c:pt idx="13">
                  <c:v>38131.405500000001</c:v>
                </c:pt>
                <c:pt idx="14">
                  <c:v>34840.251250000001</c:v>
                </c:pt>
                <c:pt idx="15">
                  <c:v>35629.211749999988</c:v>
                </c:pt>
              </c:numCache>
            </c:numRef>
          </c:val>
        </c:ser>
        <c:dLbls>
          <c:showLegendKey val="0"/>
          <c:showVal val="0"/>
          <c:showCatName val="0"/>
          <c:showSerName val="0"/>
          <c:showPercent val="0"/>
          <c:showBubbleSize val="0"/>
        </c:dLbls>
        <c:gapWidth val="150"/>
        <c:axId val="115872128"/>
        <c:axId val="115873664"/>
      </c:barChart>
      <c:lineChart>
        <c:grouping val="standard"/>
        <c:varyColors val="0"/>
        <c:ser>
          <c:idx val="1"/>
          <c:order val="1"/>
          <c:tx>
            <c:strRef>
              <c:f>Sheet1!$A$52</c:f>
              <c:strCache>
                <c:ptCount val="1"/>
                <c:pt idx="0">
                  <c:v>mean profit total</c:v>
                </c:pt>
              </c:strCache>
            </c:strRef>
          </c:tx>
          <c:spPr>
            <a:ln w="28575" cap="rnd">
              <a:solidFill>
                <a:schemeClr val="accent2"/>
              </a:solidFill>
              <a:round/>
            </a:ln>
            <a:effectLst/>
          </c:spPr>
          <c:marker>
            <c:symbol val="none"/>
          </c:marker>
          <c:cat>
            <c:multiLvlStrRef>
              <c:f>Sheet1!$B$49:$Q$50</c:f>
              <c:multiLvlStrCache>
                <c:ptCount val="16"/>
                <c:lvl>
                  <c:pt idx="0">
                    <c:v>S1</c:v>
                  </c:pt>
                  <c:pt idx="1">
                    <c:v>S 2</c:v>
                  </c:pt>
                  <c:pt idx="2">
                    <c:v>S 1</c:v>
                  </c:pt>
                  <c:pt idx="3">
                    <c:v>S 2</c:v>
                  </c:pt>
                  <c:pt idx="4">
                    <c:v>S 1</c:v>
                  </c:pt>
                  <c:pt idx="5">
                    <c:v>S 2</c:v>
                  </c:pt>
                  <c:pt idx="6">
                    <c:v>S 1</c:v>
                  </c:pt>
                  <c:pt idx="7">
                    <c:v>S 2</c:v>
                  </c:pt>
                  <c:pt idx="8">
                    <c:v>S 1</c:v>
                  </c:pt>
                  <c:pt idx="9">
                    <c:v>S 2</c:v>
                  </c:pt>
                  <c:pt idx="10">
                    <c:v>S 1</c:v>
                  </c:pt>
                  <c:pt idx="11">
                    <c:v>S 2</c:v>
                  </c:pt>
                  <c:pt idx="12">
                    <c:v>S 1</c:v>
                  </c:pt>
                  <c:pt idx="13">
                    <c:v>S 2</c:v>
                  </c:pt>
                  <c:pt idx="14">
                    <c:v>S 1</c:v>
                  </c:pt>
                  <c:pt idx="15">
                    <c:v>S 2</c:v>
                  </c:pt>
                </c:lvl>
                <c:lvl>
                  <c:pt idx="0">
                    <c:v>T1</c:v>
                  </c:pt>
                  <c:pt idx="2">
                    <c:v>T2</c:v>
                  </c:pt>
                  <c:pt idx="4">
                    <c:v>T3</c:v>
                  </c:pt>
                  <c:pt idx="6">
                    <c:v>T4</c:v>
                  </c:pt>
                  <c:pt idx="8">
                    <c:v>T5</c:v>
                  </c:pt>
                  <c:pt idx="10">
                    <c:v>T6</c:v>
                  </c:pt>
                  <c:pt idx="12">
                    <c:v>T7</c:v>
                  </c:pt>
                  <c:pt idx="14">
                    <c:v>T8</c:v>
                  </c:pt>
                </c:lvl>
              </c:multiLvlStrCache>
            </c:multiLvlStrRef>
          </c:cat>
          <c:val>
            <c:numRef>
              <c:f>Sheet1!$B$52:$Q$52</c:f>
              <c:numCache>
                <c:formatCode>General</c:formatCode>
                <c:ptCount val="16"/>
                <c:pt idx="0">
                  <c:v>33192.869774096398</c:v>
                </c:pt>
                <c:pt idx="1">
                  <c:v>33192.869774096398</c:v>
                </c:pt>
                <c:pt idx="2">
                  <c:v>33192.869774096398</c:v>
                </c:pt>
                <c:pt idx="3">
                  <c:v>33192.869774096398</c:v>
                </c:pt>
                <c:pt idx="4">
                  <c:v>33192.869774096398</c:v>
                </c:pt>
                <c:pt idx="5">
                  <c:v>33192.869774096398</c:v>
                </c:pt>
                <c:pt idx="6">
                  <c:v>33192.869774096398</c:v>
                </c:pt>
                <c:pt idx="7">
                  <c:v>33192.869774096398</c:v>
                </c:pt>
                <c:pt idx="8">
                  <c:v>33192.869774096398</c:v>
                </c:pt>
                <c:pt idx="9">
                  <c:v>33192.869774096398</c:v>
                </c:pt>
                <c:pt idx="10">
                  <c:v>33192.869774096398</c:v>
                </c:pt>
                <c:pt idx="11">
                  <c:v>33192.869774096398</c:v>
                </c:pt>
                <c:pt idx="12">
                  <c:v>33192.869774096398</c:v>
                </c:pt>
                <c:pt idx="13">
                  <c:v>33192.869774096398</c:v>
                </c:pt>
                <c:pt idx="14">
                  <c:v>33192.869774096398</c:v>
                </c:pt>
                <c:pt idx="15">
                  <c:v>33192.869774096398</c:v>
                </c:pt>
              </c:numCache>
            </c:numRef>
          </c:val>
          <c:smooth val="0"/>
        </c:ser>
        <c:dLbls>
          <c:showLegendKey val="0"/>
          <c:showVal val="0"/>
          <c:showCatName val="0"/>
          <c:showSerName val="0"/>
          <c:showPercent val="0"/>
          <c:showBubbleSize val="0"/>
        </c:dLbls>
        <c:marker val="1"/>
        <c:smooth val="0"/>
        <c:axId val="115872128"/>
        <c:axId val="115873664"/>
      </c:lineChart>
      <c:catAx>
        <c:axId val="11587212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5873664"/>
        <c:crosses val="autoZero"/>
        <c:auto val="1"/>
        <c:lblAlgn val="ctr"/>
        <c:lblOffset val="100"/>
        <c:noMultiLvlLbl val="0"/>
      </c:catAx>
      <c:valAx>
        <c:axId val="115873664"/>
        <c:scaling>
          <c:orientation val="minMax"/>
        </c:scaling>
        <c:delete val="0"/>
        <c:axPos val="l"/>
        <c:majorGridlines>
          <c:spPr>
            <a:ln>
              <a:solidFill>
                <a:schemeClr val="tx1">
                  <a:lumMod val="15000"/>
                  <a:lumOff val="85000"/>
                </a:schemeClr>
              </a:solidFill>
            </a:ln>
            <a:effectLst/>
          </c:spPr>
        </c:majorGridlines>
        <c:numFmt formatCode="_-* #,##0.00_-;\-* #,##0.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5872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Profit -</a:t>
            </a:r>
            <a:r>
              <a:rPr lang="en-US" baseline="0"/>
              <a:t> zoomed</a:t>
            </a:r>
            <a:endParaRPr lang="en-US"/>
          </a:p>
        </c:rich>
      </c:tx>
      <c:overlay val="0"/>
      <c:spPr>
        <a:noFill/>
        <a:ln>
          <a:noFill/>
        </a:ln>
        <a:effectLst/>
      </c:spPr>
    </c:title>
    <c:autoTitleDeleted val="0"/>
    <c:plotArea>
      <c:layout/>
      <c:barChart>
        <c:barDir val="col"/>
        <c:grouping val="clustered"/>
        <c:varyColors val="0"/>
        <c:ser>
          <c:idx val="0"/>
          <c:order val="0"/>
          <c:tx>
            <c:strRef>
              <c:f>Sheet1!$A$51</c:f>
              <c:strCache>
                <c:ptCount val="1"/>
                <c:pt idx="0">
                  <c:v>mean profit per session</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multiLvlStrRef>
              <c:f>Sheet1!$B$49:$Q$50</c:f>
              <c:multiLvlStrCache>
                <c:ptCount val="16"/>
                <c:lvl>
                  <c:pt idx="0">
                    <c:v>S1</c:v>
                  </c:pt>
                  <c:pt idx="1">
                    <c:v>S 2</c:v>
                  </c:pt>
                  <c:pt idx="2">
                    <c:v>S 1</c:v>
                  </c:pt>
                  <c:pt idx="3">
                    <c:v>S 2</c:v>
                  </c:pt>
                  <c:pt idx="4">
                    <c:v>S 1</c:v>
                  </c:pt>
                  <c:pt idx="5">
                    <c:v>S 2</c:v>
                  </c:pt>
                  <c:pt idx="6">
                    <c:v>S 1</c:v>
                  </c:pt>
                  <c:pt idx="7">
                    <c:v>S 2</c:v>
                  </c:pt>
                  <c:pt idx="8">
                    <c:v>S 1</c:v>
                  </c:pt>
                  <c:pt idx="9">
                    <c:v>S 2</c:v>
                  </c:pt>
                  <c:pt idx="10">
                    <c:v>S 1</c:v>
                  </c:pt>
                  <c:pt idx="11">
                    <c:v>S 2</c:v>
                  </c:pt>
                  <c:pt idx="12">
                    <c:v>S 1</c:v>
                  </c:pt>
                  <c:pt idx="13">
                    <c:v>S 2</c:v>
                  </c:pt>
                  <c:pt idx="14">
                    <c:v>S 1</c:v>
                  </c:pt>
                  <c:pt idx="15">
                    <c:v>S 2</c:v>
                  </c:pt>
                </c:lvl>
                <c:lvl>
                  <c:pt idx="0">
                    <c:v>T1</c:v>
                  </c:pt>
                  <c:pt idx="2">
                    <c:v>T2</c:v>
                  </c:pt>
                  <c:pt idx="4">
                    <c:v>T3</c:v>
                  </c:pt>
                  <c:pt idx="6">
                    <c:v>T4</c:v>
                  </c:pt>
                  <c:pt idx="8">
                    <c:v>T5</c:v>
                  </c:pt>
                  <c:pt idx="10">
                    <c:v>T6</c:v>
                  </c:pt>
                  <c:pt idx="12">
                    <c:v>T7</c:v>
                  </c:pt>
                  <c:pt idx="14">
                    <c:v>T8</c:v>
                  </c:pt>
                </c:lvl>
              </c:multiLvlStrCache>
            </c:multiLvlStrRef>
          </c:cat>
          <c:val>
            <c:numRef>
              <c:f>Sheet1!$B$51:$Q$51</c:f>
              <c:numCache>
                <c:formatCode>_-* #,##0.00_-;\-* #,##0.00_-;_-* "-"??_-;_-@_-</c:formatCode>
                <c:ptCount val="16"/>
                <c:pt idx="0">
                  <c:v>31674.36375</c:v>
                </c:pt>
                <c:pt idx="1">
                  <c:v>32552.077749999989</c:v>
                </c:pt>
                <c:pt idx="2">
                  <c:v>32438.932499999999</c:v>
                </c:pt>
                <c:pt idx="3">
                  <c:v>31287.723000000002</c:v>
                </c:pt>
                <c:pt idx="4">
                  <c:v>30843.04699999998</c:v>
                </c:pt>
                <c:pt idx="5">
                  <c:v>33336.020499999977</c:v>
                </c:pt>
                <c:pt idx="6">
                  <c:v>32080.51624999999</c:v>
                </c:pt>
                <c:pt idx="7">
                  <c:v>32778.614999999998</c:v>
                </c:pt>
                <c:pt idx="8">
                  <c:v>32968.584374999999</c:v>
                </c:pt>
                <c:pt idx="9">
                  <c:v>30039.65937499997</c:v>
                </c:pt>
                <c:pt idx="10">
                  <c:v>32130.39499999999</c:v>
                </c:pt>
                <c:pt idx="11">
                  <c:v>33026.724791666653</c:v>
                </c:pt>
                <c:pt idx="12">
                  <c:v>38186.283750000002</c:v>
                </c:pt>
                <c:pt idx="13">
                  <c:v>38131.405500000001</c:v>
                </c:pt>
                <c:pt idx="14">
                  <c:v>34840.251250000001</c:v>
                </c:pt>
                <c:pt idx="15">
                  <c:v>35629.211749999988</c:v>
                </c:pt>
              </c:numCache>
            </c:numRef>
          </c:val>
        </c:ser>
        <c:dLbls>
          <c:showLegendKey val="0"/>
          <c:showVal val="0"/>
          <c:showCatName val="0"/>
          <c:showSerName val="0"/>
          <c:showPercent val="0"/>
          <c:showBubbleSize val="0"/>
        </c:dLbls>
        <c:gapWidth val="150"/>
        <c:axId val="115883008"/>
        <c:axId val="115897088"/>
      </c:barChart>
      <c:lineChart>
        <c:grouping val="standard"/>
        <c:varyColors val="0"/>
        <c:ser>
          <c:idx val="1"/>
          <c:order val="1"/>
          <c:tx>
            <c:strRef>
              <c:f>Sheet1!$A$52</c:f>
              <c:strCache>
                <c:ptCount val="1"/>
                <c:pt idx="0">
                  <c:v>mean profit total</c:v>
                </c:pt>
              </c:strCache>
            </c:strRef>
          </c:tx>
          <c:spPr>
            <a:ln w="28575" cap="rnd">
              <a:solidFill>
                <a:schemeClr val="accent2"/>
              </a:solidFill>
              <a:round/>
            </a:ln>
            <a:effectLst/>
          </c:spPr>
          <c:marker>
            <c:symbol val="none"/>
          </c:marker>
          <c:cat>
            <c:multiLvlStrRef>
              <c:f>Sheet1!$B$49:$Q$50</c:f>
              <c:multiLvlStrCache>
                <c:ptCount val="16"/>
                <c:lvl>
                  <c:pt idx="0">
                    <c:v>S1</c:v>
                  </c:pt>
                  <c:pt idx="1">
                    <c:v>S 2</c:v>
                  </c:pt>
                  <c:pt idx="2">
                    <c:v>S 1</c:v>
                  </c:pt>
                  <c:pt idx="3">
                    <c:v>S 2</c:v>
                  </c:pt>
                  <c:pt idx="4">
                    <c:v>S 1</c:v>
                  </c:pt>
                  <c:pt idx="5">
                    <c:v>S 2</c:v>
                  </c:pt>
                  <c:pt idx="6">
                    <c:v>S 1</c:v>
                  </c:pt>
                  <c:pt idx="7">
                    <c:v>S 2</c:v>
                  </c:pt>
                  <c:pt idx="8">
                    <c:v>S 1</c:v>
                  </c:pt>
                  <c:pt idx="9">
                    <c:v>S 2</c:v>
                  </c:pt>
                  <c:pt idx="10">
                    <c:v>S 1</c:v>
                  </c:pt>
                  <c:pt idx="11">
                    <c:v>S 2</c:v>
                  </c:pt>
                  <c:pt idx="12">
                    <c:v>S 1</c:v>
                  </c:pt>
                  <c:pt idx="13">
                    <c:v>S 2</c:v>
                  </c:pt>
                  <c:pt idx="14">
                    <c:v>S 1</c:v>
                  </c:pt>
                  <c:pt idx="15">
                    <c:v>S 2</c:v>
                  </c:pt>
                </c:lvl>
                <c:lvl>
                  <c:pt idx="0">
                    <c:v>T1</c:v>
                  </c:pt>
                  <c:pt idx="2">
                    <c:v>T2</c:v>
                  </c:pt>
                  <c:pt idx="4">
                    <c:v>T3</c:v>
                  </c:pt>
                  <c:pt idx="6">
                    <c:v>T4</c:v>
                  </c:pt>
                  <c:pt idx="8">
                    <c:v>T5</c:v>
                  </c:pt>
                  <c:pt idx="10">
                    <c:v>T6</c:v>
                  </c:pt>
                  <c:pt idx="12">
                    <c:v>T7</c:v>
                  </c:pt>
                  <c:pt idx="14">
                    <c:v>T8</c:v>
                  </c:pt>
                </c:lvl>
              </c:multiLvlStrCache>
            </c:multiLvlStrRef>
          </c:cat>
          <c:val>
            <c:numRef>
              <c:f>Sheet1!$B$52:$Q$52</c:f>
              <c:numCache>
                <c:formatCode>General</c:formatCode>
                <c:ptCount val="16"/>
                <c:pt idx="0">
                  <c:v>33192.869774096398</c:v>
                </c:pt>
                <c:pt idx="1">
                  <c:v>33192.869774096398</c:v>
                </c:pt>
                <c:pt idx="2">
                  <c:v>33192.869774096398</c:v>
                </c:pt>
                <c:pt idx="3">
                  <c:v>33192.869774096398</c:v>
                </c:pt>
                <c:pt idx="4">
                  <c:v>33192.869774096398</c:v>
                </c:pt>
                <c:pt idx="5">
                  <c:v>33192.869774096398</c:v>
                </c:pt>
                <c:pt idx="6">
                  <c:v>33192.869774096398</c:v>
                </c:pt>
                <c:pt idx="7">
                  <c:v>33192.869774096398</c:v>
                </c:pt>
                <c:pt idx="8">
                  <c:v>33192.869774096398</c:v>
                </c:pt>
                <c:pt idx="9">
                  <c:v>33192.869774096398</c:v>
                </c:pt>
                <c:pt idx="10">
                  <c:v>33192.869774096398</c:v>
                </c:pt>
                <c:pt idx="11">
                  <c:v>33192.869774096398</c:v>
                </c:pt>
                <c:pt idx="12">
                  <c:v>33192.869774096398</c:v>
                </c:pt>
                <c:pt idx="13">
                  <c:v>33192.869774096398</c:v>
                </c:pt>
                <c:pt idx="14">
                  <c:v>33192.869774096398</c:v>
                </c:pt>
                <c:pt idx="15">
                  <c:v>33192.869774096398</c:v>
                </c:pt>
              </c:numCache>
            </c:numRef>
          </c:val>
          <c:smooth val="0"/>
        </c:ser>
        <c:dLbls>
          <c:showLegendKey val="0"/>
          <c:showVal val="0"/>
          <c:showCatName val="0"/>
          <c:showSerName val="0"/>
          <c:showPercent val="0"/>
          <c:showBubbleSize val="0"/>
        </c:dLbls>
        <c:marker val="1"/>
        <c:smooth val="0"/>
        <c:axId val="115883008"/>
        <c:axId val="115897088"/>
      </c:lineChart>
      <c:catAx>
        <c:axId val="11588300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5897088"/>
        <c:crosses val="autoZero"/>
        <c:auto val="1"/>
        <c:lblAlgn val="ctr"/>
        <c:lblOffset val="100"/>
        <c:noMultiLvlLbl val="0"/>
      </c:catAx>
      <c:valAx>
        <c:axId val="115897088"/>
        <c:scaling>
          <c:orientation val="minMax"/>
          <c:max val="40000"/>
          <c:min val="25000"/>
        </c:scaling>
        <c:delete val="0"/>
        <c:axPos val="l"/>
        <c:majorGridlines>
          <c:spPr>
            <a:ln>
              <a:solidFill>
                <a:schemeClr val="tx1">
                  <a:lumMod val="15000"/>
                  <a:lumOff val="85000"/>
                </a:schemeClr>
              </a:solidFill>
            </a:ln>
            <a:effectLst/>
          </c:spPr>
        </c:majorGridlines>
        <c:numFmt formatCode="_-* #,##0.00_-;\-* #,##0.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5883008"/>
        <c:crosses val="autoZero"/>
        <c:crossBetween val="between"/>
        <c:majorUnit val="1000"/>
        <c:minorUnit val="5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780</Words>
  <Characters>4608</Characters>
  <Application>Microsoft Office Word</Application>
  <DocSecurity>0</DocSecurity>
  <Lines>38</Lines>
  <Paragraphs>10</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Task:</vt:lpstr>
      <vt:lpstr>Variables</vt:lpstr>
      <vt:lpstr>Description of data</vt:lpstr>
    </vt:vector>
  </TitlesOfParts>
  <Company>Ekonomicko-správní fakulta Masarykovy univerzity</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Fišar</dc:creator>
  <cp:keywords/>
  <dc:description/>
  <cp:lastModifiedBy>spalek</cp:lastModifiedBy>
  <cp:revision>2</cp:revision>
  <dcterms:created xsi:type="dcterms:W3CDTF">2016-04-15T09:52:00Z</dcterms:created>
  <dcterms:modified xsi:type="dcterms:W3CDTF">2016-04-28T08:38:00Z</dcterms:modified>
</cp:coreProperties>
</file>