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F6" w:rsidRPr="002E3EF6" w:rsidRDefault="002E3EF6" w:rsidP="002E3EF6">
      <w:pPr>
        <w:rPr>
          <w:rFonts w:ascii="Garamond" w:hAnsi="Garamond"/>
          <w:sz w:val="26"/>
          <w:szCs w:val="26"/>
          <w:lang w:val="ru-RU"/>
        </w:rPr>
      </w:pPr>
      <w:r w:rsidRPr="002E3EF6">
        <w:rPr>
          <w:rFonts w:ascii="Garamond" w:hAnsi="Garamond"/>
          <w:sz w:val="26"/>
          <w:szCs w:val="26"/>
          <w:lang w:val="ru-RU"/>
        </w:rPr>
        <w:t>Чтение/Мровецова/305/11.1.8</w:t>
      </w:r>
    </w:p>
    <w:p w:rsidR="002E3EF6" w:rsidRPr="002E3EF6" w:rsidRDefault="002E3EF6" w:rsidP="002E3EF6">
      <w:pPr>
        <w:jc w:val="right"/>
        <w:rPr>
          <w:rFonts w:ascii="Garamond" w:hAnsi="Garamond"/>
          <w:sz w:val="26"/>
          <w:szCs w:val="26"/>
          <w:lang w:val="ru-RU"/>
        </w:rPr>
      </w:pPr>
      <w:r w:rsidRPr="002E3EF6">
        <w:rPr>
          <w:rFonts w:ascii="Garamond" w:hAnsi="Garamond"/>
          <w:sz w:val="26"/>
          <w:szCs w:val="26"/>
          <w:lang w:val="ru-RU"/>
        </w:rPr>
        <w:t>ДА/НЕТ</w:t>
      </w:r>
    </w:p>
    <w:p w:rsidR="00954AD0" w:rsidRDefault="002E3EF6">
      <w:pPr>
        <w:rPr>
          <w:rFonts w:ascii="Garamond" w:hAnsi="Garamond"/>
          <w:sz w:val="26"/>
          <w:szCs w:val="26"/>
          <w:lang w:val="ru-RU"/>
        </w:rPr>
      </w:pPr>
      <w:r w:rsidRPr="002E3EF6">
        <w:rPr>
          <w:rFonts w:ascii="Garamond" w:hAnsi="Garamond"/>
          <w:sz w:val="26"/>
          <w:szCs w:val="26"/>
          <w:lang w:val="ru-RU"/>
        </w:rPr>
        <w:t>1. НЕТ (речь идет о чешских фирмах на российском рынке)</w:t>
      </w:r>
    </w:p>
    <w:p w:rsidR="002E3EF6" w:rsidRDefault="002E3EF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 НЕТ (уже оказывает помощь)</w:t>
      </w:r>
    </w:p>
    <w:p w:rsidR="002E3EF6" w:rsidRDefault="002E3EF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 НЕТ (малые или средние фирмы)</w:t>
      </w:r>
    </w:p>
    <w:p w:rsidR="002E3EF6" w:rsidRDefault="002E3EF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4. ДА</w:t>
      </w:r>
    </w:p>
    <w:p w:rsidR="002E3EF6" w:rsidRDefault="002E3EF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5. ДА</w:t>
      </w:r>
    </w:p>
    <w:p w:rsidR="002E3EF6" w:rsidRPr="002E3EF6" w:rsidRDefault="002E3EF6">
      <w:pPr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6. НЕТ (об этом в тексте</w:t>
      </w:r>
      <w:bookmarkStart w:id="0" w:name="_GoBack"/>
      <w:bookmarkEnd w:id="0"/>
      <w:r>
        <w:rPr>
          <w:rFonts w:ascii="Garamond" w:hAnsi="Garamond"/>
          <w:sz w:val="26"/>
          <w:szCs w:val="26"/>
          <w:lang w:val="ru-RU"/>
        </w:rPr>
        <w:t xml:space="preserve"> не говорится)</w:t>
      </w:r>
    </w:p>
    <w:sectPr w:rsidR="002E3EF6" w:rsidRPr="002E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D7"/>
    <w:rsid w:val="002E3EF6"/>
    <w:rsid w:val="00595DD7"/>
    <w:rsid w:val="00835614"/>
    <w:rsid w:val="009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66179-2F3E-4298-B99D-289560EE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E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</cp:revision>
  <dcterms:created xsi:type="dcterms:W3CDTF">2017-04-09T21:30:00Z</dcterms:created>
  <dcterms:modified xsi:type="dcterms:W3CDTF">2017-04-09T21:44:00Z</dcterms:modified>
</cp:coreProperties>
</file>