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B132DC" w:rsidRDefault="00B132DC">
      <w:pPr>
        <w:rPr>
          <w:b/>
          <w:sz w:val="28"/>
          <w:szCs w:val="28"/>
        </w:rPr>
      </w:pPr>
      <w:r w:rsidRPr="00B132DC">
        <w:rPr>
          <w:b/>
          <w:sz w:val="28"/>
          <w:szCs w:val="28"/>
        </w:rPr>
        <w:t xml:space="preserve">TEST 2a </w:t>
      </w:r>
    </w:p>
    <w:p w:rsidR="00906FB4" w:rsidRPr="00A07A66" w:rsidRDefault="00413E6A" w:rsidP="00413E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1. </w:t>
      </w:r>
      <w:r w:rsidR="00906FB4" w:rsidRPr="00A07A66">
        <w:rPr>
          <w:rFonts w:ascii="Arial Narrow" w:hAnsi="Arial Narrow"/>
          <w:sz w:val="24"/>
          <w:szCs w:val="24"/>
        </w:rPr>
        <w:t xml:space="preserve">Jaké jsou druhy živností dle živnostenského zákona? </w:t>
      </w:r>
    </w:p>
    <w:p w:rsidR="00B132DC" w:rsidRPr="00A07A66" w:rsidRDefault="00413E6A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2. </w:t>
      </w:r>
      <w:r w:rsidR="00906FB4" w:rsidRPr="00A07A66">
        <w:rPr>
          <w:rFonts w:ascii="Arial Narrow" w:hAnsi="Arial Narrow"/>
          <w:sz w:val="24"/>
          <w:szCs w:val="24"/>
        </w:rPr>
        <w:t xml:space="preserve">X (16) od svých </w:t>
      </w:r>
      <w:proofErr w:type="gramStart"/>
      <w:r w:rsidR="00906FB4" w:rsidRPr="00A07A66">
        <w:rPr>
          <w:rFonts w:ascii="Arial Narrow" w:hAnsi="Arial Narrow"/>
          <w:sz w:val="24"/>
          <w:szCs w:val="24"/>
        </w:rPr>
        <w:t>10</w:t>
      </w:r>
      <w:r w:rsidR="00A07A66" w:rsidRPr="00A07A66">
        <w:rPr>
          <w:rFonts w:ascii="Arial Narrow" w:hAnsi="Arial Narrow"/>
          <w:sz w:val="24"/>
          <w:szCs w:val="24"/>
        </w:rPr>
        <w:t>-</w:t>
      </w:r>
      <w:r w:rsidR="00906FB4" w:rsidRPr="00A07A66">
        <w:rPr>
          <w:rFonts w:ascii="Arial Narrow" w:hAnsi="Arial Narrow"/>
          <w:sz w:val="24"/>
          <w:szCs w:val="24"/>
        </w:rPr>
        <w:t>ti</w:t>
      </w:r>
      <w:proofErr w:type="gramEnd"/>
      <w:r w:rsidR="00906FB4" w:rsidRPr="00A07A66">
        <w:rPr>
          <w:rFonts w:ascii="Arial Narrow" w:hAnsi="Arial Narrow"/>
          <w:sz w:val="24"/>
          <w:szCs w:val="24"/>
        </w:rPr>
        <w:t xml:space="preserve"> let pomáhal otci v rodinném pekařství. Otec zemřel. Matka chce, aby syn pokračoval v podnikání otce. Je to možné?</w:t>
      </w:r>
      <w:r w:rsidR="00BE17CE">
        <w:rPr>
          <w:rFonts w:ascii="Arial Narrow" w:hAnsi="Arial Narrow"/>
          <w:sz w:val="24"/>
          <w:szCs w:val="24"/>
        </w:rPr>
        <w:t xml:space="preserve"> Jaká ustanovení problematiku upravují? </w:t>
      </w:r>
    </w:p>
    <w:p w:rsidR="00906FB4" w:rsidRPr="00A07A66" w:rsidRDefault="00413E6A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3. </w:t>
      </w:r>
      <w:r w:rsidR="00906FB4" w:rsidRPr="00A07A66">
        <w:rPr>
          <w:rFonts w:ascii="Arial Narrow" w:hAnsi="Arial Narrow"/>
          <w:sz w:val="24"/>
          <w:szCs w:val="24"/>
        </w:rPr>
        <w:t>Pro kolik osob může FO vykonávat funkci odpovědného zástupce?</w:t>
      </w:r>
    </w:p>
    <w:p w:rsidR="00413E6A" w:rsidRPr="00A07A66" w:rsidRDefault="00413E6A" w:rsidP="00413E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4. Jaký je rozdíl mezi sídlem a provozovnou? </w:t>
      </w:r>
    </w:p>
    <w:p w:rsidR="00413E6A" w:rsidRPr="00A07A66" w:rsidRDefault="00413E6A" w:rsidP="00413E6A">
      <w:pPr>
        <w:tabs>
          <w:tab w:val="center" w:pos="4536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>5. Uveď tři příklady živnosti vázané.</w:t>
      </w:r>
      <w:r w:rsidRPr="00A07A66">
        <w:rPr>
          <w:rFonts w:ascii="Arial Narrow" w:hAnsi="Arial Narrow"/>
          <w:sz w:val="24"/>
          <w:szCs w:val="24"/>
        </w:rPr>
        <w:tab/>
      </w:r>
    </w:p>
    <w:p w:rsidR="00413E6A" w:rsidRPr="00A07A66" w:rsidRDefault="00413E6A" w:rsidP="00413E6A">
      <w:pPr>
        <w:tabs>
          <w:tab w:val="center" w:pos="4536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>6. Co je obsahem kupní smlouvy? (obecně)</w:t>
      </w:r>
    </w:p>
    <w:p w:rsidR="00413E6A" w:rsidRPr="00A07A66" w:rsidRDefault="00413E6A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7. Jsou předmětem koupě i součásti věci, když to není v kupní smlouvě uvedeno? </w:t>
      </w:r>
    </w:p>
    <w:p w:rsidR="00A07A66" w:rsidRPr="00A07A66" w:rsidRDefault="00A07A66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>8. Smluvní strany si neujednaly ve smlouvě jakost. Jakou jakost musí zboží mít</w:t>
      </w:r>
    </w:p>
    <w:p w:rsidR="00A07A66" w:rsidRPr="00A07A66" w:rsidRDefault="00A07A66" w:rsidP="00A07A6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9. Pokud si smluvní strany nesjednají nájemné, znamená to, že smlouva je neplatná? </w:t>
      </w:r>
    </w:p>
    <w:p w:rsidR="00A07A66" w:rsidRPr="00A07A66" w:rsidRDefault="00397A63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10. Za jakých podmínek může nájemce uzavřít podnájemní smlouvu? </w:t>
      </w:r>
      <w:bookmarkStart w:id="0" w:name="_GoBack"/>
      <w:bookmarkEnd w:id="0"/>
    </w:p>
    <w:p w:rsidR="00413E6A" w:rsidRDefault="00413E6A" w:rsidP="00413E6A">
      <w:pPr>
        <w:tabs>
          <w:tab w:val="center" w:pos="4536"/>
        </w:tabs>
        <w:spacing w:after="0" w:line="240" w:lineRule="auto"/>
        <w:rPr>
          <w:sz w:val="24"/>
          <w:szCs w:val="24"/>
        </w:rPr>
      </w:pPr>
    </w:p>
    <w:p w:rsidR="00A07A66" w:rsidRPr="00413E6A" w:rsidRDefault="00A07A66" w:rsidP="00413E6A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Napište vlastními slovy smysl a účel smluvního práv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A07A66" w:rsidRPr="0041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DC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97A63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3E6A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06FB4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07A66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132DC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E17CE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dcterms:created xsi:type="dcterms:W3CDTF">2017-05-02T20:35:00Z</dcterms:created>
  <dcterms:modified xsi:type="dcterms:W3CDTF">2017-05-02T20:35:00Z</dcterms:modified>
</cp:coreProperties>
</file>