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6F27E" w14:textId="77777777" w:rsidR="00742750" w:rsidRDefault="00496A4D" w:rsidP="00496A4D">
      <w:pPr>
        <w:pStyle w:val="Nzev"/>
      </w:pPr>
      <w:r>
        <w:t>ZÁKLADNÍ ASERTIVNÍ DOVEDNOSTI</w:t>
      </w:r>
    </w:p>
    <w:p w14:paraId="02418BEB" w14:textId="77777777" w:rsidR="00496A4D" w:rsidRDefault="00096D2A" w:rsidP="00496A4D">
      <w:r>
        <w:t>Zásady asertivního „NE“</w:t>
      </w:r>
    </w:p>
    <w:p w14:paraId="27A15611" w14:textId="77777777" w:rsidR="00096D2A" w:rsidRDefault="00096D2A" w:rsidP="00496A4D"/>
    <w:p w14:paraId="736F9DA5" w14:textId="77777777" w:rsidR="00096D2A" w:rsidRDefault="00096D2A" w:rsidP="00496A4D">
      <w:r>
        <w:t>Častou formou reakce na konfliktní situaci bývají manipulace, které mají za úkol vyvolat v partnerovi pocity viny. Někteří lidé odpovídají ve snaze vyhnout se pocitům viny odvetnými manipulacemi. To může vést buď k zatemnění tématu, nebo často k vyhrocení konfliktu. Účinnou obranou před manipulacemi je asertivní odpor. Metodami jednoduché asertivní vytrvalosti jsou:</w:t>
      </w:r>
    </w:p>
    <w:p w14:paraId="1BFFC120" w14:textId="77777777" w:rsidR="00096D2A" w:rsidRDefault="00096D2A" w:rsidP="00496A4D"/>
    <w:p w14:paraId="3DA0979B" w14:textId="77777777" w:rsidR="00096D2A" w:rsidRDefault="00096D2A" w:rsidP="00096D2A">
      <w:pPr>
        <w:pStyle w:val="Odstavecseseznamem"/>
        <w:numPr>
          <w:ilvl w:val="0"/>
          <w:numId w:val="1"/>
        </w:numPr>
      </w:pPr>
      <w:r>
        <w:t>Asertivní „NE“</w:t>
      </w:r>
    </w:p>
    <w:p w14:paraId="54E4EAE0" w14:textId="77777777" w:rsidR="00096D2A" w:rsidRDefault="00096D2A" w:rsidP="00096D2A">
      <w:pPr>
        <w:pStyle w:val="Odstavecseseznamem"/>
        <w:numPr>
          <w:ilvl w:val="0"/>
          <w:numId w:val="1"/>
        </w:numPr>
      </w:pPr>
      <w:bookmarkStart w:id="0" w:name="_GoBack"/>
      <w:r>
        <w:t>Metoda „pokažené gramofonové desky“</w:t>
      </w:r>
    </w:p>
    <w:bookmarkEnd w:id="0"/>
    <w:p w14:paraId="6D137DD8" w14:textId="77777777" w:rsidR="006A33E8" w:rsidRDefault="006A33E8" w:rsidP="006A33E8"/>
    <w:p w14:paraId="1FCFCBF2" w14:textId="77777777" w:rsidR="006A33E8" w:rsidRDefault="006A33E8" w:rsidP="006A33E8">
      <w:pPr>
        <w:pStyle w:val="Nadpis1"/>
      </w:pPr>
      <w:r>
        <w:t>Než řekneme jasně asertivní „NE“, je nutné:</w:t>
      </w:r>
    </w:p>
    <w:p w14:paraId="01CFBBCA" w14:textId="77777777" w:rsidR="006A33E8" w:rsidRDefault="006A33E8" w:rsidP="006A33E8">
      <w:pPr>
        <w:pStyle w:val="Odstavecseseznamem"/>
        <w:numPr>
          <w:ilvl w:val="0"/>
          <w:numId w:val="2"/>
        </w:numPr>
      </w:pPr>
      <w:r>
        <w:t>Ujasnit si situaci a shromáždit potřebné informace.</w:t>
      </w:r>
    </w:p>
    <w:p w14:paraId="1963E2B1" w14:textId="77777777" w:rsidR="006A33E8" w:rsidRDefault="006A33E8" w:rsidP="006A33E8">
      <w:pPr>
        <w:pStyle w:val="Odstavecseseznamem"/>
        <w:numPr>
          <w:ilvl w:val="0"/>
          <w:numId w:val="2"/>
        </w:numPr>
      </w:pPr>
      <w:r>
        <w:t>Místo zbrklé reakce se rozhodnout.</w:t>
      </w:r>
    </w:p>
    <w:p w14:paraId="27FC5D85" w14:textId="77777777" w:rsidR="006A33E8" w:rsidRDefault="006A33E8" w:rsidP="006A33E8">
      <w:pPr>
        <w:pStyle w:val="Odstavecseseznamem"/>
        <w:numPr>
          <w:ilvl w:val="0"/>
          <w:numId w:val="2"/>
        </w:numPr>
      </w:pPr>
      <w:r>
        <w:t>Porovnat dopady různých odpovědí – výčitky s odmítnutí s trápením z toho, že jsme se nechali zmanipulovat.</w:t>
      </w:r>
    </w:p>
    <w:p w14:paraId="179C9129" w14:textId="77777777" w:rsidR="006A33E8" w:rsidRDefault="006A33E8" w:rsidP="006A33E8"/>
    <w:p w14:paraId="6C797D33" w14:textId="77777777" w:rsidR="006A33E8" w:rsidRDefault="006A33E8" w:rsidP="00D63E27">
      <w:pPr>
        <w:pStyle w:val="Nadpis1"/>
      </w:pPr>
      <w:r>
        <w:t>Když říkáme asertivní „NE“</w:t>
      </w:r>
      <w:r w:rsidR="00D63E27">
        <w:t>, měli bychom se řídit následujícími zásadami:</w:t>
      </w:r>
    </w:p>
    <w:p w14:paraId="0BC50D49" w14:textId="77777777" w:rsidR="00D63E27" w:rsidRDefault="00D63E27" w:rsidP="00D63E27"/>
    <w:p w14:paraId="219B5175" w14:textId="77777777" w:rsidR="00D63E27" w:rsidRDefault="00D63E27" w:rsidP="00D63E27">
      <w:pPr>
        <w:pStyle w:val="Odstavecseseznamem"/>
        <w:numPr>
          <w:ilvl w:val="0"/>
          <w:numId w:val="3"/>
        </w:numPr>
      </w:pPr>
      <w:r>
        <w:t>Říkáme „NE“ nebo „ne, nechci“, případně „Nemám o to zájem“ a nic nepřidáváme. Vyhýbáme se „Nemohu!“, které působí jako vymlouvání nebo manipulace a automaticky po něm následuje otázka „Proč?“</w:t>
      </w:r>
    </w:p>
    <w:p w14:paraId="5E90C839" w14:textId="77777777" w:rsidR="00D63E27" w:rsidRDefault="00D63E27" w:rsidP="00D63E27">
      <w:pPr>
        <w:pStyle w:val="Odstavecseseznamem"/>
        <w:numPr>
          <w:ilvl w:val="0"/>
          <w:numId w:val="3"/>
        </w:numPr>
      </w:pPr>
      <w:r>
        <w:t>Všímáme si našich vlastních pocitů a podle toho se rozhodujeme.</w:t>
      </w:r>
    </w:p>
    <w:p w14:paraId="735E20EC" w14:textId="77777777" w:rsidR="00D63E27" w:rsidRDefault="00D63E27" w:rsidP="00D63E27">
      <w:pPr>
        <w:pStyle w:val="Odstavecseseznamem"/>
        <w:numPr>
          <w:ilvl w:val="0"/>
          <w:numId w:val="3"/>
        </w:numPr>
      </w:pPr>
      <w:r>
        <w:t>V zásadě nevysvětlujeme příčiny odpovědi. To můžeme jedině na základě našeho rozhodnutí, nikoliv proto, „že se to patří“. Pokud se přece jenom rozhodneme vysvětlovat</w:t>
      </w:r>
      <w:r w:rsidR="00AC423A">
        <w:t>, pak stručně.</w:t>
      </w:r>
    </w:p>
    <w:p w14:paraId="7D22055A" w14:textId="77777777" w:rsidR="00AC423A" w:rsidRDefault="00AC423A" w:rsidP="00D63E27">
      <w:pPr>
        <w:pStyle w:val="Odstavecseseznamem"/>
        <w:numPr>
          <w:ilvl w:val="0"/>
          <w:numId w:val="3"/>
        </w:numPr>
      </w:pPr>
      <w:r>
        <w:t>Neomlouváme se! Omluvy vypadají jako manipulace a zdatný partner vás pak může manipulacemi zatlačit do pocitů viny. Ve skutečnosti je omlouvání většinou neupřímné.</w:t>
      </w:r>
    </w:p>
    <w:p w14:paraId="1D344535" w14:textId="77777777" w:rsidR="00AC423A" w:rsidRDefault="00AC423A" w:rsidP="00D63E27">
      <w:pPr>
        <w:pStyle w:val="Odstavecseseznamem"/>
        <w:numPr>
          <w:ilvl w:val="0"/>
          <w:numId w:val="3"/>
        </w:numPr>
      </w:pPr>
      <w:r>
        <w:t>Vyjadřujeme empatii a respekt osobě pro nás důležité, tím dojde ke změkčení odmítnutí a zmírnění chladu.</w:t>
      </w:r>
    </w:p>
    <w:p w14:paraId="794FD14D" w14:textId="77777777" w:rsidR="00AC423A" w:rsidRDefault="00AC423A" w:rsidP="00AC423A">
      <w:pPr>
        <w:pStyle w:val="Odstavecseseznamem"/>
      </w:pPr>
      <w:r>
        <w:t>Příklad: „Chápu, že to teď moc potřebuješ, ale já to nechci dělat (empatie, NE). Jsi pro mne důležitý, rád pro tebe udělám jiné věci, ale tohle nechci“ (respekt).</w:t>
      </w:r>
    </w:p>
    <w:p w14:paraId="061D6904" w14:textId="77777777" w:rsidR="00AC423A" w:rsidRDefault="00AC423A" w:rsidP="00AC423A">
      <w:pPr>
        <w:pStyle w:val="Odstavecseseznamem"/>
        <w:numPr>
          <w:ilvl w:val="0"/>
          <w:numId w:val="3"/>
        </w:numPr>
      </w:pPr>
      <w:r>
        <w:t>Dáváme pozor na otázku „Proč?“. Manipuluje a nutí k vysvětlování, nebo omluvám. Své rozhodnutí však omlouvat nemusíme a nemusí být ani logické. Pouze něco nechceme. Máme na to plné právo, aniž bychom pro to museli mít logické důvody.</w:t>
      </w:r>
    </w:p>
    <w:p w14:paraId="3152839D" w14:textId="77777777" w:rsidR="00831BD4" w:rsidRDefault="00831BD4" w:rsidP="00831BD4"/>
    <w:p w14:paraId="458FEA9D" w14:textId="77777777" w:rsidR="00831BD4" w:rsidRDefault="00831BD4" w:rsidP="00831BD4"/>
    <w:sectPr w:rsidR="00831BD4" w:rsidSect="00086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56E7"/>
    <w:multiLevelType w:val="hybridMultilevel"/>
    <w:tmpl w:val="0A9C6E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62061"/>
    <w:multiLevelType w:val="hybridMultilevel"/>
    <w:tmpl w:val="4DEE3B48"/>
    <w:lvl w:ilvl="0" w:tplc="F47CD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39137B"/>
    <w:multiLevelType w:val="hybridMultilevel"/>
    <w:tmpl w:val="F20ECA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069AC"/>
    <w:multiLevelType w:val="hybridMultilevel"/>
    <w:tmpl w:val="D0060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70532"/>
    <w:multiLevelType w:val="hybridMultilevel"/>
    <w:tmpl w:val="892CEF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468AC"/>
    <w:multiLevelType w:val="hybridMultilevel"/>
    <w:tmpl w:val="9B3E3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17CE6"/>
    <w:multiLevelType w:val="hybridMultilevel"/>
    <w:tmpl w:val="1C7E7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B660E"/>
    <w:multiLevelType w:val="hybridMultilevel"/>
    <w:tmpl w:val="9BEACF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6A4D"/>
    <w:rsid w:val="00047519"/>
    <w:rsid w:val="00085B62"/>
    <w:rsid w:val="00086ECB"/>
    <w:rsid w:val="00096D2A"/>
    <w:rsid w:val="00166D84"/>
    <w:rsid w:val="001C2E81"/>
    <w:rsid w:val="001F5020"/>
    <w:rsid w:val="00247313"/>
    <w:rsid w:val="002A3B1D"/>
    <w:rsid w:val="003746BC"/>
    <w:rsid w:val="00496A4D"/>
    <w:rsid w:val="005F4541"/>
    <w:rsid w:val="00664735"/>
    <w:rsid w:val="006A33E8"/>
    <w:rsid w:val="00742750"/>
    <w:rsid w:val="007C522A"/>
    <w:rsid w:val="00831BD4"/>
    <w:rsid w:val="00866F28"/>
    <w:rsid w:val="00AC423A"/>
    <w:rsid w:val="00C06040"/>
    <w:rsid w:val="00CF1708"/>
    <w:rsid w:val="00D3779E"/>
    <w:rsid w:val="00D63E27"/>
    <w:rsid w:val="00D9152E"/>
    <w:rsid w:val="00EA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3CF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  <w:rsid w:val="00086EC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A33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1">
    <w:name w:val="Styl1"/>
    <w:basedOn w:val="Normlntabulka"/>
    <w:uiPriority w:val="99"/>
    <w:qFormat/>
    <w:rsid w:val="00CF1708"/>
    <w:rPr>
      <w:rFonts w:ascii="Arial" w:hAnsi="Arial"/>
      <w:sz w:val="1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qFormat/>
    <w:rsid w:val="00496A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496A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096D2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A3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itul">
    <w:name w:val="Subtitle"/>
    <w:basedOn w:val="Normln"/>
    <w:next w:val="Normln"/>
    <w:link w:val="PodtitulChar"/>
    <w:qFormat/>
    <w:rsid w:val="00085B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085B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1620</Characters>
  <Application>Microsoft Macintosh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Hřebíček</dc:creator>
  <cp:keywords/>
  <dc:description/>
  <cp:lastModifiedBy>Vladimír Hřebíček</cp:lastModifiedBy>
  <cp:revision>3</cp:revision>
  <cp:lastPrinted>2009-03-03T21:07:00Z</cp:lastPrinted>
  <dcterms:created xsi:type="dcterms:W3CDTF">2018-03-21T16:21:00Z</dcterms:created>
  <dcterms:modified xsi:type="dcterms:W3CDTF">2018-03-21T16:24:00Z</dcterms:modified>
</cp:coreProperties>
</file>