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9D" w:rsidRPr="000E4D9D" w:rsidRDefault="000E4D9D" w:rsidP="000E4D9D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E4D9D">
        <w:rPr>
          <w:b/>
          <w:sz w:val="20"/>
          <w:szCs w:val="20"/>
        </w:rPr>
        <w:t>TITIRIBICI</w:t>
      </w:r>
    </w:p>
    <w:p w:rsidR="000A28E9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RECORRER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MARIONETAS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ESPECTÁCULO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ESPÍRITU VENTURERO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PEDALEAR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CRUZAR LA SELVA DEL </w:t>
      </w:r>
      <w:proofErr w:type="spellStart"/>
      <w:r w:rsidRPr="000E4D9D">
        <w:rPr>
          <w:sz w:val="20"/>
          <w:szCs w:val="20"/>
        </w:rPr>
        <w:t>Amazonas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Atravesar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Salares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Un</w:t>
      </w:r>
      <w:proofErr w:type="spellEnd"/>
      <w:r w:rsidRPr="000E4D9D">
        <w:rPr>
          <w:sz w:val="20"/>
          <w:szCs w:val="20"/>
        </w:rPr>
        <w:t xml:space="preserve"> </w:t>
      </w:r>
      <w:proofErr w:type="spellStart"/>
      <w:r w:rsidRPr="000E4D9D">
        <w:rPr>
          <w:sz w:val="20"/>
          <w:szCs w:val="20"/>
        </w:rPr>
        <w:t>campesino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Sobrevivir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La </w:t>
      </w:r>
      <w:proofErr w:type="spellStart"/>
      <w:r w:rsidRPr="000E4D9D">
        <w:rPr>
          <w:sz w:val="20"/>
          <w:szCs w:val="20"/>
        </w:rPr>
        <w:t>cocinilla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Títeres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Hazaña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Trotamundos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jc w:val="center"/>
        <w:rPr>
          <w:b/>
          <w:sz w:val="20"/>
          <w:szCs w:val="20"/>
        </w:rPr>
      </w:pPr>
      <w:r w:rsidRPr="000E4D9D">
        <w:rPr>
          <w:b/>
          <w:sz w:val="20"/>
          <w:szCs w:val="20"/>
        </w:rPr>
        <w:t>TITIRIBICI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RECORRER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MARIONETAS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ESPECTÁCULO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ESPÍRITU VENTURERO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PEDALEAR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CRUZAR LA SELVA DEL </w:t>
      </w:r>
      <w:proofErr w:type="spellStart"/>
      <w:r w:rsidRPr="000E4D9D">
        <w:rPr>
          <w:sz w:val="20"/>
          <w:szCs w:val="20"/>
        </w:rPr>
        <w:t>Amazonas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Atravesar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Salares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Un</w:t>
      </w:r>
      <w:proofErr w:type="spellEnd"/>
      <w:r w:rsidRPr="000E4D9D">
        <w:rPr>
          <w:sz w:val="20"/>
          <w:szCs w:val="20"/>
        </w:rPr>
        <w:t xml:space="preserve"> </w:t>
      </w:r>
      <w:proofErr w:type="spellStart"/>
      <w:r w:rsidRPr="000E4D9D">
        <w:rPr>
          <w:sz w:val="20"/>
          <w:szCs w:val="20"/>
        </w:rPr>
        <w:t>campesino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Sobrevivir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r w:rsidRPr="000E4D9D">
        <w:rPr>
          <w:sz w:val="20"/>
          <w:szCs w:val="20"/>
        </w:rPr>
        <w:t xml:space="preserve">La </w:t>
      </w:r>
      <w:proofErr w:type="spellStart"/>
      <w:r w:rsidRPr="000E4D9D">
        <w:rPr>
          <w:sz w:val="20"/>
          <w:szCs w:val="20"/>
        </w:rPr>
        <w:t>cocinilla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Títeres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Hazaña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Pr="000E4D9D" w:rsidRDefault="000E4D9D" w:rsidP="000E4D9D">
      <w:pPr>
        <w:spacing w:line="240" w:lineRule="auto"/>
        <w:rPr>
          <w:sz w:val="20"/>
          <w:szCs w:val="20"/>
        </w:rPr>
      </w:pPr>
      <w:proofErr w:type="spellStart"/>
      <w:r w:rsidRPr="000E4D9D">
        <w:rPr>
          <w:sz w:val="20"/>
          <w:szCs w:val="20"/>
        </w:rPr>
        <w:t>Trotamundos</w:t>
      </w:r>
      <w:proofErr w:type="spellEnd"/>
      <w:r w:rsidRPr="000E4D9D">
        <w:rPr>
          <w:sz w:val="20"/>
          <w:szCs w:val="20"/>
        </w:rPr>
        <w:t xml:space="preserve"> – </w:t>
      </w:r>
    </w:p>
    <w:p w:rsidR="000E4D9D" w:rsidRDefault="000E4D9D"/>
    <w:sectPr w:rsidR="000E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9D"/>
    <w:rsid w:val="00015D9B"/>
    <w:rsid w:val="000A28E9"/>
    <w:rsid w:val="000E4D9D"/>
    <w:rsid w:val="0045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Lifebook</cp:lastModifiedBy>
  <cp:revision>2</cp:revision>
  <cp:lastPrinted>2019-10-14T05:57:00Z</cp:lastPrinted>
  <dcterms:created xsi:type="dcterms:W3CDTF">2020-03-18T15:53:00Z</dcterms:created>
  <dcterms:modified xsi:type="dcterms:W3CDTF">2020-03-18T15:53:00Z</dcterms:modified>
</cp:coreProperties>
</file>